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7B8B" w:rsidRPr="00201DD3" w:rsidRDefault="009E7B8B" w:rsidP="009E7B8B">
      <w:pPr>
        <w:pStyle w:val="Heading1"/>
        <w:rPr>
          <w:i w:val="0"/>
          <w:sz w:val="24"/>
        </w:rPr>
      </w:pPr>
      <w:bookmarkStart w:id="0" w:name="_Toc124347675"/>
      <w:r w:rsidRPr="00201DD3">
        <w:rPr>
          <w:i w:val="0"/>
          <w:sz w:val="24"/>
        </w:rPr>
        <w:t>BAB I</w:t>
      </w:r>
      <w:r w:rsidRPr="00201DD3">
        <w:rPr>
          <w:sz w:val="24"/>
        </w:rPr>
        <w:br/>
      </w:r>
      <w:r w:rsidRPr="00201DD3">
        <w:rPr>
          <w:i w:val="0"/>
          <w:sz w:val="24"/>
        </w:rPr>
        <w:t>PENDAHULUAN</w:t>
      </w:r>
      <w:bookmarkEnd w:id="0"/>
    </w:p>
    <w:p w:rsidR="009E7B8B" w:rsidRPr="00D431E3" w:rsidRDefault="009E7B8B" w:rsidP="009E7B8B">
      <w:pPr>
        <w:pStyle w:val="Heading2"/>
        <w:numPr>
          <w:ilvl w:val="1"/>
          <w:numId w:val="1"/>
        </w:numPr>
        <w:spacing w:line="480" w:lineRule="auto"/>
        <w:ind w:left="426" w:hanging="426"/>
      </w:pPr>
      <w:bookmarkStart w:id="1" w:name="_Toc124347676"/>
      <w:r w:rsidRPr="00D431E3">
        <w:t>L</w:t>
      </w:r>
      <w:r>
        <w:t>atar Belakang Masalah</w:t>
      </w:r>
      <w:bookmarkEnd w:id="1"/>
    </w:p>
    <w:p w:rsidR="009E7B8B" w:rsidRPr="00D431E3" w:rsidRDefault="009E7B8B" w:rsidP="009E7B8B">
      <w:pPr>
        <w:spacing w:line="480" w:lineRule="auto"/>
        <w:ind w:left="426" w:firstLine="567"/>
        <w:jc w:val="both"/>
        <w:rPr>
          <w:rFonts w:cs="Times New Roman"/>
          <w:szCs w:val="24"/>
        </w:rPr>
      </w:pPr>
      <w:r w:rsidRPr="00D431E3">
        <w:rPr>
          <w:rFonts w:cs="Times New Roman"/>
          <w:szCs w:val="24"/>
        </w:rPr>
        <w:t xml:space="preserve">Pariwisata </w:t>
      </w:r>
      <w:r>
        <w:rPr>
          <w:rFonts w:cs="Times New Roman"/>
          <w:szCs w:val="24"/>
        </w:rPr>
        <w:t xml:space="preserve">menurut </w:t>
      </w:r>
      <w:r w:rsidRPr="003D4482">
        <w:rPr>
          <w:rFonts w:cs="Times New Roman"/>
          <w:color w:val="202124"/>
          <w:shd w:val="clear" w:color="auto" w:fill="FFFFFF"/>
        </w:rPr>
        <w:t>(Sutrisno, 2008)</w:t>
      </w:r>
      <w:r>
        <w:rPr>
          <w:rFonts w:cs="Times New Roman"/>
          <w:color w:val="202124"/>
          <w:shd w:val="clear" w:color="auto" w:fill="FFFFFF"/>
        </w:rPr>
        <w:t xml:space="preserve"> dalam </w:t>
      </w:r>
      <w:r>
        <w:rPr>
          <w:rFonts w:cs="Times New Roman"/>
          <w:color w:val="202124"/>
          <w:shd w:val="clear" w:color="auto" w:fill="FFFFFF"/>
        </w:rPr>
        <w:fldChar w:fldCharType="begin" w:fldLock="1"/>
      </w:r>
      <w:r>
        <w:rPr>
          <w:rFonts w:cs="Times New Roman"/>
          <w:color w:val="202124"/>
          <w:shd w:val="clear" w:color="auto" w:fill="FFFFFF"/>
        </w:rPr>
        <w:instrText>ADDIN CSL_CITATION {"citationItems":[{"id":"ITEM-1","itemData":{"author":[{"dropping-particle":"","family":"Adjie","given":"Bagus Pamasta","non-dropping-particle":"","parse-names":false,"suffix":""}],"id":"ITEM-1","issued":{"date-parts":[["2018"]]},"page":"12","title":"PERENCANAAN PROGRAM SENI BUDAYA SEBAGAI AKTIVITAS WISATA DI DESA JELEKONG, KABUPATEN BANDUNG Universitas Pendidikan Indonesia | repository.upi.edu | perpustakaan.upi.edu","type":"article-journal"},"uris":["http://www.mendeley.com/documents/?uuid=419e8468-b4f1-430e-b5ad-44cc1022f66f"]}],"mendeley":{"formattedCitation":"(Adjie, 2018)","plainTextFormattedCitation":"(Adjie, 2018)"},"properties":{"noteIndex":0},"schema":"https://github.com/citation-style-language/schema/raw/master/csl-citation.json"}</w:instrText>
      </w:r>
      <w:r>
        <w:rPr>
          <w:rFonts w:cs="Times New Roman"/>
          <w:color w:val="202124"/>
          <w:shd w:val="clear" w:color="auto" w:fill="FFFFFF"/>
        </w:rPr>
        <w:fldChar w:fldCharType="separate"/>
      </w:r>
      <w:r w:rsidRPr="00BA147E">
        <w:rPr>
          <w:rFonts w:cs="Times New Roman"/>
          <w:noProof/>
          <w:color w:val="202124"/>
          <w:shd w:val="clear" w:color="auto" w:fill="FFFFFF"/>
        </w:rPr>
        <w:t>(Adjie, 2018)</w:t>
      </w:r>
      <w:r>
        <w:rPr>
          <w:rFonts w:cs="Times New Roman"/>
          <w:color w:val="202124"/>
          <w:shd w:val="clear" w:color="auto" w:fill="FFFFFF"/>
        </w:rPr>
        <w:fldChar w:fldCharType="end"/>
      </w:r>
      <w:r w:rsidRPr="003D4482">
        <w:rPr>
          <w:rFonts w:cs="Times New Roman"/>
          <w:color w:val="202124"/>
          <w:shd w:val="clear" w:color="auto" w:fill="FFFFFF"/>
        </w:rPr>
        <w:t>.</w:t>
      </w:r>
      <w:r w:rsidRPr="00D431E3">
        <w:rPr>
          <w:rFonts w:cs="Times New Roman"/>
          <w:szCs w:val="24"/>
        </w:rPr>
        <w:t>adalah istilah yang diberikan apabila seseorang wisatawan yang  melakukan perjalanan itu sendiri, atau dengan kata lain aktivitas wisatawan  dan kejadian yang terjadi ketika seseorang pengunjung melakukan perjalanan</w:t>
      </w:r>
      <w:r>
        <w:rPr>
          <w:rFonts w:cs="Times New Roman"/>
          <w:szCs w:val="24"/>
        </w:rPr>
        <w:t>.</w:t>
      </w:r>
    </w:p>
    <w:p w:rsidR="009E7B8B" w:rsidRPr="00D431E3" w:rsidRDefault="009E7B8B" w:rsidP="009E7B8B">
      <w:pPr>
        <w:spacing w:line="480" w:lineRule="auto"/>
        <w:ind w:left="426" w:firstLine="567"/>
        <w:jc w:val="both"/>
        <w:rPr>
          <w:rFonts w:cs="Times New Roman"/>
          <w:szCs w:val="24"/>
        </w:rPr>
      </w:pPr>
      <w:r w:rsidRPr="00D431E3">
        <w:rPr>
          <w:rFonts w:cs="Times New Roman"/>
          <w:szCs w:val="24"/>
        </w:rPr>
        <w:t>Secara lebih luas didalam UU No.10 Tahun 2009 tentang kepariwisataan, juga dijelaskan mengenai pengertian kepariwisataan, yang diberikan batasan pengertian: Keseluruhan kegiatan yang terkait dengan pariwisata dan bersifat multidimensi serta multidimensi yang muncul sebagai wujud kebutuhan setiap orang dan negara serta interaksi antara wisatawan dan Jurnal masyarakat setempat, sesama wisatawan, Pemerintah, Pemerintah Daerah dan pengusaha Gejala pariwisata telah ada semenjak adanya perjalanan manusia dari suatu tempat ke tempat lain dan perkembangannya sesuai dengan sosial budaya masyarakat itu sendiri. Semenjak itu pula ada kebutuhan-kebutuhan manusia yang harus dipenuhi selama perjalanannya, di samping juga adanya motivasi yang mendorong manusia untuk memenuhi kebutuhan hidupnya. Dengan meningkatnya peradaban manusia, dorongan untuk melakukan perjalanan semakin kuat dan kebutuhan yang harus dipenuhi semakin kompleks.</w:t>
      </w:r>
      <w:r>
        <w:rPr>
          <w:rFonts w:cs="Times New Roman"/>
          <w:szCs w:val="24"/>
        </w:rPr>
        <w:t xml:space="preserve"> </w:t>
      </w:r>
      <w:r w:rsidRPr="00D431E3">
        <w:rPr>
          <w:rFonts w:cs="Times New Roman"/>
          <w:szCs w:val="24"/>
        </w:rPr>
        <w:t xml:space="preserve">Motivasi dan motif perjalanan dari jaman ke jaman berbeda-beda tingkatannya, sesuai dengan perkembangan dan tingkat sosial budaya, ekonomi dan lingkungan dari masyarakat itu sendiri. Motivasi dan motif perjalanan masyarakat pada jaman pra sejarah berbeda dengan </w:t>
      </w:r>
      <w:r w:rsidRPr="00D431E3">
        <w:rPr>
          <w:rFonts w:cs="Times New Roman"/>
          <w:szCs w:val="24"/>
        </w:rPr>
        <w:lastRenderedPageBreak/>
        <w:t>motivasi dan motif perjalanan masyarakat pada jaman modern. Cara perjalanan dan fasilitas yang digunakan masyarakat masih sederhana kalau dibandingkan dengan masyarakat yang lebih maju. Menurut</w:t>
      </w:r>
      <w:r>
        <w:rPr>
          <w:rFonts w:cs="Times New Roman"/>
          <w:szCs w:val="24"/>
        </w:rPr>
        <w:t xml:space="preserve"> </w:t>
      </w:r>
      <w:r>
        <w:rPr>
          <w:rFonts w:cs="Times New Roman"/>
          <w:szCs w:val="24"/>
        </w:rPr>
        <w:fldChar w:fldCharType="begin" w:fldLock="1"/>
      </w:r>
      <w:r>
        <w:rPr>
          <w:rFonts w:cs="Times New Roman"/>
          <w:szCs w:val="24"/>
        </w:rPr>
        <w:instrText>ADDIN CSL_CITATION {"citationItems":[{"id":"ITEM-1","itemData":{"abstract":"Dalam perjalanan sejarah, pariwisata akhirnya dianggap sebagai suatu kegiatan yang menjanjikan keuntungan, sehingga muncul keinginan berbagai pihak untuk mengetahui, mempelajari, dan menadikan pariwisata sebagai ilmu baru. Pada akhirnya, pariwisata sebagai suatu objek pengetahuan (ilmu) menunjukkan pertumbuhan yang signifikan. Hal ini dapat dilihat dari banyaknya bermunculan sekolah-sekolah pariwisata, baik tingkat menengah maupun perguruan tinggi. Dalam menumbuhkembangkan ilmu Pariwisata inilah sangat diperlukan adanya tambahan bahan refrensi, baik berupa buku ajar, buku umum, maupun artikel-artikel dan jurnal. Buku ini dirancang sesuai tuntutan serta perlunya mengembangka wawasan berfikir terhadap kepariwisataan dewasa ini.Adapun sasaran yangingin dicapai dari buku ini adalah mahasiswa dan masyarakat umum agar mengetahui dan memahami pariwisata secara luas. Keunggulan buku ini dari buku sejenis lainnya, bahwa disajikan dalam bentuk sederhana, ringkas, padat isi, sistematis serta bahasa yang mudah dipahami. Buku ini jua bisa dipelajari secara mandiri oleh mahasiswa ataupun masyarakat luas. Buku ini akan memberikan petunjuk kepada anda tentang : Sejarah Munculnya Pariwisata, Pengertian Pariwisata dan Wisatawan, Motivasi Wisatawan, Kepuasan dan Loyalitas Wisatawan, Dokumen Perjalanan, Daerah Tujuan Wisata, Industri Pariwisata, Dampak Pengembangan Pariwisata, Organisasi-Organisasi Kepariwisataan, dan Prospek Pariwisata ke Depan.","author":[{"dropping-particle":"","family":"Suwena","given":"I Ketut","non-dropping-particle":"","parse-names":false,"suffix":""},{"dropping-particle":"","family":"Widyatmaja","given":"I Gst Ngr","non-dropping-particle":"","parse-names":false,"suffix":""}],"id":"ITEM-1","issued":{"date-parts":[["2018"]]},"page":"252","title":"Pengetahuan Dasar Ilmu Pariwisata","type":"article-journal"},"uris":["http://www.mendeley.com/documents/?uuid=31761bdf-eec3-4e36-b196-7d6091fc61af"]}],"mendeley":{"formattedCitation":"(Suwena &amp; Widyatmaja, 2018)","plainTextFormattedCitation":"(Suwena &amp; Widyatmaja, 2018)","previouslyFormattedCitation":"(Suwena &amp; Widyatmaja, 2018)"},"properties":{"noteIndex":0},"schema":"https://github.com/citation-style-language/schema/raw/master/csl-citation.json"}</w:instrText>
      </w:r>
      <w:r>
        <w:rPr>
          <w:rFonts w:cs="Times New Roman"/>
          <w:szCs w:val="24"/>
        </w:rPr>
        <w:fldChar w:fldCharType="separate"/>
      </w:r>
      <w:r w:rsidRPr="009B4CE4">
        <w:rPr>
          <w:rFonts w:cs="Times New Roman"/>
          <w:noProof/>
          <w:szCs w:val="24"/>
        </w:rPr>
        <w:t>(Suwena &amp; Widyatmaja, 2018)</w:t>
      </w:r>
      <w:r>
        <w:rPr>
          <w:rFonts w:cs="Times New Roman"/>
          <w:szCs w:val="24"/>
        </w:rPr>
        <w:fldChar w:fldCharType="end"/>
      </w:r>
    </w:p>
    <w:p w:rsidR="009E7B8B" w:rsidRPr="00D431E3" w:rsidRDefault="009E7B8B" w:rsidP="009E7B8B">
      <w:pPr>
        <w:spacing w:line="480" w:lineRule="auto"/>
        <w:ind w:left="426" w:firstLine="567"/>
        <w:jc w:val="both"/>
        <w:rPr>
          <w:rFonts w:cs="Times New Roman"/>
          <w:szCs w:val="24"/>
        </w:rPr>
      </w:pPr>
      <w:r w:rsidRPr="00D431E3">
        <w:rPr>
          <w:rFonts w:eastAsia="Times New Roman" w:cs="Times New Roman"/>
          <w:color w:val="000000"/>
          <w:szCs w:val="24"/>
        </w:rPr>
        <w:t>Pariwisata berasal dari dua kata yaitu Pari dan Wisata. Pari dapat diartikan sebagai banyak, berkali-kali,berputar-putar atau lengkap. Sedangkan Wisata dapat diartikan sebagai perjalanan atau bepergian yang dalam hal ini sinonim dengan kata “travel” dalam bahasa Inggris.</w:t>
      </w:r>
      <w:r w:rsidRPr="00D431E3">
        <w:rPr>
          <w:rFonts w:cs="Times New Roman"/>
          <w:szCs w:val="24"/>
        </w:rPr>
        <w:t xml:space="preserve"> </w:t>
      </w:r>
      <w:r w:rsidRPr="00D431E3">
        <w:rPr>
          <w:rFonts w:eastAsia="Times New Roman" w:cs="Times New Roman"/>
          <w:color w:val="000000"/>
          <w:szCs w:val="24"/>
        </w:rPr>
        <w:t>Atas dasar itu maka kata “pariwisata” dapat juga diartikan sebagai perjalanan yang dilakukan berkali-kali atau berputar-putar dari suatu tempat ke tempat yang lain yang dalam bahasa Inggris disebut juga dengan istilah “Tour”</w:t>
      </w:r>
      <w:r w:rsidRPr="00D431E3">
        <w:rPr>
          <w:rFonts w:cs="Times New Roman"/>
        </w:rPr>
        <w:t xml:space="preserve"> </w:t>
      </w:r>
      <w:r w:rsidRPr="00D431E3">
        <w:rPr>
          <w:rFonts w:eastAsia="Times New Roman" w:cs="Times New Roman"/>
          <w:color w:val="000000"/>
          <w:szCs w:val="24"/>
        </w:rPr>
        <w:t>sedangkan untuk pengertian jamak, kata “Kepariwisataan” dapat digunakan kata “tourisme” atau “</w:t>
      </w:r>
      <w:r w:rsidRPr="00985896">
        <w:rPr>
          <w:rFonts w:eastAsia="Times New Roman" w:cs="Times New Roman"/>
          <w:i/>
          <w:color w:val="000000"/>
          <w:szCs w:val="24"/>
        </w:rPr>
        <w:t>tourism</w:t>
      </w:r>
      <w:r>
        <w:rPr>
          <w:rFonts w:eastAsia="Times New Roman" w:cs="Times New Roman"/>
          <w:color w:val="000000"/>
          <w:szCs w:val="24"/>
        </w:rPr>
        <w:t>”.</w:t>
      </w:r>
    </w:p>
    <w:p w:rsidR="009E7B8B" w:rsidRPr="00D431E3" w:rsidRDefault="009E7B8B" w:rsidP="009E7B8B">
      <w:pPr>
        <w:spacing w:line="480" w:lineRule="auto"/>
        <w:ind w:left="426" w:firstLine="567"/>
        <w:jc w:val="both"/>
        <w:rPr>
          <w:rFonts w:cs="Times New Roman"/>
          <w:szCs w:val="24"/>
        </w:rPr>
      </w:pPr>
      <w:r>
        <w:rPr>
          <w:rFonts w:cs="Times New Roman"/>
          <w:szCs w:val="24"/>
        </w:rPr>
        <w:t xml:space="preserve">Menurut </w:t>
      </w:r>
      <w:r>
        <w:rPr>
          <w:rFonts w:cs="Times New Roman"/>
          <w:szCs w:val="24"/>
        </w:rPr>
        <w:fldChar w:fldCharType="begin" w:fldLock="1"/>
      </w:r>
      <w:r>
        <w:rPr>
          <w:rFonts w:cs="Times New Roman"/>
          <w:szCs w:val="24"/>
        </w:rPr>
        <w:instrText>ADDIN CSL_CITATION {"citationItems":[{"id":"ITEM-1","itemData":{"abstract":"Gaya hidup sebagian anak muda cenderung berorientasi pada nilai kebendaan dan prestise. Segala sesuatu yang menimbulkan kesan modern dan membawa prestise cenderung diminati oleh remaja. Gaya hidup yang berorientasi pada kesenangan dan hura-hura tanpa memikirkan dampaknya lebih jauh itu disebut dengan gaya hidup hedonis. Gaya hidup ini berpandangan bahwa kita harus menikmati apa yang ada di dunia ini dengan sepuas-puasnya. Pertanyaan kajian ini adalah: Bagaimana gejala-gejala umum fenomena coffee shop sebagai gaya hidup hedonis kaum muda dan penjelasan apa yang dapat diajukan untuk menjelaskan fakta tersebut? Hasil kajian berdasarkan teori perkembangan dan “akhlak Islam ini” menunjukkan bahwa: karakteristik remaja yang cenderung berlaku impulsif, senang menjadi pusat perhatian, cenderung ikut-ikutan, dan peka terhadap inovasi-inovasi baru menjadi pendukung kecenderungan gaya hidup hedonis. Gaya hidup seperti ini merupakan wujud ekspresi dari perilaku eksperimental yang dimiliki remaja untuk mencoba sesuatu yang baru. Perilaku eksperimental tersebut masih dipandang wajar apabila tidak memunculkan pola perilaku yang lebih dominan pada kesenangan hidup daripada kegiatan belajar. Pesan Islam menunjukkan bahwa hidup yang berorientasi kepada “daging” dan mengabaikan spirit adalah suatu kekeliruan.","author":[{"dropping-particle":"","family":"Herlyana","given":"Elly","non-dropping-particle":"","parse-names":false,"suffix":""}],"container-title":"ThaqÃfiyyÃT","id":"ITEM-1","issue":"1","issued":{"date-parts":[["2019"]]},"page":"188-204","title":"Fenomena Coffee Shop Sebagai Gejala Gaya Hidup Baru Kaum Muda","type":"article-journal","volume":"13"},"uris":["http://www.mendeley.com/documents/?uuid=de59d31e-4d48-495d-97f3-cca1db95cee9"]}],"mendeley":{"formattedCitation":"(Herlyana, 2019)","plainTextFormattedCitation":"(Herlyana, 2019)","previouslyFormattedCitation":"(Herlyana, 2019)"},"properties":{"noteIndex":0},"schema":"https://github.com/citation-style-language/schema/raw/master/csl-citation.json"}</w:instrText>
      </w:r>
      <w:r>
        <w:rPr>
          <w:rFonts w:cs="Times New Roman"/>
          <w:szCs w:val="24"/>
        </w:rPr>
        <w:fldChar w:fldCharType="separate"/>
      </w:r>
      <w:r w:rsidRPr="009B4CE4">
        <w:rPr>
          <w:rFonts w:cs="Times New Roman"/>
          <w:noProof/>
          <w:szCs w:val="24"/>
        </w:rPr>
        <w:t>(Herlyana, 2019)</w:t>
      </w:r>
      <w:r>
        <w:rPr>
          <w:rFonts w:cs="Times New Roman"/>
          <w:szCs w:val="24"/>
        </w:rPr>
        <w:fldChar w:fldCharType="end"/>
      </w:r>
      <w:r>
        <w:rPr>
          <w:rFonts w:cs="Times New Roman"/>
          <w:szCs w:val="24"/>
        </w:rPr>
        <w:t xml:space="preserve"> </w:t>
      </w:r>
      <w:r w:rsidRPr="000307ED">
        <w:rPr>
          <w:rFonts w:cs="Times New Roman"/>
          <w:i/>
          <w:szCs w:val="24"/>
        </w:rPr>
        <w:t xml:space="preserve">Coffee Shop </w:t>
      </w:r>
      <w:r w:rsidRPr="00D431E3">
        <w:rPr>
          <w:rFonts w:cs="Times New Roman"/>
          <w:szCs w:val="24"/>
        </w:rPr>
        <w:t>pertama di Eropa didiri</w:t>
      </w:r>
      <w:r>
        <w:rPr>
          <w:rFonts w:cs="Times New Roman"/>
          <w:szCs w:val="24"/>
        </w:rPr>
        <w:t>kan tahun 1529. Minuman kopi ini men</w:t>
      </w:r>
      <w:r w:rsidRPr="00D431E3">
        <w:rPr>
          <w:rFonts w:cs="Times New Roman"/>
          <w:szCs w:val="24"/>
        </w:rPr>
        <w:t xml:space="preserve">jadi sangat di gemari di Eropa karena adanya ide untuk menyaring kopi dan memperhalus citra rasa minuman kopi dengan susu dan gula. Coffee Shop di Eropa semakin populer karena mereka tidak hanya menjual minuman kopi tetapi mulai menjual kue-kue manis dan penganan yang lainnya. </w:t>
      </w:r>
    </w:p>
    <w:p w:rsidR="009E7B8B" w:rsidRPr="00D431E3" w:rsidRDefault="009E7B8B" w:rsidP="009E7B8B">
      <w:pPr>
        <w:spacing w:line="480" w:lineRule="auto"/>
        <w:ind w:left="426" w:firstLine="720"/>
        <w:jc w:val="both"/>
        <w:rPr>
          <w:rFonts w:cs="Times New Roman"/>
          <w:b/>
          <w:szCs w:val="24"/>
        </w:rPr>
      </w:pPr>
      <w:r w:rsidRPr="00D431E3">
        <w:rPr>
          <w:rFonts w:cs="Times New Roman"/>
          <w:szCs w:val="24"/>
        </w:rPr>
        <w:t xml:space="preserve">Indonesia terkhusus di kota Batam terkenal dengan kreasi minuman yang banyak dan sangat unik juga banyak nya kreasi yang membuat minuman tersebut menjadikannya rasa yang unik dan enak dan juga membuat ketertarikan pelanggan untuk datang kembali </w:t>
      </w:r>
    </w:p>
    <w:p w:rsidR="009E7B8B" w:rsidRPr="00D431E3" w:rsidRDefault="009E7B8B" w:rsidP="009E7B8B">
      <w:pPr>
        <w:spacing w:line="480" w:lineRule="auto"/>
        <w:ind w:left="426" w:firstLine="720"/>
        <w:jc w:val="both"/>
        <w:rPr>
          <w:rFonts w:cs="Times New Roman"/>
          <w:b/>
          <w:szCs w:val="24"/>
        </w:rPr>
      </w:pPr>
      <w:r w:rsidRPr="00D431E3">
        <w:rPr>
          <w:rFonts w:cs="Times New Roman"/>
          <w:szCs w:val="24"/>
        </w:rPr>
        <w:lastRenderedPageBreak/>
        <w:t xml:space="preserve">Banyaknya </w:t>
      </w:r>
      <w:r>
        <w:rPr>
          <w:rFonts w:cs="Times New Roman"/>
          <w:i/>
          <w:szCs w:val="24"/>
        </w:rPr>
        <w:t>coffee shop</w:t>
      </w:r>
      <w:r w:rsidRPr="00D431E3">
        <w:rPr>
          <w:rFonts w:cs="Times New Roman"/>
          <w:i/>
          <w:szCs w:val="24"/>
        </w:rPr>
        <w:t xml:space="preserve"> </w:t>
      </w:r>
      <w:r w:rsidRPr="00D431E3">
        <w:rPr>
          <w:rFonts w:cs="Times New Roman"/>
          <w:szCs w:val="24"/>
        </w:rPr>
        <w:t>yang ada di kota</w:t>
      </w:r>
      <w:r>
        <w:rPr>
          <w:rFonts w:cs="Times New Roman"/>
          <w:szCs w:val="24"/>
        </w:rPr>
        <w:t xml:space="preserve"> Batam menyebabkan para pengusaha</w:t>
      </w:r>
      <w:r w:rsidRPr="00D431E3">
        <w:rPr>
          <w:rFonts w:cs="Times New Roman"/>
          <w:i/>
          <w:szCs w:val="24"/>
        </w:rPr>
        <w:t xml:space="preserve"> </w:t>
      </w:r>
      <w:r w:rsidRPr="00D431E3">
        <w:rPr>
          <w:rFonts w:cs="Times New Roman"/>
          <w:szCs w:val="24"/>
        </w:rPr>
        <w:t>harus berpikir lebi</w:t>
      </w:r>
      <w:r>
        <w:rPr>
          <w:rFonts w:cs="Times New Roman"/>
          <w:szCs w:val="24"/>
        </w:rPr>
        <w:t>h kreatif untuk menciptakan kualitas produk</w:t>
      </w:r>
      <w:r w:rsidRPr="00D431E3">
        <w:rPr>
          <w:rFonts w:cs="Times New Roman"/>
          <w:i/>
          <w:szCs w:val="24"/>
        </w:rPr>
        <w:t xml:space="preserve"> </w:t>
      </w:r>
      <w:r>
        <w:rPr>
          <w:rFonts w:cs="Times New Roman"/>
          <w:szCs w:val="24"/>
        </w:rPr>
        <w:t>yang terjaga</w:t>
      </w:r>
      <w:r w:rsidRPr="00D431E3">
        <w:rPr>
          <w:rFonts w:cs="Times New Roman"/>
          <w:szCs w:val="24"/>
        </w:rPr>
        <w:t xml:space="preserve"> agar terjadi kenyamanan bagi tamu yang datang dan </w:t>
      </w:r>
      <w:r>
        <w:rPr>
          <w:rFonts w:cs="Times New Roman"/>
          <w:szCs w:val="24"/>
        </w:rPr>
        <w:t>juga mempengaruhi kualitasnya agar</w:t>
      </w:r>
      <w:r w:rsidRPr="00D431E3">
        <w:rPr>
          <w:rFonts w:cs="Times New Roman"/>
          <w:szCs w:val="24"/>
        </w:rPr>
        <w:t xml:space="preserve"> bisa menikmati suasana yang ada di </w:t>
      </w:r>
      <w:r>
        <w:rPr>
          <w:rFonts w:cs="Times New Roman"/>
          <w:i/>
          <w:szCs w:val="24"/>
        </w:rPr>
        <w:t>coffee shop</w:t>
      </w:r>
      <w:r w:rsidRPr="00D431E3">
        <w:rPr>
          <w:rFonts w:cs="Times New Roman"/>
          <w:szCs w:val="24"/>
        </w:rPr>
        <w:t xml:space="preserve"> dan bisa bersantai</w:t>
      </w:r>
      <w:r>
        <w:rPr>
          <w:rFonts w:cs="Times New Roman"/>
          <w:szCs w:val="24"/>
        </w:rPr>
        <w:t xml:space="preserve"> </w:t>
      </w:r>
      <w:r w:rsidRPr="00D431E3">
        <w:rPr>
          <w:rFonts w:cs="Times New Roman"/>
          <w:szCs w:val="24"/>
        </w:rPr>
        <w:t xml:space="preserve">menghabiskan waktu  luang yang ada bertujuan agar tamu-tamu yang datang bisa sering datang ke </w:t>
      </w:r>
      <w:r>
        <w:rPr>
          <w:rFonts w:cs="Times New Roman"/>
          <w:i/>
          <w:szCs w:val="24"/>
        </w:rPr>
        <w:t>coffee shop</w:t>
      </w:r>
      <w:r w:rsidRPr="00D431E3">
        <w:rPr>
          <w:rFonts w:cs="Times New Roman"/>
          <w:szCs w:val="24"/>
        </w:rPr>
        <w:t xml:space="preserve"> tersebut, bahkan bisa membawa keluarga, teman dan pasangan mereka</w:t>
      </w:r>
      <w:r>
        <w:rPr>
          <w:rFonts w:cs="Times New Roman"/>
          <w:szCs w:val="24"/>
        </w:rPr>
        <w:t xml:space="preserve"> jika mereka sudah merasa kualitas yang diberikan </w:t>
      </w:r>
      <w:r w:rsidRPr="00D431E3">
        <w:rPr>
          <w:rFonts w:cs="Times New Roman"/>
          <w:szCs w:val="24"/>
        </w:rPr>
        <w:t>menarik untuk  di kunjungi terus</w:t>
      </w:r>
      <w:r>
        <w:rPr>
          <w:rFonts w:cs="Times New Roman"/>
          <w:szCs w:val="24"/>
        </w:rPr>
        <w:t xml:space="preserve"> menerus.</w:t>
      </w:r>
    </w:p>
    <w:p w:rsidR="009E7B8B" w:rsidRPr="00D431E3" w:rsidRDefault="009E7B8B" w:rsidP="009E7B8B">
      <w:pPr>
        <w:pStyle w:val="NormalWeb"/>
        <w:shd w:val="clear" w:color="auto" w:fill="FFFFFF"/>
        <w:spacing w:before="0" w:beforeAutospacing="0" w:after="240" w:afterAutospacing="0" w:line="480" w:lineRule="auto"/>
        <w:ind w:left="426" w:firstLine="708"/>
        <w:jc w:val="both"/>
        <w:rPr>
          <w:color w:val="000000" w:themeColor="text1"/>
        </w:rPr>
      </w:pPr>
      <w:r w:rsidRPr="00D431E3">
        <w:rPr>
          <w:color w:val="000000" w:themeColor="text1"/>
        </w:rPr>
        <w:t xml:space="preserve">Albert Einstein pernah berkata bahwa ide mendasar yang tentang sains sebenarnya </w:t>
      </w:r>
      <w:r w:rsidRPr="00D431E3">
        <w:rPr>
          <w:i/>
          <w:color w:val="000000" w:themeColor="text1"/>
        </w:rPr>
        <w:t>simple</w:t>
      </w:r>
      <w:r w:rsidRPr="00D431E3">
        <w:rPr>
          <w:color w:val="000000" w:themeColor="text1"/>
        </w:rPr>
        <w:t xml:space="preserve"> saja, dan bisa, sebagai sebuah peraturan, diekspresikan dalam cara yang komprehensif untuk semua orang. Rasa-rasanya ini bisa berlaku pula pada </w:t>
      </w:r>
      <w:r>
        <w:rPr>
          <w:color w:val="000000" w:themeColor="text1"/>
        </w:rPr>
        <w:t>salah satu kasus yaitu kualitas</w:t>
      </w:r>
      <w:r w:rsidRPr="00D431E3">
        <w:rPr>
          <w:color w:val="000000" w:themeColor="text1"/>
        </w:rPr>
        <w:t xml:space="preserve"> minuman</w:t>
      </w:r>
      <w:r>
        <w:rPr>
          <w:color w:val="000000" w:themeColor="text1"/>
        </w:rPr>
        <w:t xml:space="preserve"> kopi yang ada di </w:t>
      </w:r>
      <w:r>
        <w:rPr>
          <w:i/>
          <w:color w:val="000000" w:themeColor="text1"/>
        </w:rPr>
        <w:t>coffee shop</w:t>
      </w:r>
      <w:r w:rsidRPr="00D431E3">
        <w:rPr>
          <w:color w:val="000000" w:themeColor="text1"/>
        </w:rPr>
        <w:t xml:space="preserve"> Luar Garis</w:t>
      </w:r>
      <w:r>
        <w:rPr>
          <w:color w:val="000000" w:themeColor="text1"/>
        </w:rPr>
        <w:t xml:space="preserve"> Tiban</w:t>
      </w:r>
      <w:r w:rsidRPr="00D431E3">
        <w:rPr>
          <w:color w:val="000000" w:themeColor="text1"/>
        </w:rPr>
        <w:t>. Kesederhanaan tidak berarti membuat mutu menjadi jelek atau dipandang remeh, tapi malah membuat pembicaraan tentangnya bisa menjadi lebih intens dan ketertarikan tertentu. Sebagai contoh untuk ini bisa ditemui dalam cara yang unik yang kita pilih untuk menggambarkan kopi kita.</w:t>
      </w:r>
    </w:p>
    <w:p w:rsidR="009E7B8B" w:rsidRPr="00D431E3" w:rsidRDefault="009E7B8B" w:rsidP="009E7B8B">
      <w:pPr>
        <w:spacing w:line="480" w:lineRule="auto"/>
        <w:ind w:left="426" w:firstLine="720"/>
        <w:jc w:val="both"/>
        <w:rPr>
          <w:rFonts w:cs="Times New Roman"/>
          <w:color w:val="000000" w:themeColor="text1"/>
          <w:szCs w:val="24"/>
        </w:rPr>
      </w:pPr>
      <w:r w:rsidRPr="00D431E3">
        <w:rPr>
          <w:rFonts w:cs="Times New Roman"/>
          <w:color w:val="000000" w:themeColor="text1"/>
          <w:szCs w:val="24"/>
        </w:rPr>
        <w:t xml:space="preserve">Berdasarkan latar belakang di atas, penulis tertarik untuk </w:t>
      </w:r>
      <w:r>
        <w:rPr>
          <w:rFonts w:cs="Times New Roman"/>
          <w:color w:val="000000" w:themeColor="text1"/>
          <w:szCs w:val="24"/>
        </w:rPr>
        <w:t>meneliti</w:t>
      </w:r>
      <w:r w:rsidRPr="00D431E3">
        <w:rPr>
          <w:rFonts w:cs="Times New Roman"/>
          <w:color w:val="000000" w:themeColor="text1"/>
          <w:szCs w:val="24"/>
        </w:rPr>
        <w:t xml:space="preserve"> dan mengetahui lebih lanjut </w:t>
      </w:r>
      <w:r>
        <w:rPr>
          <w:rFonts w:cs="Times New Roman"/>
          <w:color w:val="000000" w:themeColor="text1"/>
          <w:szCs w:val="24"/>
        </w:rPr>
        <w:t xml:space="preserve">tentang perusahaan Luar Garis </w:t>
      </w:r>
      <w:r w:rsidRPr="00D431E3">
        <w:rPr>
          <w:rFonts w:cs="Times New Roman"/>
          <w:color w:val="000000" w:themeColor="text1"/>
          <w:szCs w:val="24"/>
        </w:rPr>
        <w:t xml:space="preserve">dalam membuat </w:t>
      </w:r>
      <w:r>
        <w:rPr>
          <w:rFonts w:cs="Times New Roman"/>
          <w:color w:val="000000" w:themeColor="text1"/>
          <w:szCs w:val="24"/>
        </w:rPr>
        <w:t>kualitas produk</w:t>
      </w:r>
      <w:r w:rsidRPr="00D431E3">
        <w:rPr>
          <w:rFonts w:cs="Times New Roman"/>
          <w:color w:val="000000" w:themeColor="text1"/>
          <w:szCs w:val="24"/>
        </w:rPr>
        <w:t xml:space="preserve"> minuman </w:t>
      </w:r>
      <w:r>
        <w:rPr>
          <w:rFonts w:cs="Times New Roman"/>
          <w:color w:val="000000" w:themeColor="text1"/>
          <w:szCs w:val="24"/>
        </w:rPr>
        <w:t>kopi terhadap kepuasan konsumen</w:t>
      </w:r>
      <w:r>
        <w:rPr>
          <w:rFonts w:cs="Times New Roman"/>
          <w:i/>
          <w:color w:val="000000" w:themeColor="text1"/>
          <w:szCs w:val="24"/>
        </w:rPr>
        <w:t xml:space="preserve"> </w:t>
      </w:r>
      <w:r w:rsidRPr="00D431E3">
        <w:rPr>
          <w:rFonts w:cs="Times New Roman"/>
          <w:color w:val="000000" w:themeColor="text1"/>
          <w:szCs w:val="24"/>
        </w:rPr>
        <w:t>di daerah Luar Garis</w:t>
      </w:r>
      <w:r>
        <w:rPr>
          <w:rFonts w:cs="Times New Roman"/>
          <w:color w:val="000000" w:themeColor="text1"/>
          <w:szCs w:val="24"/>
        </w:rPr>
        <w:t xml:space="preserve"> Tiban</w:t>
      </w:r>
      <w:r w:rsidRPr="00D431E3">
        <w:rPr>
          <w:rFonts w:cs="Times New Roman"/>
          <w:color w:val="000000" w:themeColor="text1"/>
          <w:szCs w:val="24"/>
        </w:rPr>
        <w:t xml:space="preserve"> dengan </w:t>
      </w:r>
      <w:r>
        <w:rPr>
          <w:rFonts w:cs="Times New Roman"/>
          <w:color w:val="000000" w:themeColor="text1"/>
          <w:szCs w:val="24"/>
        </w:rPr>
        <w:t>teknik pendekatan kuantitatif.</w:t>
      </w:r>
      <w:r w:rsidRPr="00D431E3">
        <w:rPr>
          <w:rFonts w:cs="Times New Roman"/>
          <w:color w:val="000000" w:themeColor="text1"/>
          <w:szCs w:val="24"/>
        </w:rPr>
        <w:t xml:space="preserve"> </w:t>
      </w:r>
    </w:p>
    <w:p w:rsidR="009E7B8B" w:rsidRPr="00D431E3" w:rsidRDefault="009E7B8B" w:rsidP="009E7B8B">
      <w:pPr>
        <w:spacing w:line="480" w:lineRule="auto"/>
        <w:ind w:left="426" w:firstLine="720"/>
        <w:jc w:val="both"/>
        <w:rPr>
          <w:rFonts w:cs="Times New Roman"/>
          <w:szCs w:val="24"/>
        </w:rPr>
      </w:pPr>
      <w:r w:rsidRPr="00D431E3">
        <w:rPr>
          <w:rFonts w:cs="Times New Roman"/>
          <w:szCs w:val="24"/>
        </w:rPr>
        <w:t xml:space="preserve">Seperti yang </w:t>
      </w:r>
      <w:r>
        <w:rPr>
          <w:rFonts w:cs="Times New Roman"/>
          <w:szCs w:val="24"/>
        </w:rPr>
        <w:t xml:space="preserve">kita ketahui, restoran atau </w:t>
      </w:r>
      <w:r>
        <w:rPr>
          <w:rFonts w:cs="Times New Roman"/>
          <w:i/>
          <w:szCs w:val="24"/>
        </w:rPr>
        <w:t>coffee shop</w:t>
      </w:r>
      <w:r w:rsidRPr="00D431E3">
        <w:rPr>
          <w:rFonts w:cs="Times New Roman"/>
          <w:szCs w:val="24"/>
        </w:rPr>
        <w:t xml:space="preserve"> saat ini sudah banyak berkembang dari segi pelayanan dan produk. Produk memiliki </w:t>
      </w:r>
      <w:r w:rsidRPr="00D431E3">
        <w:rPr>
          <w:rFonts w:cs="Times New Roman"/>
          <w:szCs w:val="24"/>
        </w:rPr>
        <w:lastRenderedPageBreak/>
        <w:t xml:space="preserve">peranan terutama produk minuman </w:t>
      </w:r>
      <w:r>
        <w:rPr>
          <w:rFonts w:cs="Times New Roman"/>
          <w:szCs w:val="24"/>
        </w:rPr>
        <w:t xml:space="preserve">kopi </w:t>
      </w:r>
      <w:r w:rsidRPr="00D431E3">
        <w:rPr>
          <w:rFonts w:cs="Times New Roman"/>
          <w:szCs w:val="24"/>
        </w:rPr>
        <w:t>yang penting sebagai</w:t>
      </w:r>
      <w:r w:rsidRPr="00D431E3">
        <w:rPr>
          <w:rFonts w:cs="Times New Roman"/>
          <w:spacing w:val="1"/>
          <w:szCs w:val="24"/>
        </w:rPr>
        <w:t xml:space="preserve"> gambaran tentang menu di</w:t>
      </w:r>
      <w:r>
        <w:rPr>
          <w:rFonts w:cs="Times New Roman"/>
          <w:spacing w:val="1"/>
          <w:szCs w:val="24"/>
        </w:rPr>
        <w:t xml:space="preserve"> </w:t>
      </w:r>
      <w:r>
        <w:rPr>
          <w:rFonts w:cs="Times New Roman"/>
          <w:i/>
          <w:spacing w:val="1"/>
          <w:szCs w:val="24"/>
        </w:rPr>
        <w:t>coffee shop</w:t>
      </w:r>
      <w:r w:rsidRPr="00D431E3">
        <w:rPr>
          <w:rFonts w:cs="Times New Roman"/>
          <w:spacing w:val="1"/>
          <w:szCs w:val="24"/>
        </w:rPr>
        <w:t xml:space="preserve"> terlebih ketika </w:t>
      </w:r>
      <w:r>
        <w:rPr>
          <w:rFonts w:cs="Times New Roman"/>
          <w:spacing w:val="1"/>
          <w:szCs w:val="24"/>
        </w:rPr>
        <w:t>hal</w:t>
      </w:r>
      <w:r w:rsidRPr="00D431E3">
        <w:rPr>
          <w:rFonts w:cs="Times New Roman"/>
          <w:spacing w:val="1"/>
          <w:szCs w:val="24"/>
        </w:rPr>
        <w:t xml:space="preserve"> tersebut memang ditujukan untuk para ka</w:t>
      </w:r>
      <w:r>
        <w:rPr>
          <w:rFonts w:cs="Times New Roman"/>
          <w:spacing w:val="1"/>
          <w:szCs w:val="24"/>
        </w:rPr>
        <w:t xml:space="preserve">langan yang mau santai dan menikmati kopi di </w:t>
      </w:r>
      <w:r>
        <w:rPr>
          <w:rFonts w:cs="Times New Roman"/>
          <w:i/>
          <w:spacing w:val="1"/>
          <w:szCs w:val="24"/>
        </w:rPr>
        <w:t>coffee shop</w:t>
      </w:r>
      <w:r w:rsidRPr="00D431E3">
        <w:rPr>
          <w:rFonts w:cs="Times New Roman"/>
          <w:spacing w:val="1"/>
          <w:szCs w:val="24"/>
        </w:rPr>
        <w:t xml:space="preserve"> tersebut</w:t>
      </w:r>
      <w:r w:rsidRPr="00D431E3">
        <w:rPr>
          <w:rFonts w:cs="Times New Roman"/>
          <w:szCs w:val="24"/>
        </w:rPr>
        <w:t>.</w:t>
      </w:r>
      <w:r w:rsidRPr="00D431E3">
        <w:rPr>
          <w:rFonts w:cs="Times New Roman"/>
          <w:szCs w:val="24"/>
        </w:rPr>
        <w:tab/>
      </w:r>
    </w:p>
    <w:p w:rsidR="009E7B8B" w:rsidRPr="00FF799A" w:rsidRDefault="009E7B8B" w:rsidP="009E7B8B">
      <w:pPr>
        <w:spacing w:line="480" w:lineRule="auto"/>
        <w:ind w:left="426" w:firstLine="720"/>
        <w:jc w:val="both"/>
        <w:rPr>
          <w:rFonts w:cs="Times New Roman"/>
          <w:szCs w:val="24"/>
        </w:rPr>
      </w:pPr>
      <w:r w:rsidRPr="00D431E3">
        <w:rPr>
          <w:rFonts w:cs="Times New Roman"/>
          <w:szCs w:val="24"/>
        </w:rPr>
        <w:t>Pada Proyek akhir ini, penulis mel</w:t>
      </w:r>
      <w:r>
        <w:rPr>
          <w:rFonts w:cs="Times New Roman"/>
          <w:szCs w:val="24"/>
        </w:rPr>
        <w:t xml:space="preserve">akukan penelitian di sebuah </w:t>
      </w:r>
      <w:r>
        <w:rPr>
          <w:rFonts w:cs="Times New Roman"/>
          <w:i/>
          <w:szCs w:val="24"/>
        </w:rPr>
        <w:t>coffee shop</w:t>
      </w:r>
      <w:r w:rsidRPr="00D431E3">
        <w:rPr>
          <w:rFonts w:cs="Times New Roman"/>
          <w:szCs w:val="24"/>
        </w:rPr>
        <w:t xml:space="preserve"> di </w:t>
      </w:r>
      <w:r>
        <w:rPr>
          <w:rFonts w:cs="Times New Roman"/>
          <w:szCs w:val="24"/>
        </w:rPr>
        <w:t>Tiban</w:t>
      </w:r>
      <w:r>
        <w:rPr>
          <w:rFonts w:cs="Times New Roman"/>
          <w:color w:val="000000" w:themeColor="text1"/>
          <w:szCs w:val="24"/>
        </w:rPr>
        <w:t xml:space="preserve"> </w:t>
      </w:r>
      <w:r>
        <w:rPr>
          <w:rFonts w:cs="Times New Roman"/>
          <w:szCs w:val="24"/>
        </w:rPr>
        <w:t>bernama Luar Garis</w:t>
      </w:r>
      <w:r w:rsidRPr="00D431E3">
        <w:rPr>
          <w:rFonts w:cs="Times New Roman"/>
          <w:i/>
          <w:szCs w:val="24"/>
        </w:rPr>
        <w:t>,</w:t>
      </w:r>
      <w:r>
        <w:rPr>
          <w:rFonts w:cs="Times New Roman"/>
          <w:szCs w:val="24"/>
        </w:rPr>
        <w:t>yang</w:t>
      </w:r>
      <w:r w:rsidRPr="00D431E3">
        <w:rPr>
          <w:rFonts w:cs="Times New Roman"/>
          <w:i/>
          <w:szCs w:val="24"/>
        </w:rPr>
        <w:t xml:space="preserve"> </w:t>
      </w:r>
      <w:r w:rsidRPr="00D431E3">
        <w:rPr>
          <w:rFonts w:cs="Times New Roman"/>
          <w:szCs w:val="24"/>
        </w:rPr>
        <w:t>sudah berdiri sejak</w:t>
      </w:r>
      <w:r>
        <w:rPr>
          <w:rFonts w:cs="Times New Roman"/>
          <w:szCs w:val="24"/>
        </w:rPr>
        <w:t xml:space="preserve"> bulan Agustus</w:t>
      </w:r>
      <w:r w:rsidRPr="00D431E3">
        <w:rPr>
          <w:rFonts w:cs="Times New Roman"/>
          <w:szCs w:val="24"/>
        </w:rPr>
        <w:t xml:space="preserve"> tahun 2021.</w:t>
      </w:r>
      <w:r w:rsidRPr="00D431E3">
        <w:t>melakukan wawancara dengan pihak manajemen penulis dapat menyimpulkan setelah berdiri dalam waktu satu tahun, metode ini diteliti dilaku</w:t>
      </w:r>
      <w:r>
        <w:t>kan untuk mengetahui juga kualitas</w:t>
      </w:r>
      <w:r w:rsidRPr="00D431E3">
        <w:t xml:space="preserve"> minuman </w:t>
      </w:r>
      <w:r>
        <w:t>terhadap kepuasan konsumen.</w:t>
      </w:r>
      <w:r w:rsidRPr="00D431E3">
        <w:t xml:space="preserve"> </w:t>
      </w:r>
      <w:r>
        <w:t>Hal ini yang</w:t>
      </w:r>
      <w:r w:rsidRPr="00D431E3">
        <w:t xml:space="preserve"> membuat penulis tertarik membuat penelitian di </w:t>
      </w:r>
      <w:r w:rsidRPr="00D431E3">
        <w:rPr>
          <w:i/>
        </w:rPr>
        <w:t>c</w:t>
      </w:r>
      <w:r>
        <w:rPr>
          <w:i/>
        </w:rPr>
        <w:t xml:space="preserve">offee shop </w:t>
      </w:r>
      <w:r w:rsidRPr="00D431E3">
        <w:t xml:space="preserve">Luar Garis di </w:t>
      </w:r>
      <w:r>
        <w:t xml:space="preserve">Tiban </w:t>
      </w:r>
      <w:r w:rsidRPr="00D431E3">
        <w:t xml:space="preserve"> ini dan me</w:t>
      </w:r>
      <w:r>
        <w:t>ngangkat judul “Pengaruh Kualitas Produk</w:t>
      </w:r>
      <w:r w:rsidRPr="00D431E3">
        <w:t xml:space="preserve"> M</w:t>
      </w:r>
      <w:r>
        <w:t xml:space="preserve">inuman Kopi Terhadap Konsumen di </w:t>
      </w:r>
      <w:r w:rsidRPr="00D431E3">
        <w:t xml:space="preserve">Luar Garis </w:t>
      </w:r>
      <w:r>
        <w:t>Tiban Kota Batam.</w:t>
      </w:r>
      <w:r w:rsidRPr="00D431E3">
        <w:t>”</w:t>
      </w:r>
    </w:p>
    <w:p w:rsidR="009E7B8B" w:rsidRPr="00D431E3" w:rsidRDefault="009E7B8B" w:rsidP="009E7B8B">
      <w:pPr>
        <w:pStyle w:val="Heading2"/>
        <w:keepNext/>
        <w:keepLines/>
        <w:numPr>
          <w:ilvl w:val="1"/>
          <w:numId w:val="2"/>
        </w:numPr>
        <w:spacing w:before="200" w:after="0" w:line="480" w:lineRule="auto"/>
        <w:ind w:left="426" w:hanging="426"/>
        <w:contextualSpacing w:val="0"/>
        <w:rPr>
          <w:color w:val="000000" w:themeColor="text1"/>
        </w:rPr>
      </w:pPr>
      <w:bookmarkStart w:id="2" w:name="_Toc124347677"/>
      <w:r w:rsidRPr="00D431E3">
        <w:rPr>
          <w:color w:val="000000" w:themeColor="text1"/>
        </w:rPr>
        <w:t>Batasan  Masalah</w:t>
      </w:r>
      <w:bookmarkEnd w:id="2"/>
    </w:p>
    <w:p w:rsidR="009E7B8B" w:rsidRDefault="009E7B8B" w:rsidP="009E7B8B">
      <w:pPr>
        <w:spacing w:line="480" w:lineRule="auto"/>
        <w:ind w:left="426" w:firstLine="720"/>
        <w:jc w:val="both"/>
        <w:rPr>
          <w:rFonts w:cs="Times New Roman"/>
          <w:szCs w:val="24"/>
        </w:rPr>
      </w:pPr>
      <w:r w:rsidRPr="00D431E3">
        <w:rPr>
          <w:rFonts w:cs="Times New Roman"/>
          <w:szCs w:val="24"/>
        </w:rPr>
        <w:t xml:space="preserve">Agar  proposal  proyek   akhir  ini </w:t>
      </w:r>
      <w:r>
        <w:rPr>
          <w:rFonts w:cs="Times New Roman"/>
          <w:szCs w:val="24"/>
        </w:rPr>
        <w:t xml:space="preserve"> meringkan penelitian  penulis, </w:t>
      </w:r>
      <w:r w:rsidRPr="00D431E3">
        <w:rPr>
          <w:rFonts w:cs="Times New Roman"/>
          <w:szCs w:val="24"/>
        </w:rPr>
        <w:t>jadi  penulis mem</w:t>
      </w:r>
      <w:r>
        <w:rPr>
          <w:rFonts w:cs="Times New Roman"/>
          <w:szCs w:val="24"/>
        </w:rPr>
        <w:t>buat batasan masalah agar lebih terfokus pada</w:t>
      </w:r>
      <w:r w:rsidRPr="00D431E3">
        <w:rPr>
          <w:rFonts w:cs="Times New Roman"/>
          <w:szCs w:val="24"/>
        </w:rPr>
        <w:t xml:space="preserve"> pembahasan yang sesuai dengan judul “Pengaruh </w:t>
      </w:r>
      <w:r>
        <w:rPr>
          <w:rFonts w:cs="Times New Roman"/>
          <w:szCs w:val="24"/>
        </w:rPr>
        <w:t>Kualitas</w:t>
      </w:r>
      <w:r w:rsidRPr="00D431E3">
        <w:rPr>
          <w:rFonts w:cs="Times New Roman"/>
          <w:szCs w:val="24"/>
        </w:rPr>
        <w:t xml:space="preserve"> </w:t>
      </w:r>
      <w:r>
        <w:rPr>
          <w:rFonts w:cs="Times New Roman"/>
          <w:szCs w:val="24"/>
        </w:rPr>
        <w:t xml:space="preserve">Produk </w:t>
      </w:r>
      <w:r w:rsidRPr="00D431E3">
        <w:rPr>
          <w:rFonts w:cs="Times New Roman"/>
          <w:szCs w:val="24"/>
        </w:rPr>
        <w:t>Minuman</w:t>
      </w:r>
      <w:r>
        <w:rPr>
          <w:rFonts w:cs="Times New Roman"/>
          <w:szCs w:val="24"/>
        </w:rPr>
        <w:t xml:space="preserve"> Kopi</w:t>
      </w:r>
      <w:r w:rsidRPr="00D431E3">
        <w:rPr>
          <w:rFonts w:cs="Times New Roman"/>
          <w:szCs w:val="24"/>
        </w:rPr>
        <w:t xml:space="preserve"> Te</w:t>
      </w:r>
      <w:r>
        <w:rPr>
          <w:rFonts w:cs="Times New Roman"/>
          <w:szCs w:val="24"/>
        </w:rPr>
        <w:t>rhadap Kepuasan Konsumen di</w:t>
      </w:r>
      <w:r w:rsidRPr="00D431E3">
        <w:rPr>
          <w:rFonts w:cs="Times New Roman"/>
          <w:szCs w:val="24"/>
        </w:rPr>
        <w:t xml:space="preserve"> Luar Garis </w:t>
      </w:r>
      <w:r>
        <w:rPr>
          <w:rFonts w:cs="Times New Roman"/>
          <w:szCs w:val="24"/>
        </w:rPr>
        <w:t>Tiban kota Batam.</w:t>
      </w:r>
      <w:r w:rsidRPr="00D431E3">
        <w:rPr>
          <w:rFonts w:cs="Times New Roman"/>
          <w:szCs w:val="24"/>
        </w:rPr>
        <w:t>”</w:t>
      </w:r>
    </w:p>
    <w:p w:rsidR="009E7B8B" w:rsidRPr="00D431E3" w:rsidRDefault="009E7B8B" w:rsidP="009E7B8B">
      <w:pPr>
        <w:pStyle w:val="Heading2"/>
        <w:numPr>
          <w:ilvl w:val="1"/>
          <w:numId w:val="2"/>
        </w:numPr>
        <w:spacing w:line="480" w:lineRule="auto"/>
        <w:ind w:left="426"/>
      </w:pPr>
      <w:bookmarkStart w:id="3" w:name="_Toc124347678"/>
      <w:r w:rsidRPr="00D431E3">
        <w:t>Rumusan Masalah</w:t>
      </w:r>
      <w:bookmarkEnd w:id="3"/>
    </w:p>
    <w:p w:rsidR="009E7B8B" w:rsidRPr="001854E7" w:rsidRDefault="009E7B8B" w:rsidP="009E7B8B">
      <w:pPr>
        <w:spacing w:line="480" w:lineRule="auto"/>
        <w:ind w:left="426" w:firstLine="720"/>
        <w:jc w:val="both"/>
        <w:rPr>
          <w:rFonts w:cs="Times New Roman"/>
          <w:szCs w:val="24"/>
        </w:rPr>
      </w:pPr>
      <w:r w:rsidRPr="004277ED">
        <w:t>Penulis dapat menarik berbagai masalah yang terindentifikasi berdasarkan latar</w:t>
      </w:r>
      <w:r w:rsidRPr="00D431E3">
        <w:rPr>
          <w:rFonts w:cs="Times New Roman"/>
          <w:szCs w:val="24"/>
        </w:rPr>
        <w:t xml:space="preserve"> belakang dibuat yang dirumuskan sebagai berikut </w:t>
      </w:r>
    </w:p>
    <w:p w:rsidR="009E7B8B" w:rsidRPr="00D431E3" w:rsidRDefault="009E7B8B" w:rsidP="009E7B8B">
      <w:pPr>
        <w:pStyle w:val="Heading3"/>
        <w:numPr>
          <w:ilvl w:val="2"/>
          <w:numId w:val="2"/>
        </w:numPr>
        <w:spacing w:line="480" w:lineRule="auto"/>
        <w:ind w:left="1134" w:hanging="708"/>
        <w:rPr>
          <w:rStyle w:val="BodyTextChar"/>
          <w:rFonts w:eastAsiaTheme="minorHAnsi"/>
          <w:lang w:val="en-US"/>
        </w:rPr>
      </w:pPr>
      <w:bookmarkStart w:id="4" w:name="_Toc117082105"/>
      <w:bookmarkStart w:id="5" w:name="_Toc124347679"/>
      <w:r w:rsidRPr="00D431E3">
        <w:rPr>
          <w:rStyle w:val="BodyTextChar"/>
          <w:rFonts w:eastAsiaTheme="majorEastAsia"/>
        </w:rPr>
        <w:t xml:space="preserve">Bagaimana </w:t>
      </w:r>
      <w:r>
        <w:rPr>
          <w:rStyle w:val="BodyTextChar"/>
          <w:rFonts w:eastAsiaTheme="majorEastAsia"/>
        </w:rPr>
        <w:t xml:space="preserve">Pengaruh dari kualitas produk minuman kopi </w:t>
      </w:r>
      <w:r w:rsidRPr="00D431E3">
        <w:rPr>
          <w:rStyle w:val="BodyTextChar"/>
          <w:rFonts w:eastAsiaTheme="majorEastAsia"/>
        </w:rPr>
        <w:t xml:space="preserve">di </w:t>
      </w:r>
      <w:r>
        <w:rPr>
          <w:rStyle w:val="BodyTextChar"/>
          <w:rFonts w:eastAsiaTheme="majorEastAsia"/>
          <w:i/>
        </w:rPr>
        <w:t>coffee shop</w:t>
      </w:r>
      <w:r w:rsidRPr="00D431E3">
        <w:rPr>
          <w:rStyle w:val="BodyTextChar"/>
          <w:rFonts w:eastAsiaTheme="majorEastAsia"/>
        </w:rPr>
        <w:t xml:space="preserve"> Luar Garis </w:t>
      </w:r>
      <w:r>
        <w:rPr>
          <w:rStyle w:val="BodyTextChar"/>
          <w:rFonts w:eastAsiaTheme="majorEastAsia"/>
        </w:rPr>
        <w:t>Tiban</w:t>
      </w:r>
      <w:r w:rsidRPr="00D431E3">
        <w:rPr>
          <w:rStyle w:val="BodyTextChar"/>
          <w:rFonts w:eastAsiaTheme="majorEastAsia"/>
        </w:rPr>
        <w:t>.</w:t>
      </w:r>
      <w:bookmarkEnd w:id="4"/>
      <w:bookmarkEnd w:id="5"/>
    </w:p>
    <w:p w:rsidR="009E7B8B" w:rsidRPr="004D7D50" w:rsidRDefault="009E7B8B" w:rsidP="009E7B8B">
      <w:pPr>
        <w:pStyle w:val="Heading3"/>
        <w:numPr>
          <w:ilvl w:val="2"/>
          <w:numId w:val="2"/>
        </w:numPr>
        <w:spacing w:line="480" w:lineRule="auto"/>
        <w:ind w:left="1134" w:hanging="708"/>
      </w:pPr>
      <w:bookmarkStart w:id="6" w:name="_Toc117082106"/>
      <w:bookmarkStart w:id="7" w:name="_Toc124347680"/>
      <w:r w:rsidRPr="00D431E3">
        <w:lastRenderedPageBreak/>
        <w:t xml:space="preserve">Apa saja faktor-faktor yang mempengaruhi </w:t>
      </w:r>
      <w:r>
        <w:t>kualitas</w:t>
      </w:r>
      <w:r w:rsidRPr="00D431E3">
        <w:t xml:space="preserve"> minuman</w:t>
      </w:r>
      <w:r>
        <w:t xml:space="preserve"> kopi</w:t>
      </w:r>
      <w:r w:rsidRPr="00D431E3">
        <w:t xml:space="preserve"> </w:t>
      </w:r>
      <w:bookmarkEnd w:id="6"/>
      <w:r>
        <w:t xml:space="preserve">di </w:t>
      </w:r>
      <w:r>
        <w:rPr>
          <w:i/>
        </w:rPr>
        <w:t xml:space="preserve">coffee shop </w:t>
      </w:r>
      <w:r>
        <w:t>Luar Garis Tiban</w:t>
      </w:r>
      <w:bookmarkEnd w:id="7"/>
    </w:p>
    <w:p w:rsidR="009E7B8B" w:rsidRPr="00D431E3" w:rsidRDefault="009E7B8B" w:rsidP="009E7B8B">
      <w:pPr>
        <w:pStyle w:val="Heading2"/>
        <w:keepNext/>
        <w:keepLines/>
        <w:numPr>
          <w:ilvl w:val="1"/>
          <w:numId w:val="2"/>
        </w:numPr>
        <w:spacing w:before="200" w:after="0" w:line="480" w:lineRule="auto"/>
        <w:ind w:left="426" w:hanging="426"/>
        <w:contextualSpacing w:val="0"/>
        <w:rPr>
          <w:color w:val="000000" w:themeColor="text1"/>
        </w:rPr>
      </w:pPr>
      <w:bookmarkStart w:id="8" w:name="_Toc108587087"/>
      <w:bookmarkStart w:id="9" w:name="_Toc124347681"/>
      <w:r w:rsidRPr="00D431E3">
        <w:rPr>
          <w:color w:val="000000" w:themeColor="text1"/>
        </w:rPr>
        <w:t>Tujuan  Penelitian</w:t>
      </w:r>
      <w:bookmarkEnd w:id="8"/>
      <w:bookmarkEnd w:id="9"/>
      <w:r w:rsidRPr="00D431E3">
        <w:rPr>
          <w:color w:val="000000" w:themeColor="text1"/>
        </w:rPr>
        <w:t xml:space="preserve">  </w:t>
      </w:r>
    </w:p>
    <w:p w:rsidR="009E7B8B" w:rsidRPr="004277ED" w:rsidRDefault="009E7B8B" w:rsidP="009E7B8B">
      <w:pPr>
        <w:spacing w:line="480" w:lineRule="auto"/>
        <w:ind w:left="426" w:firstLine="720"/>
        <w:jc w:val="both"/>
      </w:pPr>
      <w:r w:rsidRPr="004277ED">
        <w:t>Adapun tujuan yang hendak dicapai dalam penulisan ilmiah ini ialah untuk mengetahui:</w:t>
      </w:r>
    </w:p>
    <w:p w:rsidR="009E7B8B" w:rsidRPr="00E34CE3" w:rsidRDefault="009E7B8B" w:rsidP="009E7B8B">
      <w:pPr>
        <w:spacing w:line="480" w:lineRule="auto"/>
        <w:ind w:left="1134" w:hanging="708"/>
        <w:rPr>
          <w:rStyle w:val="BodyTextChar"/>
          <w:rFonts w:eastAsiaTheme="majorEastAsia"/>
        </w:rPr>
      </w:pPr>
      <w:bookmarkStart w:id="10" w:name="_Toc117082108"/>
      <w:r>
        <w:rPr>
          <w:rStyle w:val="BodyTextChar"/>
          <w:rFonts w:eastAsiaTheme="majorEastAsia"/>
        </w:rPr>
        <w:t xml:space="preserve">1.4.1 </w:t>
      </w:r>
      <w:r>
        <w:rPr>
          <w:rStyle w:val="BodyTextChar"/>
          <w:rFonts w:eastAsiaTheme="majorEastAsia"/>
        </w:rPr>
        <w:tab/>
        <w:t xml:space="preserve">Untuk Mengetahui </w:t>
      </w:r>
      <w:r w:rsidRPr="00E34CE3">
        <w:rPr>
          <w:rStyle w:val="BodyTextChar"/>
          <w:rFonts w:eastAsiaTheme="majorEastAsia"/>
        </w:rPr>
        <w:t xml:space="preserve">Faktor-faktor yang mempengaruhi </w:t>
      </w:r>
      <w:r>
        <w:rPr>
          <w:rStyle w:val="BodyTextChar"/>
          <w:rFonts w:eastAsiaTheme="majorEastAsia"/>
        </w:rPr>
        <w:t>dari kualitas produk</w:t>
      </w:r>
      <w:r w:rsidRPr="00E34CE3">
        <w:rPr>
          <w:rStyle w:val="BodyTextChar"/>
          <w:rFonts w:eastAsiaTheme="majorEastAsia"/>
        </w:rPr>
        <w:t xml:space="preserve"> minuman </w:t>
      </w:r>
      <w:bookmarkEnd w:id="10"/>
      <w:r>
        <w:rPr>
          <w:rStyle w:val="BodyTextChar"/>
          <w:rFonts w:eastAsiaTheme="majorEastAsia"/>
        </w:rPr>
        <w:t>kopi di Luar Garis Tiban.</w:t>
      </w:r>
    </w:p>
    <w:p w:rsidR="009E7B8B" w:rsidRPr="00E34CE3" w:rsidRDefault="009E7B8B" w:rsidP="009E7B8B">
      <w:pPr>
        <w:tabs>
          <w:tab w:val="left" w:pos="1134"/>
        </w:tabs>
        <w:spacing w:line="480" w:lineRule="auto"/>
        <w:ind w:left="1134" w:hanging="708"/>
        <w:rPr>
          <w:rStyle w:val="BodyTextChar"/>
          <w:rFonts w:eastAsiaTheme="majorEastAsia"/>
        </w:rPr>
      </w:pPr>
      <w:bookmarkStart w:id="11" w:name="_Toc117082109"/>
      <w:r>
        <w:rPr>
          <w:rStyle w:val="BodyTextChar"/>
          <w:rFonts w:eastAsiaTheme="majorEastAsia"/>
        </w:rPr>
        <w:t>1.4.2</w:t>
      </w:r>
      <w:r>
        <w:rPr>
          <w:rStyle w:val="BodyTextChar"/>
          <w:rFonts w:eastAsiaTheme="majorEastAsia"/>
        </w:rPr>
        <w:tab/>
        <w:t xml:space="preserve"> Pengaruh minat konsumen</w:t>
      </w:r>
      <w:r w:rsidRPr="00E34CE3">
        <w:rPr>
          <w:rStyle w:val="BodyTextChar"/>
          <w:rFonts w:eastAsiaTheme="majorEastAsia"/>
        </w:rPr>
        <w:t xml:space="preserve"> dalam membuat ketertarikan</w:t>
      </w:r>
      <w:r>
        <w:rPr>
          <w:rStyle w:val="BodyTextChar"/>
          <w:rFonts w:eastAsiaTheme="majorEastAsia"/>
        </w:rPr>
        <w:t xml:space="preserve"> dan kepuasan</w:t>
      </w:r>
      <w:r w:rsidRPr="00E34CE3">
        <w:rPr>
          <w:rStyle w:val="BodyTextChar"/>
          <w:rFonts w:eastAsiaTheme="majorEastAsia"/>
        </w:rPr>
        <w:t xml:space="preserve"> </w:t>
      </w:r>
      <w:r>
        <w:rPr>
          <w:rStyle w:val="BodyTextChar"/>
          <w:rFonts w:eastAsiaTheme="majorEastAsia"/>
        </w:rPr>
        <w:t xml:space="preserve">minuman kopi di </w:t>
      </w:r>
      <w:r>
        <w:rPr>
          <w:rStyle w:val="BodyTextChar"/>
          <w:rFonts w:eastAsiaTheme="majorEastAsia"/>
          <w:i/>
        </w:rPr>
        <w:t>Coffee shop</w:t>
      </w:r>
      <w:r w:rsidRPr="00E34CE3">
        <w:rPr>
          <w:rStyle w:val="BodyTextChar"/>
          <w:rFonts w:eastAsiaTheme="majorEastAsia"/>
        </w:rPr>
        <w:t xml:space="preserve"> Luar Garis Tiban</w:t>
      </w:r>
      <w:bookmarkEnd w:id="11"/>
      <w:r>
        <w:rPr>
          <w:rStyle w:val="BodyTextChar"/>
          <w:rFonts w:eastAsiaTheme="majorEastAsia"/>
        </w:rPr>
        <w:t>.</w:t>
      </w:r>
    </w:p>
    <w:p w:rsidR="009E7B8B" w:rsidRPr="00D431E3" w:rsidRDefault="009E7B8B" w:rsidP="009E7B8B">
      <w:pPr>
        <w:pStyle w:val="Heading2"/>
        <w:keepNext/>
        <w:keepLines/>
        <w:numPr>
          <w:ilvl w:val="1"/>
          <w:numId w:val="2"/>
        </w:numPr>
        <w:spacing w:before="200" w:after="0" w:line="480" w:lineRule="auto"/>
        <w:ind w:left="426" w:hanging="426"/>
        <w:contextualSpacing w:val="0"/>
        <w:rPr>
          <w:color w:val="000000" w:themeColor="text1"/>
        </w:rPr>
      </w:pPr>
      <w:bookmarkStart w:id="12" w:name="_Toc108587088"/>
      <w:bookmarkStart w:id="13" w:name="_Toc124347682"/>
      <w:r w:rsidRPr="00D431E3">
        <w:rPr>
          <w:color w:val="000000" w:themeColor="text1"/>
        </w:rPr>
        <w:t>Manfaat Penelitian</w:t>
      </w:r>
      <w:bookmarkEnd w:id="12"/>
      <w:bookmarkEnd w:id="13"/>
    </w:p>
    <w:p w:rsidR="009E7B8B" w:rsidRPr="00D431E3" w:rsidRDefault="009E7B8B" w:rsidP="009E7B8B">
      <w:pPr>
        <w:spacing w:line="480" w:lineRule="auto"/>
        <w:ind w:firstLine="426"/>
        <w:jc w:val="both"/>
        <w:rPr>
          <w:rFonts w:cs="Times New Roman"/>
          <w:szCs w:val="24"/>
        </w:rPr>
      </w:pPr>
      <w:r w:rsidRPr="00D431E3">
        <w:rPr>
          <w:rFonts w:cs="Times New Roman"/>
          <w:szCs w:val="24"/>
        </w:rPr>
        <w:t>Manfaat yang diperoleh bagi penelitian untuk analisis penulis adalah:</w:t>
      </w:r>
    </w:p>
    <w:p w:rsidR="009E7B8B" w:rsidRPr="00E34CE3" w:rsidRDefault="009E7B8B" w:rsidP="009E7B8B">
      <w:pPr>
        <w:pStyle w:val="Heading3"/>
        <w:numPr>
          <w:ilvl w:val="2"/>
          <w:numId w:val="2"/>
        </w:numPr>
        <w:spacing w:line="480" w:lineRule="auto"/>
        <w:ind w:left="1134" w:hanging="708"/>
        <w:rPr>
          <w:rStyle w:val="BodyTextChar"/>
          <w:rFonts w:eastAsiaTheme="majorEastAsia"/>
        </w:rPr>
      </w:pPr>
      <w:bookmarkStart w:id="14" w:name="_Toc124347683"/>
      <w:r w:rsidRPr="00E34CE3">
        <w:rPr>
          <w:rStyle w:val="BodyTextChar"/>
          <w:rFonts w:eastAsiaTheme="majorEastAsia"/>
        </w:rPr>
        <w:t>Bagi Penulis</w:t>
      </w:r>
      <w:bookmarkEnd w:id="14"/>
      <w:r w:rsidRPr="00E34CE3">
        <w:rPr>
          <w:rStyle w:val="BodyTextChar"/>
          <w:rFonts w:eastAsiaTheme="majorEastAsia"/>
        </w:rPr>
        <w:t xml:space="preserve"> </w:t>
      </w:r>
    </w:p>
    <w:p w:rsidR="009E7B8B" w:rsidRPr="00E34CE3" w:rsidRDefault="009E7B8B" w:rsidP="009E7B8B">
      <w:pPr>
        <w:spacing w:line="480" w:lineRule="auto"/>
        <w:ind w:left="1134" w:firstLine="306"/>
        <w:jc w:val="both"/>
        <w:rPr>
          <w:rStyle w:val="BodyTextChar"/>
          <w:rFonts w:eastAsiaTheme="majorEastAsia"/>
        </w:rPr>
      </w:pPr>
      <w:r w:rsidRPr="00E34CE3">
        <w:rPr>
          <w:rStyle w:val="BodyTextChar"/>
          <w:rFonts w:eastAsiaTheme="majorEastAsia"/>
        </w:rPr>
        <w:t>Bisa menambahkan wacana baru dan bisa menerapkan ilmu yang diterima selama membuat penelitian ini dan bisa menambahkan pengetahuan mengenai manajemen.</w:t>
      </w:r>
    </w:p>
    <w:p w:rsidR="009E7B8B" w:rsidRPr="00E34CE3" w:rsidRDefault="009E7B8B" w:rsidP="009E7B8B">
      <w:pPr>
        <w:pStyle w:val="Heading3"/>
        <w:numPr>
          <w:ilvl w:val="2"/>
          <w:numId w:val="2"/>
        </w:numPr>
        <w:spacing w:line="480" w:lineRule="auto"/>
        <w:ind w:left="1134" w:hanging="708"/>
        <w:rPr>
          <w:rStyle w:val="BodyTextChar"/>
          <w:rFonts w:eastAsiaTheme="majorEastAsia"/>
        </w:rPr>
      </w:pPr>
      <w:bookmarkStart w:id="15" w:name="_Toc124347684"/>
      <w:r w:rsidRPr="00E34CE3">
        <w:rPr>
          <w:rStyle w:val="BodyTextChar"/>
          <w:rFonts w:eastAsiaTheme="majorEastAsia"/>
        </w:rPr>
        <w:t>Bagi Politeknik Pariwisata Batam</w:t>
      </w:r>
      <w:bookmarkEnd w:id="15"/>
    </w:p>
    <w:p w:rsidR="009E7B8B" w:rsidRPr="00E34CE3" w:rsidRDefault="009E7B8B" w:rsidP="009E7B8B">
      <w:pPr>
        <w:spacing w:line="480" w:lineRule="auto"/>
        <w:ind w:left="1134" w:firstLine="306"/>
        <w:rPr>
          <w:rStyle w:val="BodyTextChar"/>
          <w:rFonts w:eastAsiaTheme="majorEastAsia"/>
        </w:rPr>
      </w:pPr>
      <w:r w:rsidRPr="00E34CE3">
        <w:rPr>
          <w:rStyle w:val="BodyTextChar"/>
          <w:rFonts w:eastAsiaTheme="majorEastAsia"/>
        </w:rPr>
        <w:t xml:space="preserve">Sebagai  salah  satu  bahan  untuk  menambahkan  referensi  bacaan  bagi mahasiswa  </w:t>
      </w:r>
      <w:r w:rsidRPr="0083354E">
        <w:rPr>
          <w:rStyle w:val="BodyTextChar"/>
          <w:rFonts w:eastAsiaTheme="majorEastAsia"/>
          <w:i/>
        </w:rPr>
        <w:t>Batam  Tourism  Polytehcnic</w:t>
      </w:r>
      <w:r w:rsidRPr="00E34CE3">
        <w:rPr>
          <w:rStyle w:val="BodyTextChar"/>
          <w:rFonts w:eastAsiaTheme="majorEastAsia"/>
        </w:rPr>
        <w:t xml:space="preserve">  pada  umumnya,  khususnya kajian ilmu pengetahuan bagi para mahasiswa Program  Studi  Manajemen  Tata  Hidangan (</w:t>
      </w:r>
      <w:r w:rsidRPr="00277D90">
        <w:rPr>
          <w:rStyle w:val="BodyTextChar"/>
          <w:rFonts w:eastAsiaTheme="majorEastAsia"/>
          <w:i/>
        </w:rPr>
        <w:t>Food &amp; Beverage Management</w:t>
      </w:r>
      <w:r w:rsidRPr="00E34CE3">
        <w:rPr>
          <w:rStyle w:val="BodyTextChar"/>
          <w:rFonts w:eastAsiaTheme="majorEastAsia"/>
        </w:rPr>
        <w:t>)</w:t>
      </w:r>
    </w:p>
    <w:p w:rsidR="009E7B8B" w:rsidRPr="00E34CE3" w:rsidRDefault="009E7B8B" w:rsidP="009E7B8B">
      <w:pPr>
        <w:pStyle w:val="Heading3"/>
        <w:numPr>
          <w:ilvl w:val="2"/>
          <w:numId w:val="2"/>
        </w:numPr>
        <w:spacing w:line="480" w:lineRule="auto"/>
        <w:ind w:left="1134" w:hanging="708"/>
        <w:rPr>
          <w:rStyle w:val="BodyTextChar"/>
          <w:rFonts w:eastAsiaTheme="majorEastAsia"/>
        </w:rPr>
      </w:pPr>
      <w:bookmarkStart w:id="16" w:name="_Toc124347685"/>
      <w:r>
        <w:rPr>
          <w:rStyle w:val="BodyTextChar"/>
          <w:rFonts w:eastAsiaTheme="majorEastAsia"/>
        </w:rPr>
        <w:lastRenderedPageBreak/>
        <w:t>Bagi</w:t>
      </w:r>
      <w:r w:rsidRPr="00E34CE3">
        <w:rPr>
          <w:rStyle w:val="BodyTextChar"/>
          <w:rFonts w:eastAsiaTheme="majorEastAsia"/>
        </w:rPr>
        <w:t xml:space="preserve"> Luar Garis</w:t>
      </w:r>
      <w:r>
        <w:rPr>
          <w:rStyle w:val="BodyTextChar"/>
          <w:rFonts w:eastAsiaTheme="majorEastAsia"/>
        </w:rPr>
        <w:t xml:space="preserve"> Tiban</w:t>
      </w:r>
      <w:bookmarkEnd w:id="16"/>
    </w:p>
    <w:p w:rsidR="009E7B8B" w:rsidRPr="00E34CE3" w:rsidRDefault="009E7B8B" w:rsidP="009E7B8B">
      <w:pPr>
        <w:spacing w:line="480" w:lineRule="auto"/>
        <w:ind w:left="1134" w:firstLine="306"/>
        <w:rPr>
          <w:rStyle w:val="BodyTextChar"/>
          <w:rFonts w:eastAsiaTheme="majorEastAsia"/>
        </w:rPr>
      </w:pPr>
      <w:r w:rsidRPr="00E34CE3">
        <w:rPr>
          <w:rStyle w:val="BodyTextChar"/>
          <w:rFonts w:eastAsiaTheme="majorEastAsia"/>
        </w:rPr>
        <w:t xml:space="preserve">Hasil penelitian  ini  diharapkan  akan  menjadi  bahan  tolak  ukur  dalam mengembangkan  menu minuman, terutama tentang </w:t>
      </w:r>
      <w:r>
        <w:rPr>
          <w:rStyle w:val="BodyTextChar"/>
          <w:rFonts w:eastAsiaTheme="majorEastAsia"/>
        </w:rPr>
        <w:t>kualitas produk minuman kopi terhadap</w:t>
      </w:r>
      <w:r w:rsidRPr="00E34CE3">
        <w:rPr>
          <w:rStyle w:val="BodyTextChar"/>
          <w:rFonts w:eastAsiaTheme="majorEastAsia"/>
        </w:rPr>
        <w:t xml:space="preserve"> </w:t>
      </w:r>
      <w:r w:rsidRPr="00300DD7">
        <w:rPr>
          <w:rStyle w:val="BodyTextChar"/>
          <w:rFonts w:eastAsiaTheme="majorEastAsia"/>
          <w:i/>
        </w:rPr>
        <w:t>custome</w:t>
      </w:r>
      <w:r>
        <w:rPr>
          <w:rStyle w:val="BodyTextChar"/>
          <w:rFonts w:eastAsiaTheme="majorEastAsia"/>
          <w:i/>
        </w:rPr>
        <w:t>r</w:t>
      </w:r>
      <w:r w:rsidRPr="00E34CE3">
        <w:rPr>
          <w:rStyle w:val="BodyTextChar"/>
          <w:rFonts w:eastAsiaTheme="majorEastAsia"/>
        </w:rPr>
        <w:t xml:space="preserve"> di Luar Garis Tiban.</w:t>
      </w:r>
    </w:p>
    <w:p w:rsidR="009E7B8B" w:rsidRPr="006D5BA1" w:rsidRDefault="009E7B8B" w:rsidP="009E7B8B">
      <w:pPr>
        <w:pStyle w:val="Heading2"/>
        <w:numPr>
          <w:ilvl w:val="1"/>
          <w:numId w:val="2"/>
        </w:numPr>
        <w:spacing w:line="480" w:lineRule="auto"/>
        <w:ind w:left="426" w:hanging="426"/>
      </w:pPr>
      <w:bookmarkStart w:id="17" w:name="_Toc124347686"/>
      <w:r>
        <w:t>Definisi Istilah</w:t>
      </w:r>
      <w:bookmarkEnd w:id="17"/>
    </w:p>
    <w:p w:rsidR="009E7B8B" w:rsidRPr="00D431E3" w:rsidRDefault="009E7B8B" w:rsidP="009E7B8B">
      <w:pPr>
        <w:pStyle w:val="Heading3"/>
        <w:numPr>
          <w:ilvl w:val="2"/>
          <w:numId w:val="2"/>
        </w:numPr>
        <w:tabs>
          <w:tab w:val="left" w:pos="993"/>
        </w:tabs>
        <w:spacing w:line="480" w:lineRule="auto"/>
        <w:ind w:left="567" w:hanging="141"/>
        <w:rPr>
          <w:b/>
        </w:rPr>
      </w:pPr>
      <w:bookmarkStart w:id="18" w:name="_Toc117082115"/>
      <w:bookmarkStart w:id="19" w:name="_Toc124347687"/>
      <w:r w:rsidRPr="00D431E3">
        <w:t>Pengaruh</w:t>
      </w:r>
      <w:bookmarkEnd w:id="18"/>
      <w:bookmarkEnd w:id="19"/>
      <w:r w:rsidRPr="00D431E3">
        <w:t xml:space="preserve"> </w:t>
      </w:r>
    </w:p>
    <w:p w:rsidR="009E7B8B" w:rsidRDefault="009E7B8B" w:rsidP="009E7B8B">
      <w:pPr>
        <w:pStyle w:val="ListParagraph"/>
        <w:spacing w:line="480" w:lineRule="auto"/>
        <w:ind w:left="993"/>
        <w:rPr>
          <w:rFonts w:cs="Times New Roman"/>
          <w:szCs w:val="24"/>
        </w:rPr>
      </w:pPr>
      <w:r w:rsidRPr="00D431E3">
        <w:rPr>
          <w:rFonts w:cs="Times New Roman"/>
          <w:szCs w:val="24"/>
        </w:rPr>
        <w:t xml:space="preserve">Pengaruh adalah daya atau timbul dari sesuatu (orang atau benda) yang </w:t>
      </w:r>
    </w:p>
    <w:p w:rsidR="009E7B8B" w:rsidRPr="000307ED" w:rsidRDefault="009E7B8B" w:rsidP="009E7B8B">
      <w:pPr>
        <w:pStyle w:val="ListParagraph"/>
        <w:spacing w:line="480" w:lineRule="auto"/>
        <w:ind w:left="993"/>
        <w:rPr>
          <w:rFonts w:cs="Times New Roman"/>
          <w:szCs w:val="24"/>
        </w:rPr>
      </w:pPr>
      <w:r w:rsidRPr="00D431E3">
        <w:rPr>
          <w:rFonts w:cs="Times New Roman"/>
          <w:szCs w:val="24"/>
        </w:rPr>
        <w:t xml:space="preserve">ikut membentuk watak, kepercayaan, sifat, dan perbuatan seseorang </w:t>
      </w:r>
      <w:bookmarkStart w:id="20" w:name="_Toc117082116"/>
    </w:p>
    <w:p w:rsidR="009E7B8B" w:rsidRDefault="009E7B8B" w:rsidP="009E7B8B">
      <w:pPr>
        <w:pStyle w:val="Heading3"/>
        <w:numPr>
          <w:ilvl w:val="2"/>
          <w:numId w:val="2"/>
        </w:numPr>
        <w:tabs>
          <w:tab w:val="left" w:pos="993"/>
        </w:tabs>
        <w:spacing w:line="480" w:lineRule="auto"/>
        <w:ind w:left="851" w:hanging="425"/>
      </w:pPr>
      <w:bookmarkStart w:id="21" w:name="_Toc124347688"/>
      <w:bookmarkEnd w:id="20"/>
      <w:r>
        <w:t>Kualitas</w:t>
      </w:r>
      <w:bookmarkEnd w:id="21"/>
    </w:p>
    <w:p w:rsidR="009E7B8B" w:rsidRDefault="009E7B8B" w:rsidP="009E7B8B">
      <w:pPr>
        <w:spacing w:line="480" w:lineRule="auto"/>
        <w:ind w:left="993"/>
        <w:jc w:val="both"/>
        <w:rPr>
          <w:rFonts w:cs="Times New Roman"/>
          <w:color w:val="202124"/>
          <w:shd w:val="clear" w:color="auto" w:fill="FFFFFF"/>
        </w:rPr>
      </w:pPr>
      <w:r>
        <w:t xml:space="preserve">Kualitas adalah </w:t>
      </w:r>
      <w:r w:rsidRPr="000D7989">
        <w:rPr>
          <w:rFonts w:cs="Times New Roman"/>
          <w:color w:val="202124"/>
          <w:shd w:val="clear" w:color="auto" w:fill="FFFFFF"/>
        </w:rPr>
        <w:t>totalitas dari fitur-fitur dan karakteristik-karakteristik yang dimiliki oleh produk yang sanggup untuk memuaskan kebutuhan konsumen.</w:t>
      </w:r>
    </w:p>
    <w:p w:rsidR="009E7B8B" w:rsidRDefault="009E7B8B" w:rsidP="009E7B8B">
      <w:pPr>
        <w:pStyle w:val="Heading3"/>
        <w:numPr>
          <w:ilvl w:val="2"/>
          <w:numId w:val="2"/>
        </w:numPr>
        <w:spacing w:line="480" w:lineRule="auto"/>
        <w:ind w:left="993" w:hanging="567"/>
        <w:rPr>
          <w:shd w:val="clear" w:color="auto" w:fill="FFFFFF"/>
        </w:rPr>
      </w:pPr>
      <w:bookmarkStart w:id="22" w:name="_Toc124347689"/>
      <w:r>
        <w:rPr>
          <w:shd w:val="clear" w:color="auto" w:fill="FFFFFF"/>
        </w:rPr>
        <w:t>Produk</w:t>
      </w:r>
      <w:bookmarkEnd w:id="22"/>
    </w:p>
    <w:p w:rsidR="009E7B8B" w:rsidRPr="00533793" w:rsidRDefault="009E7B8B" w:rsidP="009E7B8B">
      <w:pPr>
        <w:pStyle w:val="ListParagraph"/>
        <w:spacing w:line="480" w:lineRule="auto"/>
        <w:ind w:left="993"/>
        <w:rPr>
          <w:rFonts w:cs="Times New Roman"/>
          <w:color w:val="202124"/>
          <w:shd w:val="clear" w:color="auto" w:fill="FFFFFF"/>
        </w:rPr>
      </w:pPr>
      <w:r>
        <w:rPr>
          <w:rFonts w:cs="Times New Roman"/>
          <w:color w:val="202124"/>
          <w:shd w:val="clear" w:color="auto" w:fill="FFFFFF"/>
        </w:rPr>
        <w:t xml:space="preserve">Produk adalah </w:t>
      </w:r>
      <w:r w:rsidRPr="00533793">
        <w:rPr>
          <w:rFonts w:cs="Times New Roman"/>
          <w:bCs/>
          <w:color w:val="202124"/>
          <w:shd w:val="clear" w:color="auto" w:fill="FFFFFF"/>
        </w:rPr>
        <w:t>sesuatu yang dapat ditawarkan ke pasar untuk diperhatikan, dimiliki, dipakai atau dikonsumsi sehingga dapat memuaskan keinginan atau kebutuhan</w:t>
      </w:r>
      <w:r>
        <w:rPr>
          <w:rFonts w:ascii="Arial" w:hAnsi="Arial" w:cs="Arial"/>
          <w:color w:val="202124"/>
          <w:shd w:val="clear" w:color="auto" w:fill="FFFFFF"/>
        </w:rPr>
        <w:t>.</w:t>
      </w:r>
    </w:p>
    <w:p w:rsidR="009E7B8B" w:rsidRPr="00D431E3" w:rsidRDefault="009E7B8B" w:rsidP="009E7B8B">
      <w:pPr>
        <w:pStyle w:val="Heading3"/>
        <w:numPr>
          <w:ilvl w:val="2"/>
          <w:numId w:val="2"/>
        </w:numPr>
        <w:tabs>
          <w:tab w:val="left" w:pos="993"/>
        </w:tabs>
        <w:spacing w:line="480" w:lineRule="auto"/>
        <w:ind w:left="851" w:hanging="425"/>
      </w:pPr>
      <w:bookmarkStart w:id="23" w:name="_Toc117082117"/>
      <w:bookmarkStart w:id="24" w:name="_Toc124347690"/>
      <w:r>
        <w:t>M</w:t>
      </w:r>
      <w:r w:rsidRPr="00D431E3">
        <w:t>inuman (</w:t>
      </w:r>
      <w:r w:rsidRPr="00E34CE3">
        <w:t>Beverage</w:t>
      </w:r>
      <w:r w:rsidRPr="00D431E3">
        <w:t>)</w:t>
      </w:r>
      <w:bookmarkEnd w:id="23"/>
      <w:bookmarkEnd w:id="24"/>
    </w:p>
    <w:p w:rsidR="009E7B8B" w:rsidRPr="001854E7" w:rsidRDefault="009E7B8B" w:rsidP="009E7B8B">
      <w:pPr>
        <w:pStyle w:val="ListParagraph"/>
        <w:spacing w:line="480" w:lineRule="auto"/>
        <w:ind w:left="993"/>
        <w:rPr>
          <w:rFonts w:cs="Times New Roman"/>
          <w:szCs w:val="24"/>
        </w:rPr>
      </w:pPr>
      <w:r w:rsidRPr="00CA597A">
        <w:rPr>
          <w:rFonts w:cs="Times New Roman"/>
          <w:szCs w:val="24"/>
        </w:rPr>
        <w:t xml:space="preserve">Beverage adalah sebuah cairan yang dapat dikonsumsi atau diminum dan memiliki banyak sekali citra rasa yang dihasilkan  dan terbagi menjadi 2 jenis minuman, yaitu minuman non alkohol dan minuman alkohol  </w:t>
      </w:r>
    </w:p>
    <w:p w:rsidR="009E7B8B" w:rsidRDefault="009E7B8B" w:rsidP="009E7B8B">
      <w:pPr>
        <w:pStyle w:val="Heading3"/>
        <w:numPr>
          <w:ilvl w:val="2"/>
          <w:numId w:val="2"/>
        </w:numPr>
        <w:tabs>
          <w:tab w:val="left" w:pos="993"/>
        </w:tabs>
        <w:spacing w:line="480" w:lineRule="auto"/>
        <w:ind w:left="851" w:hanging="425"/>
      </w:pPr>
      <w:bookmarkStart w:id="25" w:name="_Toc124347691"/>
      <w:r>
        <w:lastRenderedPageBreak/>
        <w:t>Kopi</w:t>
      </w:r>
      <w:bookmarkEnd w:id="25"/>
    </w:p>
    <w:p w:rsidR="009E7B8B" w:rsidRDefault="009E7B8B" w:rsidP="009E7B8B">
      <w:pPr>
        <w:spacing w:line="480" w:lineRule="auto"/>
        <w:ind w:left="993"/>
        <w:jc w:val="both"/>
        <w:rPr>
          <w:rFonts w:cs="Times New Roman"/>
          <w:szCs w:val="24"/>
          <w:shd w:val="clear" w:color="auto" w:fill="FFFFFF"/>
        </w:rPr>
      </w:pPr>
      <w:r>
        <w:rPr>
          <w:rFonts w:cs="Times New Roman"/>
          <w:szCs w:val="24"/>
          <w:shd w:val="clear" w:color="auto" w:fill="FFFFFF"/>
        </w:rPr>
        <w:t xml:space="preserve">Kopi adalah </w:t>
      </w:r>
      <w:r w:rsidRPr="005F56EE">
        <w:rPr>
          <w:rFonts w:cs="Times New Roman"/>
          <w:szCs w:val="24"/>
          <w:shd w:val="clear" w:color="auto" w:fill="FFFFFF"/>
        </w:rPr>
        <w:t>minuman hasil </w:t>
      </w:r>
      <w:r>
        <w:rPr>
          <w:rFonts w:cs="Times New Roman"/>
          <w:szCs w:val="24"/>
        </w:rPr>
        <w:t>seduhan</w:t>
      </w:r>
      <w:r w:rsidRPr="005F56EE">
        <w:rPr>
          <w:rFonts w:cs="Times New Roman"/>
          <w:szCs w:val="24"/>
          <w:shd w:val="clear" w:color="auto" w:fill="FFFFFF"/>
        </w:rPr>
        <w:t> kopi yang telah disangrai dan dihaluskan menjadi bubuk.</w:t>
      </w:r>
    </w:p>
    <w:p w:rsidR="009E7B8B" w:rsidRDefault="009E7B8B" w:rsidP="009E7B8B">
      <w:pPr>
        <w:pStyle w:val="Heading3"/>
        <w:numPr>
          <w:ilvl w:val="2"/>
          <w:numId w:val="2"/>
        </w:numPr>
        <w:spacing w:line="480" w:lineRule="auto"/>
        <w:ind w:left="993" w:hanging="567"/>
      </w:pPr>
      <w:bookmarkStart w:id="26" w:name="_Toc124347692"/>
      <w:r>
        <w:t>Kepuasan</w:t>
      </w:r>
      <w:bookmarkEnd w:id="26"/>
    </w:p>
    <w:p w:rsidR="009E7B8B" w:rsidRPr="00277D90" w:rsidRDefault="009E7B8B" w:rsidP="009E7B8B">
      <w:pPr>
        <w:pStyle w:val="ListParagraph"/>
        <w:spacing w:line="480" w:lineRule="auto"/>
        <w:ind w:left="993"/>
        <w:rPr>
          <w:rFonts w:cs="Times New Roman"/>
          <w:szCs w:val="24"/>
        </w:rPr>
      </w:pPr>
      <w:r>
        <w:rPr>
          <w:rFonts w:cs="Times New Roman"/>
          <w:szCs w:val="24"/>
        </w:rPr>
        <w:t xml:space="preserve">Kepuasan adalah suatu keinginan, kebutuhan dan harapan dari seseorang yang terpenuhi </w:t>
      </w:r>
    </w:p>
    <w:p w:rsidR="009E7B8B" w:rsidRDefault="009E7B8B" w:rsidP="009E7B8B">
      <w:pPr>
        <w:pStyle w:val="Heading3"/>
        <w:numPr>
          <w:ilvl w:val="2"/>
          <w:numId w:val="2"/>
        </w:numPr>
        <w:spacing w:line="480" w:lineRule="auto"/>
        <w:ind w:left="993" w:hanging="567"/>
      </w:pPr>
      <w:bookmarkStart w:id="27" w:name="_Toc124347693"/>
      <w:r>
        <w:t>Konsumen</w:t>
      </w:r>
      <w:bookmarkEnd w:id="27"/>
    </w:p>
    <w:p w:rsidR="009E7B8B" w:rsidRPr="00A84A0B" w:rsidRDefault="009E7B8B" w:rsidP="009E7B8B">
      <w:pPr>
        <w:spacing w:line="480" w:lineRule="auto"/>
        <w:ind w:left="993"/>
      </w:pPr>
      <w:r>
        <w:t>Orang yang mendapatkan barang atau jasa yang digunakan untuk beberapa tujuan tertentu</w:t>
      </w:r>
    </w:p>
    <w:p w:rsidR="009E7B8B" w:rsidRPr="00D431E3" w:rsidRDefault="009E7B8B" w:rsidP="009E7B8B">
      <w:pPr>
        <w:pStyle w:val="Heading3"/>
        <w:numPr>
          <w:ilvl w:val="2"/>
          <w:numId w:val="2"/>
        </w:numPr>
        <w:tabs>
          <w:tab w:val="left" w:pos="993"/>
        </w:tabs>
        <w:spacing w:line="480" w:lineRule="auto"/>
        <w:ind w:left="993" w:hanging="567"/>
      </w:pPr>
      <w:bookmarkStart w:id="28" w:name="_Toc117082119"/>
      <w:bookmarkStart w:id="29" w:name="_Toc124347694"/>
      <w:r w:rsidRPr="00D431E3">
        <w:t xml:space="preserve">Luar Garis </w:t>
      </w:r>
      <w:bookmarkEnd w:id="28"/>
      <w:r>
        <w:rPr>
          <w:i/>
        </w:rPr>
        <w:t xml:space="preserve">Cofee Shop </w:t>
      </w:r>
      <w:r>
        <w:t>Tiban</w:t>
      </w:r>
      <w:bookmarkEnd w:id="29"/>
    </w:p>
    <w:p w:rsidR="009E7B8B" w:rsidRDefault="009E7B8B" w:rsidP="009E7B8B">
      <w:pPr>
        <w:pStyle w:val="ListParagraph"/>
        <w:tabs>
          <w:tab w:val="left" w:pos="426"/>
        </w:tabs>
        <w:spacing w:line="480" w:lineRule="auto"/>
        <w:ind w:left="993"/>
        <w:rPr>
          <w:rFonts w:cs="Times New Roman"/>
          <w:szCs w:val="24"/>
        </w:rPr>
      </w:pPr>
      <w:r>
        <w:rPr>
          <w:rFonts w:cs="Times New Roman"/>
          <w:i/>
          <w:szCs w:val="24"/>
        </w:rPr>
        <w:t>Coffee Shop</w:t>
      </w:r>
      <w:r>
        <w:rPr>
          <w:rFonts w:cs="Times New Roman"/>
          <w:szCs w:val="24"/>
        </w:rPr>
        <w:t xml:space="preserve"> yang </w:t>
      </w:r>
      <w:r w:rsidRPr="00D431E3">
        <w:rPr>
          <w:rFonts w:cs="Times New Roman"/>
          <w:szCs w:val="24"/>
        </w:rPr>
        <w:t>kekinian</w:t>
      </w:r>
      <w:r>
        <w:rPr>
          <w:rFonts w:cs="Times New Roman"/>
          <w:szCs w:val="24"/>
        </w:rPr>
        <w:t xml:space="preserve"> dikalangan anak muda</w:t>
      </w:r>
      <w:r w:rsidRPr="00D431E3">
        <w:rPr>
          <w:rFonts w:cs="Times New Roman"/>
          <w:szCs w:val="24"/>
        </w:rPr>
        <w:t xml:space="preserve"> dan lokasi yang strategis dan memiliki konsep minimalis yang membuat kenyaman di tempat tersebut</w:t>
      </w:r>
      <w:r>
        <w:rPr>
          <w:rFonts w:cs="Times New Roman"/>
          <w:szCs w:val="24"/>
        </w:rPr>
        <w:t>.</w:t>
      </w:r>
    </w:p>
    <w:p w:rsidR="009E7B8B" w:rsidRPr="00D431E3" w:rsidRDefault="009E7B8B" w:rsidP="009E7B8B">
      <w:pPr>
        <w:pStyle w:val="ListParagraph"/>
        <w:tabs>
          <w:tab w:val="left" w:pos="426"/>
        </w:tabs>
        <w:spacing w:line="480" w:lineRule="auto"/>
        <w:ind w:left="993"/>
        <w:rPr>
          <w:rFonts w:cs="Times New Roman"/>
          <w:szCs w:val="24"/>
        </w:rPr>
      </w:pPr>
    </w:p>
    <w:p w:rsidR="009E7B8B" w:rsidRDefault="009E7B8B" w:rsidP="009E7B8B">
      <w:pPr>
        <w:spacing w:line="480" w:lineRule="auto"/>
        <w:jc w:val="both"/>
        <w:rPr>
          <w:rFonts w:cs="Times New Roman"/>
          <w:b/>
          <w:szCs w:val="24"/>
        </w:rPr>
      </w:pPr>
    </w:p>
    <w:p w:rsidR="009E7B8B" w:rsidRDefault="009E7B8B" w:rsidP="009E7B8B">
      <w:pPr>
        <w:spacing w:line="360" w:lineRule="auto"/>
        <w:jc w:val="both"/>
        <w:rPr>
          <w:rFonts w:cs="Times New Roman"/>
          <w:b/>
          <w:szCs w:val="24"/>
        </w:rPr>
      </w:pPr>
    </w:p>
    <w:p w:rsidR="009E7B8B" w:rsidRDefault="009E7B8B" w:rsidP="009E7B8B">
      <w:pPr>
        <w:spacing w:line="360" w:lineRule="auto"/>
        <w:jc w:val="both"/>
        <w:rPr>
          <w:rFonts w:cs="Times New Roman"/>
          <w:b/>
          <w:szCs w:val="24"/>
        </w:rPr>
      </w:pPr>
    </w:p>
    <w:p w:rsidR="009E7B8B" w:rsidRDefault="009E7B8B" w:rsidP="009E7B8B">
      <w:pPr>
        <w:spacing w:line="360" w:lineRule="auto"/>
        <w:jc w:val="both"/>
        <w:rPr>
          <w:rFonts w:cs="Times New Roman"/>
          <w:b/>
          <w:szCs w:val="24"/>
        </w:rPr>
      </w:pPr>
    </w:p>
    <w:p w:rsidR="009E7B8B" w:rsidRDefault="009E7B8B" w:rsidP="009E7B8B">
      <w:pPr>
        <w:spacing w:line="360" w:lineRule="auto"/>
        <w:jc w:val="both"/>
        <w:rPr>
          <w:rFonts w:cs="Times New Roman"/>
          <w:b/>
          <w:szCs w:val="24"/>
        </w:rPr>
      </w:pPr>
    </w:p>
    <w:p w:rsidR="009E7B8B" w:rsidRDefault="009E7B8B" w:rsidP="009E7B8B">
      <w:pPr>
        <w:spacing w:line="360" w:lineRule="auto"/>
        <w:jc w:val="both"/>
        <w:rPr>
          <w:rFonts w:cs="Times New Roman"/>
          <w:b/>
          <w:szCs w:val="24"/>
        </w:rPr>
      </w:pPr>
    </w:p>
    <w:p w:rsidR="009E7B8B" w:rsidRDefault="009E7B8B" w:rsidP="009E7B8B">
      <w:pPr>
        <w:spacing w:line="360" w:lineRule="auto"/>
        <w:jc w:val="both"/>
        <w:rPr>
          <w:rFonts w:cs="Times New Roman"/>
          <w:b/>
          <w:szCs w:val="24"/>
        </w:rPr>
      </w:pPr>
    </w:p>
    <w:p w:rsidR="009E7B8B" w:rsidRPr="00B75ACE" w:rsidRDefault="009E7B8B" w:rsidP="009E7B8B">
      <w:pPr>
        <w:pStyle w:val="Heading1"/>
        <w:rPr>
          <w:rFonts w:cs="Times New Roman"/>
          <w:i w:val="0"/>
          <w:sz w:val="24"/>
          <w:szCs w:val="24"/>
        </w:rPr>
      </w:pPr>
      <w:bookmarkStart w:id="30" w:name="_Toc124347695"/>
      <w:r>
        <w:rPr>
          <w:rFonts w:cs="Times New Roman"/>
          <w:i w:val="0"/>
          <w:sz w:val="24"/>
          <w:szCs w:val="24"/>
        </w:rPr>
        <w:lastRenderedPageBreak/>
        <w:t xml:space="preserve">BAB </w:t>
      </w:r>
      <w:r w:rsidRPr="00B75ACE">
        <w:rPr>
          <w:rFonts w:cs="Times New Roman"/>
          <w:i w:val="0"/>
          <w:sz w:val="24"/>
          <w:szCs w:val="24"/>
        </w:rPr>
        <w:t>II</w:t>
      </w:r>
      <w:r w:rsidRPr="00B75ACE">
        <w:rPr>
          <w:i w:val="0"/>
          <w:sz w:val="24"/>
          <w:szCs w:val="24"/>
        </w:rPr>
        <w:br/>
        <w:t>KAJIAN PUSTAKA</w:t>
      </w:r>
      <w:bookmarkEnd w:id="30"/>
    </w:p>
    <w:p w:rsidR="009E7B8B" w:rsidRDefault="009E7B8B" w:rsidP="009E7B8B">
      <w:pPr>
        <w:pStyle w:val="Heading2"/>
        <w:numPr>
          <w:ilvl w:val="1"/>
          <w:numId w:val="9"/>
        </w:numPr>
        <w:ind w:left="426" w:hanging="426"/>
      </w:pPr>
      <w:bookmarkStart w:id="31" w:name="_Toc124347696"/>
      <w:r>
        <w:t xml:space="preserve">Teori </w:t>
      </w:r>
      <w:r w:rsidRPr="007C7AE9">
        <w:t>Pengaruh</w:t>
      </w:r>
      <w:bookmarkEnd w:id="31"/>
    </w:p>
    <w:p w:rsidR="009E7B8B" w:rsidRPr="00847E61" w:rsidRDefault="009E7B8B" w:rsidP="009E7B8B">
      <w:pPr>
        <w:spacing w:line="360" w:lineRule="auto"/>
        <w:ind w:left="567" w:firstLine="567"/>
        <w:jc w:val="both"/>
      </w:pPr>
      <w:r>
        <w:t>Pengaruh adalah suatu keadaan dimana ada hubungan timbal balik atau hubungan sebab akibat antara apa yang mempengaruhi dengan apa yang dipengaruhi. Dalam hal ini pengaruh lebih condong kedalam sesuatu yang dapat membawa perubahan pada diri seseorang untuk menuju arah yang lebih positif.</w:t>
      </w:r>
    </w:p>
    <w:p w:rsidR="009E7B8B" w:rsidRDefault="009E7B8B" w:rsidP="009E7B8B">
      <w:pPr>
        <w:pStyle w:val="Heading3"/>
        <w:numPr>
          <w:ilvl w:val="2"/>
          <w:numId w:val="9"/>
        </w:numPr>
        <w:ind w:left="1134" w:hanging="555"/>
      </w:pPr>
      <w:bookmarkStart w:id="32" w:name="_Toc124347697"/>
      <w:r w:rsidRPr="00930F44">
        <w:t>Definisi Pengaruh</w:t>
      </w:r>
      <w:bookmarkEnd w:id="32"/>
    </w:p>
    <w:p w:rsidR="009E7B8B" w:rsidRDefault="009E7B8B" w:rsidP="009E7B8B">
      <w:pPr>
        <w:spacing w:line="360" w:lineRule="auto"/>
        <w:ind w:left="1134" w:hanging="141"/>
        <w:jc w:val="both"/>
        <w:rPr>
          <w:rFonts w:cs="Times New Roman"/>
          <w:szCs w:val="24"/>
        </w:rPr>
      </w:pPr>
      <w:r>
        <w:tab/>
      </w:r>
      <w:r>
        <w:tab/>
      </w:r>
      <w:r>
        <w:tab/>
      </w:r>
      <w:r w:rsidRPr="008566FD">
        <w:rPr>
          <w:rFonts w:cs="Times New Roman"/>
          <w:szCs w:val="24"/>
        </w:rPr>
        <w:t xml:space="preserve">Menurut Hugiono dan Poerwantana dalam </w:t>
      </w:r>
      <w:r w:rsidRPr="008566FD">
        <w:rPr>
          <w:rFonts w:cs="Times New Roman"/>
          <w:szCs w:val="24"/>
        </w:rPr>
        <w:fldChar w:fldCharType="begin" w:fldLock="1"/>
      </w:r>
      <w:r>
        <w:rPr>
          <w:rFonts w:cs="Times New Roman"/>
          <w:szCs w:val="24"/>
        </w:rPr>
        <w:instrText>ADDIN CSL_CITATION {"citationItems":[{"id":"ITEM-1","itemData":{"author":[{"dropping-particle":"","family":"Ii","given":"B A B","non-dropping-particle":"","parse-names":false,"suffix":""},{"dropping-particle":"","family":"Teori","given":"A Deskripsi","non-dropping-particle":"","parse-names":false,"suffix":""},{"dropping-particle":"","family":"Pengaruh","given":"Pengertian","non-dropping-particle":"","parse-names":false,"suffix":""}],"container-title":"damian","id":"ITEM-1","issued":{"date-parts":[["2018"]]},"title":"Babadu, J.S dan Zain, Kamus Umum Bahasa Indonesia , (Jakarta: Pustaka Sinar Harapan, 2001), h. 131. 1","type":"article-journal"},"uris":["http://www.mendeley.com/documents/?uuid=b730392d-dbdb-4492-a627-930dd661be20"]}],"mendeley":{"formattedCitation":"(Ii et al., 2018)","plainTextFormattedCitation":"(Ii et al., 2018)","previouslyFormattedCitation":"(Ii et al., 2018)"},"properties":{"noteIndex":0},"schema":"https://github.com/citation-style-language/schema/raw/master/csl-citation.json"}</w:instrText>
      </w:r>
      <w:r w:rsidRPr="008566FD">
        <w:rPr>
          <w:rFonts w:cs="Times New Roman"/>
          <w:szCs w:val="24"/>
        </w:rPr>
        <w:fldChar w:fldCharType="separate"/>
      </w:r>
      <w:r w:rsidRPr="008566FD">
        <w:rPr>
          <w:rFonts w:cs="Times New Roman"/>
          <w:noProof/>
          <w:szCs w:val="24"/>
        </w:rPr>
        <w:t>(Ii et al., 2018)</w:t>
      </w:r>
      <w:r w:rsidRPr="008566FD">
        <w:rPr>
          <w:rFonts w:cs="Times New Roman"/>
          <w:szCs w:val="24"/>
        </w:rPr>
        <w:fldChar w:fldCharType="end"/>
      </w:r>
      <w:r>
        <w:rPr>
          <w:rFonts w:cs="Times New Roman"/>
          <w:szCs w:val="24"/>
        </w:rPr>
        <w:t xml:space="preserve"> “P</w:t>
      </w:r>
      <w:r w:rsidRPr="008566FD">
        <w:rPr>
          <w:rFonts w:cs="Times New Roman"/>
          <w:szCs w:val="24"/>
        </w:rPr>
        <w:t xml:space="preserve">engaruh merupakan dorongan atau bujukan dan bersifat membentuk atau merupakan suatu efek” , sedangkan menurut Badudu dan Zain </w:t>
      </w:r>
      <w:r>
        <w:rPr>
          <w:rFonts w:cs="Times New Roman"/>
          <w:szCs w:val="24"/>
        </w:rPr>
        <w:t xml:space="preserve">dalam jurnal yang sama </w:t>
      </w:r>
      <w:r w:rsidRPr="008566FD">
        <w:rPr>
          <w:rFonts w:cs="Times New Roman"/>
          <w:szCs w:val="24"/>
        </w:rPr>
        <w:t xml:space="preserve">“Pengaruh adalah daya yang menyebabkan sesuatu terjadi, sesuatu yang dapat membentuk atau mengubah sesuatu yang lain dan tunduk atau mengikuti karena kuasa atau kekuasaan orang lain”. Sedangkan Louis Gottschalk mendefinisikan pengaruh sebagai suatu efek yang tegardan membentuk terhadap pikiran dan perilaku manusia baik sendiri-sendiri maupun kolektif.1 Berdasarkan konsep pengaruh di atas dapat disimpulkan bahwa pengaruh merupakan suatu reaksi yang timbul (dapat berupa tindakan atau keadaan) dari suatu perlakuan akibat dorongan untuk mengubah atau membentuk suatu keadaan kearah yang berbeda. </w:t>
      </w:r>
    </w:p>
    <w:p w:rsidR="009E7B8B" w:rsidRPr="00E34CE3" w:rsidRDefault="009E7B8B" w:rsidP="009E7B8B">
      <w:pPr>
        <w:spacing w:line="360" w:lineRule="auto"/>
        <w:ind w:left="1134" w:firstLine="993"/>
        <w:jc w:val="both"/>
        <w:rPr>
          <w:rFonts w:cs="Times New Roman"/>
          <w:szCs w:val="24"/>
        </w:rPr>
      </w:pPr>
      <w:r>
        <w:rPr>
          <w:rFonts w:cs="Times New Roman"/>
          <w:szCs w:val="24"/>
        </w:rPr>
        <w:t xml:space="preserve">Menurut </w:t>
      </w:r>
      <w:r>
        <w:rPr>
          <w:rFonts w:cs="Times New Roman"/>
          <w:szCs w:val="24"/>
        </w:rPr>
        <w:fldChar w:fldCharType="begin" w:fldLock="1"/>
      </w:r>
      <w:r>
        <w:rPr>
          <w:rFonts w:cs="Times New Roman"/>
          <w:szCs w:val="24"/>
        </w:rPr>
        <w:instrText>ADDIN CSL_CITATION {"citationItems":[{"id":"ITEM-1","itemData":{"ISBN":"9788578110796","ISSN":"1098-6596","PMID":"25246403","abstract":"El 18 de octubre de 2019 se detonó en Chile un conjuto de eventos que en pocas semanas cuestionaron, en profundidad, muchas de nuestras certidumbres colectivas. El país se ha visto enfrentado a su más grave crisis social desde hace décadas. Un conjunto heterogéneo de disputas y demandas en desestabilizado el lugar de la economía de mercado; han expresado nuevos anhelos de integración y protección social; han constituido a la violencia, en sus muy dstintas manifestaciones en una realidad de inevitable análisis; han revelado la fuerza de empuje hacia la re-definición de las relaciones entre los individuos y entre estos y las instituciones ¿Cuáles son las razones de la amplitud e intensidad de estos acontecimientos? ¿Cuáles los procesos que les subyacen y anteceden? ¿Bajo qué formas y en qué lugares estos procesos se produjeron? ¿Quiénes fueron sus principales actores? ¿Qué horizontes -todavía inciertos-- se han abierto? ¿Qué nos dicen de la sociedad las formas de politización que han tenido estas demandas? Este libro, resultado de un trabajo colectivo realizado por veintiún investigadoras e investigadoras del Centro Núcleo Milenio Autoridad y Asimetrías de Poder, procura aportar a dar respuesta a estas interrogantes. Ajeno a todo dogmatismo o eclecticismo, asumiendo el riesgo de la interpretación ante sucesos en curso, pero sostenido en largos años de investigación empírica, su objetivo es proporcionar, desde distintas disciplinas de las ciencias sociales, elementos para la comprensión de nuestra historia social.","author":[{"dropping-particle":"","family":"Rexadi","given":"Virda Ghesela","non-dropping-particle":"","parse-names":false,"suffix":""}],"container-title":"Hilos Tensados","id":"ITEM-1","issue":"-","issued":{"date-parts":[["2019"]]},"page":"1-476","title":"Pengaruh Komunikasi Persuasif Suhay Salim Terhadap Keputusan Pembelianskincare Safi (Studi Pada Mahasiswi Ekonomi Islam Angkatan 2017 Fakultas Ekonomi Dan Bisnis Islam Universitas Islam Negeri Raden Fatah Palembang)","type":"article-journal","volume":"1"},"uris":["http://www.mendeley.com/documents/?uuid=8f17683c-1028-438a-9d1c-8c1b040f32bb"]}],"mendeley":{"formattedCitation":"(Rexadi, 2019)","plainTextFormattedCitation":"(Rexadi, 2019)","previouslyFormattedCitation":"(Rexadi, 2019)"},"properties":{"noteIndex":0},"schema":"https://github.com/citation-style-language/schema/raw/master/csl-citation.json"}</w:instrText>
      </w:r>
      <w:r>
        <w:rPr>
          <w:rFonts w:cs="Times New Roman"/>
          <w:szCs w:val="24"/>
        </w:rPr>
        <w:fldChar w:fldCharType="separate"/>
      </w:r>
      <w:r w:rsidRPr="00B6277B">
        <w:rPr>
          <w:rFonts w:cs="Times New Roman"/>
          <w:noProof/>
          <w:szCs w:val="24"/>
        </w:rPr>
        <w:t>(Rexadi, 2019)</w:t>
      </w:r>
      <w:r>
        <w:rPr>
          <w:rFonts w:cs="Times New Roman"/>
          <w:szCs w:val="24"/>
        </w:rPr>
        <w:fldChar w:fldCharType="end"/>
      </w:r>
      <w:r>
        <w:rPr>
          <w:rFonts w:cs="Times New Roman"/>
          <w:szCs w:val="24"/>
        </w:rPr>
        <w:t xml:space="preserve"> </w:t>
      </w:r>
      <w:r w:rsidRPr="00E34CE3">
        <w:rPr>
          <w:rFonts w:cs="Times New Roman"/>
          <w:szCs w:val="24"/>
        </w:rPr>
        <w:t xml:space="preserve">Pengaruh adalah suatu keadaan dimana ada hubungan timbal balik atau hubungan sebab akibat antara apa yang mempengaruhi dengan apa yang dipengaruhi. Dalam hal ini pengaruh lebih condong kedalam sesuatu yang dapat membawa perubahan pada diri seseorang untuk menuju arah yang lebih positif. Bila pengaruh ini adalah pengaruh yang positif maka, seseorang akan berubah menjadi lebih baik, yang memiliki visi misi jauh kedepan.Pengaruh dibagi menjadi dua, ada yang positif, ada pula yang negatif. Bila seseorang memberi pengaruh positif kepada masyarakat, </w:t>
      </w:r>
      <w:r w:rsidRPr="00E34CE3">
        <w:rPr>
          <w:rFonts w:cs="Times New Roman"/>
          <w:szCs w:val="24"/>
        </w:rPr>
        <w:lastRenderedPageBreak/>
        <w:t>ia bisa mengajak mereka untuk menuruti apa yang ia inginkan. Namun bila pengaruh seseorang kepada masyarakat adalah negatif, maka masyarakat justru akan menjauhi dan tidak lagi menghargainya.</w:t>
      </w:r>
    </w:p>
    <w:p w:rsidR="009E7B8B" w:rsidRPr="007C7AE9" w:rsidRDefault="009E7B8B" w:rsidP="009E7B8B">
      <w:pPr>
        <w:spacing w:line="360" w:lineRule="auto"/>
        <w:ind w:left="1134" w:firstLine="851"/>
        <w:jc w:val="both"/>
        <w:rPr>
          <w:rFonts w:cs="Times New Roman"/>
          <w:szCs w:val="24"/>
        </w:rPr>
      </w:pPr>
      <w:r w:rsidRPr="00B60F7F">
        <w:rPr>
          <w:rFonts w:cs="Times New Roman"/>
          <w:szCs w:val="24"/>
        </w:rPr>
        <w:t xml:space="preserve">Jadi dapat disimpulkan bahwa pengaruh merupakan suatu keadaan yang membawa perubahan baik secara </w:t>
      </w:r>
      <w:r>
        <w:rPr>
          <w:rFonts w:cs="Times New Roman"/>
          <w:szCs w:val="24"/>
        </w:rPr>
        <w:t xml:space="preserve">hal yang berskala </w:t>
      </w:r>
      <w:r w:rsidRPr="00B60F7F">
        <w:rPr>
          <w:rFonts w:cs="Times New Roman"/>
          <w:szCs w:val="24"/>
        </w:rPr>
        <w:t>besar maupun</w:t>
      </w:r>
      <w:r>
        <w:rPr>
          <w:rFonts w:cs="Times New Roman"/>
          <w:szCs w:val="24"/>
        </w:rPr>
        <w:t xml:space="preserve"> hal yang beskala</w:t>
      </w:r>
      <w:r w:rsidRPr="00B60F7F">
        <w:rPr>
          <w:rFonts w:cs="Times New Roman"/>
          <w:szCs w:val="24"/>
        </w:rPr>
        <w:t xml:space="preserve"> kecil melalui tind</w:t>
      </w:r>
      <w:r>
        <w:rPr>
          <w:rFonts w:cs="Times New Roman"/>
          <w:szCs w:val="24"/>
        </w:rPr>
        <w:t>akan menjadi kearah yang bervariasi atau berbeda.</w:t>
      </w:r>
    </w:p>
    <w:p w:rsidR="009E7B8B" w:rsidRDefault="009E7B8B" w:rsidP="009E7B8B">
      <w:pPr>
        <w:pStyle w:val="Heading2"/>
        <w:numPr>
          <w:ilvl w:val="1"/>
          <w:numId w:val="5"/>
        </w:numPr>
        <w:spacing w:line="360" w:lineRule="auto"/>
        <w:ind w:left="426" w:hanging="426"/>
      </w:pPr>
      <w:bookmarkStart w:id="33" w:name="_Toc124347698"/>
      <w:r>
        <w:t>Kualitas Poduk</w:t>
      </w:r>
      <w:bookmarkEnd w:id="33"/>
    </w:p>
    <w:p w:rsidR="009E7B8B" w:rsidRPr="00B167E0" w:rsidRDefault="009E7B8B" w:rsidP="009E7B8B">
      <w:pPr>
        <w:spacing w:line="360" w:lineRule="auto"/>
        <w:ind w:left="426" w:firstLine="294"/>
        <w:rPr>
          <w:rFonts w:cs="Times New Roman"/>
        </w:rPr>
      </w:pPr>
      <w:r>
        <w:rPr>
          <w:rStyle w:val="sw"/>
          <w:rFonts w:cs="Times New Roman"/>
        </w:rPr>
        <w:t>K</w:t>
      </w:r>
      <w:r w:rsidRPr="00B167E0">
        <w:rPr>
          <w:rStyle w:val="sw"/>
          <w:rFonts w:cs="Times New Roman"/>
        </w:rPr>
        <w:t>ualitas</w:t>
      </w:r>
      <w:r w:rsidRPr="00B167E0">
        <w:rPr>
          <w:rFonts w:cs="Times New Roman"/>
          <w:shd w:val="clear" w:color="auto" w:fill="FFFFFF"/>
        </w:rPr>
        <w:t xml:space="preserve"> </w:t>
      </w:r>
      <w:r w:rsidRPr="00B167E0">
        <w:rPr>
          <w:rStyle w:val="sw"/>
          <w:rFonts w:cs="Times New Roman"/>
        </w:rPr>
        <w:t>produk</w:t>
      </w:r>
      <w:r w:rsidRPr="00B167E0">
        <w:rPr>
          <w:rFonts w:cs="Times New Roman"/>
          <w:shd w:val="clear" w:color="auto" w:fill="FFFFFF"/>
        </w:rPr>
        <w:t xml:space="preserve"> </w:t>
      </w:r>
      <w:r w:rsidRPr="00B167E0">
        <w:rPr>
          <w:rStyle w:val="sw"/>
          <w:rFonts w:cs="Times New Roman"/>
          <w:bCs/>
        </w:rPr>
        <w:t>adalah</w:t>
      </w:r>
      <w:r w:rsidRPr="00B167E0">
        <w:rPr>
          <w:rFonts w:cs="Times New Roman"/>
          <w:shd w:val="clear" w:color="auto" w:fill="FFFFFF"/>
        </w:rPr>
        <w:t xml:space="preserve"> </w:t>
      </w:r>
      <w:r w:rsidRPr="00B167E0">
        <w:rPr>
          <w:rStyle w:val="sw"/>
          <w:rFonts w:cs="Times New Roman"/>
        </w:rPr>
        <w:t>kemampuan</w:t>
      </w:r>
      <w:r w:rsidRPr="00B167E0">
        <w:rPr>
          <w:rFonts w:cs="Times New Roman"/>
          <w:shd w:val="clear" w:color="auto" w:fill="FFFFFF"/>
        </w:rPr>
        <w:t xml:space="preserve"> </w:t>
      </w:r>
      <w:r w:rsidRPr="00B167E0">
        <w:rPr>
          <w:rStyle w:val="sw"/>
          <w:rFonts w:cs="Times New Roman"/>
        </w:rPr>
        <w:t>produk</w:t>
      </w:r>
      <w:r w:rsidRPr="00B167E0">
        <w:rPr>
          <w:rFonts w:cs="Times New Roman"/>
          <w:shd w:val="clear" w:color="auto" w:fill="FFFFFF"/>
        </w:rPr>
        <w:t xml:space="preserve"> </w:t>
      </w:r>
      <w:r w:rsidRPr="00B167E0">
        <w:rPr>
          <w:rStyle w:val="sw"/>
          <w:rFonts w:cs="Times New Roman"/>
          <w:bCs/>
        </w:rPr>
        <w:t>untuk</w:t>
      </w:r>
      <w:r w:rsidRPr="00B167E0">
        <w:rPr>
          <w:rFonts w:cs="Times New Roman"/>
          <w:shd w:val="clear" w:color="auto" w:fill="FFFFFF"/>
        </w:rPr>
        <w:t xml:space="preserve"> </w:t>
      </w:r>
      <w:r w:rsidRPr="00B167E0">
        <w:rPr>
          <w:rStyle w:val="sw"/>
          <w:rFonts w:cs="Times New Roman"/>
          <w:bCs/>
        </w:rPr>
        <w:t>melaksanakan</w:t>
      </w:r>
      <w:r w:rsidRPr="00B167E0">
        <w:rPr>
          <w:rFonts w:cs="Times New Roman"/>
          <w:shd w:val="clear" w:color="auto" w:fill="FFFFFF"/>
        </w:rPr>
        <w:t xml:space="preserve"> </w:t>
      </w:r>
      <w:r w:rsidRPr="00B167E0">
        <w:rPr>
          <w:rStyle w:val="sw"/>
          <w:rFonts w:cs="Times New Roman"/>
          <w:bCs/>
        </w:rPr>
        <w:t>tugasnya,</w:t>
      </w:r>
      <w:r w:rsidRPr="00B167E0">
        <w:rPr>
          <w:rFonts w:cs="Times New Roman"/>
          <w:shd w:val="clear" w:color="auto" w:fill="FFFFFF"/>
        </w:rPr>
        <w:t xml:space="preserve"> </w:t>
      </w:r>
      <w:r w:rsidRPr="00B167E0">
        <w:rPr>
          <w:rStyle w:val="sw"/>
          <w:rFonts w:cs="Times New Roman"/>
        </w:rPr>
        <w:t>kemampuan</w:t>
      </w:r>
      <w:r w:rsidRPr="00B167E0">
        <w:rPr>
          <w:rFonts w:cs="Times New Roman"/>
          <w:shd w:val="clear" w:color="auto" w:fill="FFFFFF"/>
        </w:rPr>
        <w:t xml:space="preserve"> </w:t>
      </w:r>
      <w:r w:rsidRPr="00B167E0">
        <w:rPr>
          <w:rStyle w:val="sw"/>
          <w:rFonts w:cs="Times New Roman"/>
          <w:bCs/>
        </w:rPr>
        <w:t>ini</w:t>
      </w:r>
      <w:r w:rsidRPr="00B167E0">
        <w:rPr>
          <w:rFonts w:cs="Times New Roman"/>
          <w:shd w:val="clear" w:color="auto" w:fill="FFFFFF"/>
        </w:rPr>
        <w:t xml:space="preserve"> </w:t>
      </w:r>
      <w:r w:rsidRPr="00B167E0">
        <w:rPr>
          <w:rStyle w:val="sw"/>
          <w:rFonts w:cs="Times New Roman"/>
        </w:rPr>
        <w:t>meliputi</w:t>
      </w:r>
      <w:r w:rsidRPr="00B167E0">
        <w:rPr>
          <w:rFonts w:cs="Times New Roman"/>
          <w:shd w:val="clear" w:color="auto" w:fill="FFFFFF"/>
        </w:rPr>
        <w:t xml:space="preserve"> </w:t>
      </w:r>
      <w:r w:rsidRPr="00B167E0">
        <w:rPr>
          <w:rStyle w:val="sw"/>
          <w:rFonts w:cs="Times New Roman"/>
        </w:rPr>
        <w:t>daya</w:t>
      </w:r>
      <w:r w:rsidRPr="00B167E0">
        <w:rPr>
          <w:rFonts w:cs="Times New Roman"/>
          <w:shd w:val="clear" w:color="auto" w:fill="FFFFFF"/>
        </w:rPr>
        <w:t xml:space="preserve"> </w:t>
      </w:r>
      <w:r w:rsidRPr="00B167E0">
        <w:rPr>
          <w:rStyle w:val="sw"/>
          <w:rFonts w:cs="Times New Roman"/>
        </w:rPr>
        <w:t>tahan,</w:t>
      </w:r>
      <w:r w:rsidRPr="00B167E0">
        <w:rPr>
          <w:rFonts w:cs="Times New Roman"/>
          <w:shd w:val="clear" w:color="auto" w:fill="FFFFFF"/>
        </w:rPr>
        <w:t xml:space="preserve"> </w:t>
      </w:r>
      <w:r w:rsidRPr="00B167E0">
        <w:rPr>
          <w:rStyle w:val="sw"/>
          <w:rFonts w:cs="Times New Roman"/>
        </w:rPr>
        <w:t>kehandalan,</w:t>
      </w:r>
      <w:r w:rsidRPr="00B167E0">
        <w:rPr>
          <w:rFonts w:cs="Times New Roman"/>
          <w:shd w:val="clear" w:color="auto" w:fill="FFFFFF"/>
        </w:rPr>
        <w:t xml:space="preserve"> </w:t>
      </w:r>
      <w:r w:rsidRPr="00B167E0">
        <w:rPr>
          <w:rStyle w:val="sw"/>
          <w:rFonts w:cs="Times New Roman"/>
          <w:bCs/>
        </w:rPr>
        <w:t>ketepatan</w:t>
      </w:r>
      <w:r w:rsidRPr="00B167E0">
        <w:rPr>
          <w:rFonts w:cs="Times New Roman"/>
          <w:shd w:val="clear" w:color="auto" w:fill="FFFFFF"/>
        </w:rPr>
        <w:t xml:space="preserve"> </w:t>
      </w:r>
      <w:r w:rsidRPr="00B167E0">
        <w:rPr>
          <w:rStyle w:val="sw"/>
          <w:rFonts w:cs="Times New Roman"/>
        </w:rPr>
        <w:t>yang</w:t>
      </w:r>
      <w:r w:rsidRPr="00B167E0">
        <w:rPr>
          <w:rFonts w:cs="Times New Roman"/>
          <w:shd w:val="clear" w:color="auto" w:fill="FFFFFF"/>
        </w:rPr>
        <w:t xml:space="preserve"> </w:t>
      </w:r>
      <w:r w:rsidRPr="00B167E0">
        <w:rPr>
          <w:rStyle w:val="sw"/>
          <w:rFonts w:cs="Times New Roman"/>
          <w:bCs/>
        </w:rPr>
        <w:t>dicapai</w:t>
      </w:r>
      <w:r w:rsidRPr="00B167E0">
        <w:rPr>
          <w:rFonts w:cs="Times New Roman"/>
          <w:shd w:val="clear" w:color="auto" w:fill="FFFFFF"/>
        </w:rPr>
        <w:t xml:space="preserve"> </w:t>
      </w:r>
      <w:r w:rsidRPr="00B167E0">
        <w:rPr>
          <w:rStyle w:val="sw"/>
          <w:rFonts w:cs="Times New Roman"/>
          <w:bCs/>
        </w:rPr>
        <w:t>oleh</w:t>
      </w:r>
      <w:r w:rsidRPr="00B167E0">
        <w:rPr>
          <w:rFonts w:cs="Times New Roman"/>
          <w:shd w:val="clear" w:color="auto" w:fill="FFFFFF"/>
        </w:rPr>
        <w:t xml:space="preserve"> </w:t>
      </w:r>
      <w:r w:rsidRPr="00B167E0">
        <w:rPr>
          <w:rStyle w:val="sw"/>
          <w:rFonts w:cs="Times New Roman"/>
        </w:rPr>
        <w:t>produk</w:t>
      </w:r>
      <w:r w:rsidRPr="00B167E0">
        <w:rPr>
          <w:rFonts w:cs="Times New Roman"/>
          <w:shd w:val="clear" w:color="auto" w:fill="FFFFFF"/>
        </w:rPr>
        <w:t xml:space="preserve"> </w:t>
      </w:r>
      <w:r w:rsidRPr="00B167E0">
        <w:rPr>
          <w:rStyle w:val="sw"/>
          <w:rFonts w:cs="Times New Roman"/>
        </w:rPr>
        <w:t>secara</w:t>
      </w:r>
      <w:r w:rsidRPr="00B167E0">
        <w:rPr>
          <w:rFonts w:cs="Times New Roman"/>
          <w:shd w:val="clear" w:color="auto" w:fill="FFFFFF"/>
        </w:rPr>
        <w:t xml:space="preserve"> </w:t>
      </w:r>
      <w:r w:rsidRPr="00B167E0">
        <w:rPr>
          <w:rStyle w:val="sw"/>
          <w:rFonts w:cs="Times New Roman"/>
          <w:bCs/>
        </w:rPr>
        <w:t>keseluruhan.</w:t>
      </w:r>
    </w:p>
    <w:p w:rsidR="009E7B8B" w:rsidRPr="00C01C4F" w:rsidRDefault="009E7B8B" w:rsidP="009E7B8B">
      <w:pPr>
        <w:pStyle w:val="Heading3"/>
        <w:numPr>
          <w:ilvl w:val="2"/>
          <w:numId w:val="5"/>
        </w:numPr>
        <w:tabs>
          <w:tab w:val="left" w:pos="142"/>
          <w:tab w:val="left" w:pos="993"/>
        </w:tabs>
        <w:ind w:hanging="294"/>
      </w:pPr>
      <w:r>
        <w:t xml:space="preserve"> </w:t>
      </w:r>
      <w:bookmarkStart w:id="34" w:name="_Toc124347699"/>
      <w:r w:rsidRPr="00C01C4F">
        <w:t xml:space="preserve">Definisi </w:t>
      </w:r>
      <w:r>
        <w:t>Kualitas Produk</w:t>
      </w:r>
      <w:bookmarkEnd w:id="34"/>
    </w:p>
    <w:p w:rsidR="009E7B8B" w:rsidRPr="004A109F" w:rsidRDefault="009E7B8B" w:rsidP="009E7B8B">
      <w:pPr>
        <w:tabs>
          <w:tab w:val="left" w:pos="1985"/>
        </w:tabs>
        <w:spacing w:line="360" w:lineRule="auto"/>
        <w:ind w:left="1134"/>
        <w:jc w:val="both"/>
        <w:rPr>
          <w:rFonts w:cs="Times New Roman"/>
          <w:szCs w:val="24"/>
        </w:rPr>
      </w:pPr>
      <w:r>
        <w:rPr>
          <w:rFonts w:cs="Times New Roman"/>
          <w:szCs w:val="24"/>
        </w:rPr>
        <w:tab/>
      </w:r>
      <w:r w:rsidRPr="004A109F">
        <w:rPr>
          <w:rFonts w:cs="Times New Roman"/>
          <w:szCs w:val="24"/>
        </w:rPr>
        <w:t xml:space="preserve">Kualitas adalah ukuran standar yang </w:t>
      </w:r>
      <w:r>
        <w:rPr>
          <w:rFonts w:cs="Times New Roman"/>
          <w:szCs w:val="24"/>
        </w:rPr>
        <w:t xml:space="preserve">diinginkan oleh konsumen, jika </w:t>
      </w:r>
      <w:r w:rsidRPr="004A109F">
        <w:rPr>
          <w:rFonts w:cs="Times New Roman"/>
          <w:szCs w:val="24"/>
        </w:rPr>
        <w:t>suatu perusahaan dikatakan sudah berkualitas berarti sudah memenuhi standar keinginan konsumen bahkan melebihi harapan dari konsumen. Berikut pengertian kualitas menurut beberapa ahli: Menurut Lupiyoadi (2014:212), kualitas a</w:t>
      </w:r>
      <w:r>
        <w:rPr>
          <w:rFonts w:cs="Times New Roman"/>
          <w:szCs w:val="24"/>
        </w:rPr>
        <w:t xml:space="preserve">dalah perpaduan antara sifat </w:t>
      </w:r>
      <w:r w:rsidRPr="004A109F">
        <w:rPr>
          <w:rFonts w:cs="Times New Roman"/>
          <w:szCs w:val="24"/>
        </w:rPr>
        <w:t>dan karakteristik yang menentukan sejauh mana keluaran dapat memenuhi persyaratan kebutuhan pelanggan, jadi pelanggan yang menentukan dan menilai sampai seberapa jauh sifat dan karakteristik tersebuh memenuhi kebutuhannya.</w:t>
      </w:r>
      <w:r>
        <w:rPr>
          <w:rFonts w:cs="Times New Roman"/>
          <w:szCs w:val="24"/>
        </w:rPr>
        <w:t xml:space="preserve"> Adapun </w:t>
      </w:r>
      <w:r w:rsidRPr="004A109F">
        <w:rPr>
          <w:rFonts w:cs="Times New Roman"/>
          <w:szCs w:val="24"/>
        </w:rPr>
        <w:t xml:space="preserve">Menurut Garvis dan Davis (Nasution, </w:t>
      </w:r>
      <w:r>
        <w:rPr>
          <w:rFonts w:cs="Times New Roman"/>
          <w:szCs w:val="24"/>
        </w:rPr>
        <w:t xml:space="preserve">2004:41), kualitas adalah suatu </w:t>
      </w:r>
      <w:r w:rsidRPr="004A109F">
        <w:rPr>
          <w:rFonts w:cs="Times New Roman"/>
          <w:szCs w:val="24"/>
        </w:rPr>
        <w:t xml:space="preserve">kondisi dinamis yang berhubungan dengan produk, manusia/tenaga kerja, proses dan tugas, serta lingkungan yang memenuhi atau melebihi harapan pelanggan atau konsumen. Menurut Crosby (Nasution, 2004:41), kualitas adalah conformanceto requirement, yaitu sesuai dengan yang diisyaratkan atau distandarkan.Suatu produk memiliki kualitas apabila sesuai dengan standar kualitas yang telah ditentukan. Standar kualitas meliputi bahan baku, proses produksi, </w:t>
      </w:r>
      <w:r>
        <w:rPr>
          <w:rFonts w:cs="Times New Roman"/>
          <w:szCs w:val="24"/>
        </w:rPr>
        <w:t xml:space="preserve">dan produk jadi dalam jurnal </w:t>
      </w:r>
      <w:r>
        <w:rPr>
          <w:rFonts w:cs="Times New Roman"/>
          <w:szCs w:val="24"/>
        </w:rPr>
        <w:fldChar w:fldCharType="begin" w:fldLock="1"/>
      </w:r>
      <w:r>
        <w:rPr>
          <w:rFonts w:cs="Times New Roman"/>
          <w:szCs w:val="24"/>
        </w:rPr>
        <w:instrText>ADDIN CSL_CITATION {"citationItems":[{"id":"ITEM-1","itemData":{"ISBN":"9781119130536","abstract":"Predicting the binding mode of flexible polypeptides to proteins is an important task that falls outside the domain of applicability of most small molecule and protein−protein docking tools. Here, we test the small molecule flexible ligand docking program Glide on a set of 19 non-α-helical peptides and systematically improve pose prediction accuracy bynhancing Glide sampling for flexible polypeptides. In addition, scoring of the poses was improved by post-processing with physics-based implicit solvent MM- GBSA calculations. Using the best RMSD among the top 10 scoring poses as a metric, the success rate (RMSD ≤ 2.0 Å for the interface backbone atoms) increased from 21% with default Glide SP settings to 58% with the enhanced peptide sampling and scoring protocol in the case of redocking to the native protein structure. This approaches the accuracy of the recently developed Rosetta FlexPepDock method (63% success for these 19 peptides) while being over 100 times faster. Cross-docking was performed for a subset of cases where an unbound receptor structure was available, and in that case, 40% of peptides were docked successfully. We analyze the results and find that the optimized polypeptide protocol is most accurate for extended peptides of limited size and number of formal charges, defining a domain of applicability for this approach.","author":[{"dropping-particle":"","family":"Endriati","given":"Theresia","non-dropping-particle":"","parse-names":false,"suffix":""}],"container-title":"Angewandte Chemie International Edition, 6(11), 951–952.","id":"ITEM-1","issue":"X","issued":{"date-parts":[["2017"]]},"page":"313-321","title":"Pengaruh Kualitas Produk Kopi Terhadap Kepuasan Konsumen Kedai Kopi Postmo Di Alaya Samarinda","type":"article-journal"},"uris":["http://www.mendeley.com/documents/?uuid=9305e82a-7349-46d3-af5c-cb7c86a994c4"]}],"mendeley":{"formattedCitation":"(Endriati, 2017)","plainTextFormattedCitation":"(Endriati, 2017)","previouslyFormattedCitation":"(Endriati, 2017)"},"properties":{"noteIndex":0},"schema":"https://github.com/citation-style-language/schema/raw/master/csl-citation.json"}</w:instrText>
      </w:r>
      <w:r>
        <w:rPr>
          <w:rFonts w:cs="Times New Roman"/>
          <w:szCs w:val="24"/>
        </w:rPr>
        <w:fldChar w:fldCharType="separate"/>
      </w:r>
      <w:r w:rsidRPr="004A109F">
        <w:rPr>
          <w:rFonts w:cs="Times New Roman"/>
          <w:noProof/>
          <w:szCs w:val="24"/>
        </w:rPr>
        <w:t>(Endriati, 2017)</w:t>
      </w:r>
      <w:r>
        <w:rPr>
          <w:rFonts w:cs="Times New Roman"/>
          <w:szCs w:val="24"/>
        </w:rPr>
        <w:fldChar w:fldCharType="end"/>
      </w:r>
    </w:p>
    <w:p w:rsidR="009E7B8B" w:rsidRDefault="009E7B8B" w:rsidP="009E7B8B">
      <w:pPr>
        <w:spacing w:line="360" w:lineRule="auto"/>
        <w:ind w:left="1134" w:firstLine="851"/>
        <w:jc w:val="both"/>
        <w:rPr>
          <w:rFonts w:cs="Times New Roman"/>
          <w:szCs w:val="24"/>
        </w:rPr>
      </w:pPr>
      <w:r>
        <w:rPr>
          <w:rFonts w:cs="Times New Roman"/>
          <w:szCs w:val="24"/>
        </w:rPr>
        <w:lastRenderedPageBreak/>
        <w:t xml:space="preserve">Menurut </w:t>
      </w:r>
      <w:r>
        <w:rPr>
          <w:rFonts w:cs="Times New Roman"/>
          <w:szCs w:val="24"/>
        </w:rPr>
        <w:fldChar w:fldCharType="begin" w:fldLock="1"/>
      </w:r>
      <w:r>
        <w:rPr>
          <w:rFonts w:cs="Times New Roman"/>
          <w:szCs w:val="24"/>
        </w:rPr>
        <w:instrText>ADDIN CSL_CITATION {"citationItems":[{"id":"ITEM-1","itemData":{"DOI":"10.47768/gema.v13i2.234","ISSN":"20869592","abstract":"This study aims to determine: (1) the effect of product quality on customer satisfaction of Kedai Kaizar Lahat (2) the quality of service on customer satisfaction of Kedai Kaizar Lahat, and (3) the effect of product quality and service quality on customer satisfaction of Kedai Kaizar Lahat. This research is a survey research with an associative design. The population in this study were all consumers of Kedai Kaizar Lahat. The sample of this research is most consumers of Kedai Kaizar Lahat in Kab. Lahat, amounting to 60 people. Data collection using a questionnaire that has been tested for validity and reliability. The data analysis technique used in this study is multiple regression analysis. The results of the study with a significance level of 5% found that (1) product quality has a positive effect on customer satisfaction, (2) service quality has a positive effect on customer satisfaction and (3) product quality and service quality have a positive and significant effect on customer satisfaction.","author":[{"dropping-particle":"","family":"Hayani","given":"Hayani","non-dropping-particle":"","parse-names":false,"suffix":""}],"container-title":"GEMA : Jurnal Gentiaras Manajemen dan Akuntansi","id":"ITEM-1","issue":"2","issued":{"date-parts":[["2017"]]},"page":"85-94","title":"Pengaruh Kualitas Produk dan Kualitas Pelayanan Terhadap Kepuasan Konsumen","type":"article-journal","volume":"13"},"uris":["http://www.mendeley.com/documents/?uuid=79ef5f91-7a42-4d07-aac5-5c13c4c708bf"]}],"mendeley":{"formattedCitation":"(Hayani, 2017)","manualFormatting":"(Hayani, 2017)","plainTextFormattedCitation":"(Hayani, 2017)","previouslyFormattedCitation":"(Hayani, 2017)"},"properties":{"noteIndex":0},"schema":"https://github.com/citation-style-language/schema/raw/master/csl-citation.json"}</w:instrText>
      </w:r>
      <w:r>
        <w:rPr>
          <w:rFonts w:cs="Times New Roman"/>
          <w:szCs w:val="24"/>
        </w:rPr>
        <w:fldChar w:fldCharType="separate"/>
      </w:r>
      <w:r>
        <w:rPr>
          <w:rFonts w:cs="Times New Roman"/>
          <w:noProof/>
          <w:szCs w:val="24"/>
        </w:rPr>
        <w:t>(Hayani, 2017</w:t>
      </w:r>
      <w:r w:rsidRPr="00895828">
        <w:rPr>
          <w:rFonts w:cs="Times New Roman"/>
          <w:noProof/>
          <w:szCs w:val="24"/>
        </w:rPr>
        <w:t>)</w:t>
      </w:r>
      <w:r>
        <w:rPr>
          <w:rFonts w:cs="Times New Roman"/>
          <w:szCs w:val="24"/>
        </w:rPr>
        <w:fldChar w:fldCharType="end"/>
      </w:r>
      <w:r>
        <w:rPr>
          <w:rFonts w:cs="Times New Roman"/>
          <w:szCs w:val="24"/>
        </w:rPr>
        <w:t>.</w:t>
      </w:r>
      <w:r w:rsidRPr="00D431E3">
        <w:rPr>
          <w:rFonts w:cs="Times New Roman"/>
          <w:szCs w:val="24"/>
        </w:rPr>
        <w:t>Kualitas produk</w:t>
      </w:r>
      <w:r>
        <w:rPr>
          <w:rFonts w:cs="Times New Roman"/>
          <w:szCs w:val="24"/>
        </w:rPr>
        <w:t xml:space="preserve"> dari minuman</w:t>
      </w:r>
      <w:r w:rsidRPr="00D431E3">
        <w:rPr>
          <w:rFonts w:cs="Times New Roman"/>
          <w:szCs w:val="24"/>
        </w:rPr>
        <w:t xml:space="preserve"> menjadi variabel penting yang dapat mempengaruhi kepuasan </w:t>
      </w:r>
      <w:r>
        <w:rPr>
          <w:rFonts w:cs="Times New Roman"/>
          <w:szCs w:val="24"/>
        </w:rPr>
        <w:t xml:space="preserve">dari minuman untuk </w:t>
      </w:r>
      <w:r w:rsidRPr="00D431E3">
        <w:rPr>
          <w:rFonts w:cs="Times New Roman"/>
          <w:szCs w:val="24"/>
        </w:rPr>
        <w:t>konsumen. Kepercayaan konsumen akan bagus atau tidaknya suatu produk dengan sangat baik dapat terlihat dari pengalaman konsumsi produk tersebut. Produk bisa juga defenisikan menjadi tampilan</w:t>
      </w:r>
      <w:r>
        <w:rPr>
          <w:rFonts w:cs="Times New Roman"/>
          <w:szCs w:val="24"/>
        </w:rPr>
        <w:t xml:space="preserve"> dari</w:t>
      </w:r>
      <w:r w:rsidRPr="00D431E3">
        <w:rPr>
          <w:rFonts w:cs="Times New Roman"/>
          <w:szCs w:val="24"/>
        </w:rPr>
        <w:t xml:space="preserve"> fisik, psikologi</w:t>
      </w:r>
      <w:r>
        <w:rPr>
          <w:rFonts w:cs="Times New Roman"/>
          <w:szCs w:val="24"/>
        </w:rPr>
        <w:t>,</w:t>
      </w:r>
      <w:r w:rsidRPr="00D431E3">
        <w:rPr>
          <w:rFonts w:cs="Times New Roman"/>
          <w:szCs w:val="24"/>
        </w:rPr>
        <w:t xml:space="preserve"> serta tanda yang dapat menciptakan kepuasan serta keuntungan untuk konsumen memaparkan jika kualitas yakni sebuah keadaan yang berubah-ubah yang berimplikasi dengan produk</w:t>
      </w:r>
      <w:r>
        <w:rPr>
          <w:rFonts w:cs="Times New Roman"/>
          <w:szCs w:val="24"/>
        </w:rPr>
        <w:t>. P</w:t>
      </w:r>
      <w:r w:rsidRPr="00895828">
        <w:rPr>
          <w:rFonts w:cs="Times New Roman"/>
          <w:szCs w:val="24"/>
        </w:rPr>
        <w:t>roduk bagus dan pelayanan bagus memiliki peran yang cukup besa</w:t>
      </w:r>
      <w:r>
        <w:rPr>
          <w:rFonts w:cs="Times New Roman"/>
          <w:szCs w:val="24"/>
        </w:rPr>
        <w:t>r dalam tingkat kepuasan konsumen</w:t>
      </w:r>
      <w:r w:rsidRPr="00895828">
        <w:rPr>
          <w:rFonts w:cs="Times New Roman"/>
          <w:szCs w:val="24"/>
        </w:rPr>
        <w:t>. penyedia yang sangat baik memiliki peran ukuran penuh pada kebanggaan pembeli dalam arah yang baik. ini berarti bahwa jika tingkat pertama penyedia meningkat, maka kepuasan konsumen akan tumbuh. Kualitas</w:t>
      </w:r>
      <w:r>
        <w:rPr>
          <w:rFonts w:cs="Times New Roman"/>
          <w:szCs w:val="24"/>
        </w:rPr>
        <w:t>.</w:t>
      </w:r>
    </w:p>
    <w:p w:rsidR="009E7B8B" w:rsidRPr="002D34CB" w:rsidRDefault="009E7B8B" w:rsidP="009E7B8B">
      <w:pPr>
        <w:spacing w:line="360" w:lineRule="auto"/>
        <w:ind w:left="1134" w:firstLine="851"/>
        <w:jc w:val="both"/>
        <w:rPr>
          <w:rFonts w:cs="Times New Roman"/>
          <w:szCs w:val="24"/>
        </w:rPr>
      </w:pPr>
      <w:r>
        <w:rPr>
          <w:rFonts w:cs="Times New Roman"/>
          <w:szCs w:val="24"/>
        </w:rPr>
        <w:t>Dapat disimpulkan dari definisi diatas Kualitas Produk terutama di minuman memiliki juga peranan penting demi kepuasan, kebanggaan  pelanggan atau konsumen dalam arah yang lebih baik, dan merupakan aspek awal menarik konsumen.</w:t>
      </w:r>
    </w:p>
    <w:p w:rsidR="009E7B8B" w:rsidRDefault="009E7B8B" w:rsidP="009E7B8B">
      <w:pPr>
        <w:pStyle w:val="Heading3"/>
        <w:numPr>
          <w:ilvl w:val="2"/>
          <w:numId w:val="5"/>
        </w:numPr>
        <w:tabs>
          <w:tab w:val="left" w:pos="993"/>
        </w:tabs>
        <w:ind w:hanging="294"/>
      </w:pPr>
      <w:r>
        <w:t xml:space="preserve"> </w:t>
      </w:r>
      <w:bookmarkStart w:id="35" w:name="_Toc124347700"/>
      <w:r>
        <w:t>Indikator Kualitas</w:t>
      </w:r>
      <w:bookmarkEnd w:id="35"/>
    </w:p>
    <w:p w:rsidR="009E7B8B" w:rsidRDefault="009E7B8B" w:rsidP="009E7B8B">
      <w:pPr>
        <w:spacing w:line="360" w:lineRule="auto"/>
        <w:ind w:left="1134" w:firstLine="306"/>
        <w:jc w:val="both"/>
      </w:pPr>
      <w:r>
        <w:t xml:space="preserve">Dalam Penelitian dari </w:t>
      </w:r>
      <w:r>
        <w:fldChar w:fldCharType="begin" w:fldLock="1"/>
      </w:r>
      <w:r>
        <w:instrText>ADDIN CSL_CITATION {"citationItems":[{"id":"ITEM-1","itemData":{"author":[{"dropping-particle":"","family":"Sari","given":"Rahayu Mutia","non-dropping-particle":"","parse-names":false,"suffix":""}],"container-title":"Bab Ii Kajian Pustaka 2.1","id":"ITEM-1","issue":"2004","issued":{"date-parts":[["2020"]]},"page":"6-25","title":"Pengaruh Kualitas Produk dan Promosi Terhadap Kepuasan Pelanggan Dengan Minat Beli Pada Toko Rabbani","type":"article-journal"},"uris":["http://www.mendeley.com/documents/?uuid=c4498952-5228-49ec-b9a3-d1d9cb48757b"]}],"mendeley":{"formattedCitation":"(Sari, 2020)","plainTextFormattedCitation":"(Sari, 2020)","previouslyFormattedCitation":"(Sari, 2020)"},"properties":{"noteIndex":0},"schema":"https://github.com/citation-style-language/schema/raw/master/csl-citation.json"}</w:instrText>
      </w:r>
      <w:r>
        <w:fldChar w:fldCharType="separate"/>
      </w:r>
      <w:r w:rsidRPr="002631BE">
        <w:rPr>
          <w:noProof/>
        </w:rPr>
        <w:t>(Sari, 2020)</w:t>
      </w:r>
      <w:r>
        <w:fldChar w:fldCharType="end"/>
      </w:r>
      <w:r>
        <w:t xml:space="preserve"> Kualitas produk memiliki indikator yang dapat digunakan untuk menganalisis karakteristik dari suatu produk. Menurut Fandy Tjiptono (2016:134) didalam penelitian yang sama kualitas produk memiliki delapan indikator sebagai berikut: </w:t>
      </w:r>
    </w:p>
    <w:p w:rsidR="009E7B8B" w:rsidRDefault="009E7B8B" w:rsidP="009E7B8B">
      <w:pPr>
        <w:pStyle w:val="ListParagraph"/>
        <w:numPr>
          <w:ilvl w:val="3"/>
          <w:numId w:val="5"/>
        </w:numPr>
        <w:tabs>
          <w:tab w:val="left" w:pos="1843"/>
        </w:tabs>
        <w:spacing w:line="360" w:lineRule="auto"/>
        <w:ind w:firstLine="272"/>
      </w:pPr>
      <w:r w:rsidRPr="00336AEA">
        <w:rPr>
          <w:i/>
        </w:rPr>
        <w:t>Performance</w:t>
      </w:r>
      <w:r w:rsidRPr="00C112FF">
        <w:t xml:space="preserve"> (kinerja)</w:t>
      </w:r>
    </w:p>
    <w:p w:rsidR="009E7B8B" w:rsidRDefault="009E7B8B" w:rsidP="009E7B8B">
      <w:pPr>
        <w:pStyle w:val="ListParagraph"/>
        <w:tabs>
          <w:tab w:val="left" w:pos="1843"/>
        </w:tabs>
        <w:spacing w:line="360" w:lineRule="auto"/>
        <w:ind w:left="1843" w:hanging="709"/>
      </w:pPr>
      <w:r>
        <w:tab/>
        <w:t>M</w:t>
      </w:r>
      <w:r w:rsidRPr="00336AEA">
        <w:t>erupakan karakteristik operasi pokok dari produk inti (</w:t>
      </w:r>
      <w:r w:rsidRPr="0004755F">
        <w:rPr>
          <w:i/>
        </w:rPr>
        <w:t>core product</w:t>
      </w:r>
      <w:r w:rsidRPr="00336AEA">
        <w:t>) yang dibeli.</w:t>
      </w:r>
    </w:p>
    <w:p w:rsidR="009E7B8B" w:rsidRDefault="009E7B8B" w:rsidP="009E7B8B">
      <w:pPr>
        <w:pStyle w:val="ListParagraph"/>
        <w:numPr>
          <w:ilvl w:val="3"/>
          <w:numId w:val="5"/>
        </w:numPr>
        <w:tabs>
          <w:tab w:val="left" w:pos="1701"/>
          <w:tab w:val="left" w:pos="1843"/>
        </w:tabs>
        <w:spacing w:line="360" w:lineRule="auto"/>
        <w:ind w:firstLine="272"/>
      </w:pPr>
      <w:r w:rsidRPr="0004755F">
        <w:rPr>
          <w:i/>
        </w:rPr>
        <w:t>Confermance to Specifications</w:t>
      </w:r>
      <w:r w:rsidRPr="00C112FF">
        <w:t xml:space="preserve"> (kesesuaian dengan spesifikasi)</w:t>
      </w:r>
    </w:p>
    <w:p w:rsidR="009E7B8B" w:rsidRDefault="009E7B8B" w:rsidP="009E7B8B">
      <w:pPr>
        <w:pStyle w:val="ListParagraph"/>
        <w:tabs>
          <w:tab w:val="left" w:pos="1701"/>
          <w:tab w:val="left" w:pos="1843"/>
        </w:tabs>
        <w:spacing w:line="360" w:lineRule="auto"/>
        <w:ind w:left="1843"/>
      </w:pPr>
      <w:r>
        <w:t>Merupakan se</w:t>
      </w:r>
      <w:r w:rsidRPr="00336AEA">
        <w:t>jauh mana karakteristik desain dan operasi memenuhi standar-standar yang</w:t>
      </w:r>
      <w:r>
        <w:t xml:space="preserve"> telah ditetapkan sebelumnya. </w:t>
      </w:r>
    </w:p>
    <w:p w:rsidR="009E7B8B" w:rsidRDefault="009E7B8B" w:rsidP="009E7B8B">
      <w:pPr>
        <w:pStyle w:val="ListParagraph"/>
        <w:numPr>
          <w:ilvl w:val="3"/>
          <w:numId w:val="5"/>
        </w:numPr>
        <w:tabs>
          <w:tab w:val="left" w:pos="1843"/>
        </w:tabs>
        <w:spacing w:line="360" w:lineRule="auto"/>
        <w:ind w:firstLine="272"/>
      </w:pPr>
      <w:r w:rsidRPr="0004755F">
        <w:rPr>
          <w:i/>
        </w:rPr>
        <w:lastRenderedPageBreak/>
        <w:t>Esthetics</w:t>
      </w:r>
      <w:r w:rsidRPr="00C112FF">
        <w:t xml:space="preserve"> (Estetika) </w:t>
      </w:r>
    </w:p>
    <w:p w:rsidR="009E7B8B" w:rsidRDefault="009E7B8B" w:rsidP="009E7B8B">
      <w:pPr>
        <w:pStyle w:val="ListParagraph"/>
        <w:tabs>
          <w:tab w:val="left" w:pos="1843"/>
        </w:tabs>
        <w:spacing w:line="360" w:lineRule="auto"/>
        <w:ind w:left="1843"/>
      </w:pPr>
      <w:r w:rsidRPr="00C112FF">
        <w:t xml:space="preserve">yaitu daya tarik </w:t>
      </w:r>
      <w:r>
        <w:t>produk terhadap panca indera.terutama dibagian mata dan pandangan kesan awal.</w:t>
      </w:r>
    </w:p>
    <w:p w:rsidR="009E7B8B" w:rsidRDefault="009E7B8B" w:rsidP="009E7B8B">
      <w:pPr>
        <w:pStyle w:val="ListParagraph"/>
        <w:numPr>
          <w:ilvl w:val="3"/>
          <w:numId w:val="5"/>
        </w:numPr>
        <w:tabs>
          <w:tab w:val="left" w:pos="1843"/>
        </w:tabs>
        <w:spacing w:line="360" w:lineRule="auto"/>
        <w:ind w:firstLine="272"/>
      </w:pPr>
      <w:r w:rsidRPr="0004755F">
        <w:rPr>
          <w:i/>
        </w:rPr>
        <w:t>Perceived Quality</w:t>
      </w:r>
      <w:r>
        <w:t xml:space="preserve"> (kualitas yang dipersepsikan)</w:t>
      </w:r>
    </w:p>
    <w:p w:rsidR="009E7B8B" w:rsidRDefault="009E7B8B" w:rsidP="009E7B8B">
      <w:pPr>
        <w:pStyle w:val="ListParagraph"/>
        <w:tabs>
          <w:tab w:val="left" w:pos="1843"/>
        </w:tabs>
        <w:spacing w:line="360" w:lineRule="auto"/>
        <w:ind w:left="1843"/>
      </w:pPr>
      <w:r w:rsidRPr="00C112FF">
        <w:t>yaitu citra dan reputasi produk serta tanggung jawab perusahaan terhadapnya.</w:t>
      </w:r>
    </w:p>
    <w:p w:rsidR="009E7B8B" w:rsidRDefault="009E7B8B" w:rsidP="009E7B8B">
      <w:pPr>
        <w:pStyle w:val="Heading2"/>
        <w:numPr>
          <w:ilvl w:val="1"/>
          <w:numId w:val="5"/>
        </w:numPr>
      </w:pPr>
      <w:bookmarkStart w:id="36" w:name="_Toc124347701"/>
      <w:r>
        <w:t>Minuman Kopi</w:t>
      </w:r>
      <w:bookmarkEnd w:id="36"/>
    </w:p>
    <w:p w:rsidR="009E7B8B" w:rsidRPr="00B167E0" w:rsidRDefault="009E7B8B" w:rsidP="009E7B8B">
      <w:pPr>
        <w:spacing w:line="360" w:lineRule="auto"/>
        <w:ind w:left="426"/>
        <w:jc w:val="both"/>
        <w:rPr>
          <w:rFonts w:cs="Times New Roman"/>
        </w:rPr>
      </w:pPr>
      <w:r>
        <w:rPr>
          <w:rStyle w:val="sw"/>
          <w:rFonts w:cs="Times New Roman"/>
        </w:rPr>
        <w:t>K</w:t>
      </w:r>
      <w:r w:rsidRPr="00B167E0">
        <w:rPr>
          <w:rStyle w:val="sw"/>
          <w:rFonts w:cs="Times New Roman"/>
        </w:rPr>
        <w:t>opi</w:t>
      </w:r>
      <w:r w:rsidRPr="00B167E0">
        <w:rPr>
          <w:rFonts w:cs="Times New Roman"/>
          <w:shd w:val="clear" w:color="auto" w:fill="FFFFFF"/>
        </w:rPr>
        <w:t xml:space="preserve"> </w:t>
      </w:r>
      <w:r w:rsidRPr="00B167E0">
        <w:rPr>
          <w:rStyle w:val="sw"/>
          <w:rFonts w:cs="Times New Roman"/>
        </w:rPr>
        <w:t>adalah</w:t>
      </w:r>
      <w:r w:rsidRPr="00B167E0">
        <w:rPr>
          <w:rFonts w:cs="Times New Roman"/>
          <w:shd w:val="clear" w:color="auto" w:fill="FFFFFF"/>
        </w:rPr>
        <w:t xml:space="preserve"> </w:t>
      </w:r>
      <w:r w:rsidRPr="00B167E0">
        <w:rPr>
          <w:rStyle w:val="sw"/>
          <w:rFonts w:cs="Times New Roman"/>
        </w:rPr>
        <w:t>biji</w:t>
      </w:r>
      <w:r w:rsidRPr="00B167E0">
        <w:rPr>
          <w:rFonts w:cs="Times New Roman"/>
          <w:shd w:val="clear" w:color="auto" w:fill="FFFFFF"/>
        </w:rPr>
        <w:t xml:space="preserve"> </w:t>
      </w:r>
      <w:r w:rsidRPr="00B167E0">
        <w:rPr>
          <w:rStyle w:val="sw"/>
          <w:rFonts w:cs="Times New Roman"/>
        </w:rPr>
        <w:t>kopi</w:t>
      </w:r>
      <w:r w:rsidRPr="00B167E0">
        <w:rPr>
          <w:rFonts w:cs="Times New Roman"/>
          <w:shd w:val="clear" w:color="auto" w:fill="FFFFFF"/>
        </w:rPr>
        <w:t xml:space="preserve"> </w:t>
      </w:r>
      <w:r w:rsidRPr="00B167E0">
        <w:rPr>
          <w:rStyle w:val="sw"/>
          <w:rFonts w:cs="Times New Roman"/>
          <w:bCs/>
        </w:rPr>
        <w:t>matang</w:t>
      </w:r>
      <w:r>
        <w:rPr>
          <w:rStyle w:val="sw"/>
          <w:rFonts w:cs="Times New Roman"/>
          <w:bCs/>
        </w:rPr>
        <w:t xml:space="preserve"> (sudah di </w:t>
      </w:r>
      <w:r>
        <w:rPr>
          <w:rStyle w:val="sw"/>
          <w:rFonts w:cs="Times New Roman"/>
          <w:bCs/>
          <w:i/>
        </w:rPr>
        <w:t xml:space="preserve">roasting) </w:t>
      </w:r>
      <w:r w:rsidRPr="00B167E0">
        <w:rPr>
          <w:rFonts w:cs="Times New Roman"/>
          <w:shd w:val="clear" w:color="auto" w:fill="FFFFFF"/>
        </w:rPr>
        <w:t xml:space="preserve"> </w:t>
      </w:r>
      <w:r w:rsidRPr="00B167E0">
        <w:rPr>
          <w:rStyle w:val="sw"/>
          <w:rFonts w:cs="Times New Roman"/>
        </w:rPr>
        <w:t>yang</w:t>
      </w:r>
      <w:r w:rsidRPr="00B167E0">
        <w:rPr>
          <w:rFonts w:cs="Times New Roman"/>
          <w:shd w:val="clear" w:color="auto" w:fill="FFFFFF"/>
        </w:rPr>
        <w:t xml:space="preserve"> </w:t>
      </w:r>
      <w:r w:rsidRPr="00B167E0">
        <w:rPr>
          <w:rStyle w:val="sw"/>
          <w:rFonts w:cs="Times New Roman"/>
        </w:rPr>
        <w:t>telah</w:t>
      </w:r>
      <w:r w:rsidRPr="00B167E0">
        <w:rPr>
          <w:rFonts w:cs="Times New Roman"/>
          <w:shd w:val="clear" w:color="auto" w:fill="FFFFFF"/>
        </w:rPr>
        <w:t xml:space="preserve"> </w:t>
      </w:r>
      <w:r w:rsidRPr="00B167E0">
        <w:rPr>
          <w:rStyle w:val="sw"/>
          <w:rFonts w:cs="Times New Roman"/>
        </w:rPr>
        <w:t>disangrai</w:t>
      </w:r>
      <w:r w:rsidRPr="00B167E0">
        <w:rPr>
          <w:rFonts w:cs="Times New Roman"/>
          <w:shd w:val="clear" w:color="auto" w:fill="FFFFFF"/>
        </w:rPr>
        <w:t xml:space="preserve"> </w:t>
      </w:r>
      <w:r w:rsidRPr="00B167E0">
        <w:rPr>
          <w:rStyle w:val="sw"/>
          <w:rFonts w:cs="Times New Roman"/>
        </w:rPr>
        <w:t>dan</w:t>
      </w:r>
      <w:r w:rsidRPr="00B167E0">
        <w:rPr>
          <w:rFonts w:cs="Times New Roman"/>
          <w:shd w:val="clear" w:color="auto" w:fill="FFFFFF"/>
        </w:rPr>
        <w:t xml:space="preserve"> </w:t>
      </w:r>
      <w:r w:rsidRPr="00B167E0">
        <w:rPr>
          <w:rStyle w:val="sw"/>
          <w:rFonts w:cs="Times New Roman"/>
          <w:bCs/>
        </w:rPr>
        <w:t>digiling</w:t>
      </w:r>
      <w:r w:rsidRPr="00B167E0">
        <w:rPr>
          <w:rFonts w:cs="Times New Roman"/>
          <w:shd w:val="clear" w:color="auto" w:fill="FFFFFF"/>
        </w:rPr>
        <w:t xml:space="preserve"> </w:t>
      </w:r>
      <w:r w:rsidRPr="00B167E0">
        <w:rPr>
          <w:rStyle w:val="sw"/>
          <w:rFonts w:cs="Times New Roman"/>
        </w:rPr>
        <w:t>menjadi</w:t>
      </w:r>
      <w:r w:rsidRPr="00B167E0">
        <w:rPr>
          <w:rFonts w:cs="Times New Roman"/>
          <w:shd w:val="clear" w:color="auto" w:fill="FFFFFF"/>
        </w:rPr>
        <w:t xml:space="preserve"> </w:t>
      </w:r>
      <w:r w:rsidRPr="00B167E0">
        <w:rPr>
          <w:rStyle w:val="sw"/>
          <w:rFonts w:cs="Times New Roman"/>
        </w:rPr>
        <w:t>bubuk</w:t>
      </w:r>
      <w:r>
        <w:rPr>
          <w:rStyle w:val="sw"/>
          <w:rFonts w:cs="Times New Roman"/>
        </w:rPr>
        <w:t>.</w:t>
      </w:r>
    </w:p>
    <w:p w:rsidR="009E7B8B" w:rsidRPr="00475BD1" w:rsidRDefault="009E7B8B" w:rsidP="009E7B8B">
      <w:pPr>
        <w:pStyle w:val="Heading3"/>
        <w:numPr>
          <w:ilvl w:val="2"/>
          <w:numId w:val="5"/>
        </w:numPr>
        <w:tabs>
          <w:tab w:val="left" w:pos="993"/>
          <w:tab w:val="left" w:pos="1560"/>
        </w:tabs>
        <w:ind w:hanging="294"/>
      </w:pPr>
      <w:bookmarkStart w:id="37" w:name="_Toc124347702"/>
      <w:r>
        <w:t>Definisi Minuman Kopi</w:t>
      </w:r>
      <w:bookmarkEnd w:id="37"/>
    </w:p>
    <w:p w:rsidR="009E7B8B" w:rsidRDefault="009E7B8B" w:rsidP="009E7B8B">
      <w:pPr>
        <w:spacing w:line="360" w:lineRule="auto"/>
        <w:ind w:left="993" w:firstLine="589"/>
        <w:jc w:val="both"/>
      </w:pPr>
      <w:r>
        <w:t xml:space="preserve">Menurut  </w:t>
      </w:r>
      <w:r>
        <w:fldChar w:fldCharType="begin" w:fldLock="1"/>
      </w:r>
      <w:r>
        <w:instrText>ADDIN CSL_CITATION {"citationItems":[{"id":"ITEM-1","itemData":{"DOI":"10.25105/dim.v13i2.1785","ISSN":"1693-6337","abstract":"ABSTRACTCoffee plant was brought in Indonesia during the Dutch colonialsm, which has successfully made Indonesia as one of the main coffee producer in the world today. But Dutch capitalism and world’s globalitation towards Indonesia caused the coffee culture in this country left underdeveloped and only being appreciated by a view people. It felt so ironic if the uniqueness of Indonesian coffee that has spread throughout the globe being unknown to the people of Indonesia itself. This design process aim to introduce the coffee culture of Indonesia message so the Indonesian people can appreciate it more. Important finding is that Coffee culture in Indonesia is heavily influenced by Europe (Italy), Cina, Malay and local culture i.e Java and Sumatra in terms ABSTRAKTanaman Kopi dibawa masuk ke Indonesia pada masa kolonial Belanda, yang berhasil membuat Indonesia sebagai salah satu negara penghasil kopi utama di dunia hingga kini. Namun akibat arus globalisasi dan kapitalisme Belanda yang diterima Indonesia, budaya kopi Indonesia hanya menjadi bagian dari keseharian dan tidak banyak diapresiasi masyarakat lokal. Sungguh sangat disayangkan bila keunikan kopi Indonesia yang sudah mendunia ini tidak diketahui masyarakat Indonesia sendiri. Kajian  ini berusaha untuk mengenalkan budaya kopi Indonesia, sehingga masyarakat awam dapat lebih mengapresiasinya. Temuan penting dari kajian ini adalah budaya kopi yang ada di Indonesia mendapatkan banyak pengaruh dari Eropa (Italia), Cina, Melayu, dan budaya lokal (seperti Jawa, Sumatra, dll); baik dalam hal pengolahan maupun dalam penyajian ","author":[{"dropping-particle":"","family":"Gumulya","given":"Devanny","non-dropping-particle":"","parse-names":false,"suffix":""},{"dropping-particle":"","family":"Helmi","given":"Ivana Stacia","non-dropping-particle":"","parse-names":false,"suffix":""}],"container-title":"Jurnal Dimensi Seni Rupa dan Desain","id":"ITEM-1","issue":"2","issued":{"date-parts":[["2017"]]},"page":"153-172","title":"Kajian Budaya Minum Kopi Indonesia","type":"article-journal","volume":"13"},"uris":["http://www.mendeley.com/documents/?uuid=0c1f6646-e0a8-44cb-97e2-43ba46920b85"]}],"mendeley":{"formattedCitation":"(Gumulya &amp; Helmi, 2017)","plainTextFormattedCitation":"(Gumulya &amp; Helmi, 2017)","previouslyFormattedCitation":"(Gumulya &amp; Helmi, 2017)"},"properties":{"noteIndex":0},"schema":"https://github.com/citation-style-language/schema/raw/master/csl-citation.json"}</w:instrText>
      </w:r>
      <w:r>
        <w:fldChar w:fldCharType="separate"/>
      </w:r>
      <w:r w:rsidRPr="004074E1">
        <w:rPr>
          <w:noProof/>
        </w:rPr>
        <w:t>(Gumulya &amp; Helmi, 2017)</w:t>
      </w:r>
      <w:r>
        <w:fldChar w:fldCharType="end"/>
      </w:r>
      <w:r>
        <w:t xml:space="preserve"> Perkembangan dari perkebunan kopi ini mendorong perkembangan infrastruktur di Jawa Tengah pada akhir abad 18. Jalanan dan rel kereta api yang sangat dibutuhkan untuk mengangkut kopi dari pedalaman pulau Jawa ke pelabuhan dimana biji-biji kopi diangkut dalam kapal untuk diekspor. Sebelum Perang Dunia kedua, Jawa Tengah memiliki sistem transportasi rel yang sangat kuat. Sistem ini membawa kopi, gula, merica, teh, dan tembakau dari provinsi ke kota pelabuhan Semarang. Indonesia Timur, Timor Timur, dan Flores juga memproduksi kopi dalam periode ini, namun daerah-daerah ini masih berada dalam jajahan Portugis dan sumber bibit kopi Arabika yang ditanam berbeda. </w:t>
      </w:r>
    </w:p>
    <w:p w:rsidR="009E7B8B" w:rsidRDefault="009E7B8B" w:rsidP="009E7B8B">
      <w:pPr>
        <w:spacing w:line="360" w:lineRule="auto"/>
        <w:ind w:left="993" w:firstLine="589"/>
        <w:jc w:val="both"/>
      </w:pPr>
      <w:r>
        <w:t xml:space="preserve">Menurut jurnal </w:t>
      </w:r>
      <w:r>
        <w:fldChar w:fldCharType="begin" w:fldLock="1"/>
      </w:r>
      <w:r>
        <w:instrText>ADDIN CSL_CITATION {"citationItems":[{"id":"ITEM-1","itemData":{"DOI":"10.35791/agrsosek.12.3a.2016.14233","ISSN":"1907-4298","abstract":"This research aims to measure the level of consumer satisfaction toward coffee products and services in the House Coffee Billy Branches Megamas Manado. The Data used in this research is the primary data. The primary data obtained using the technique of the interview directly to respondents, in this case the consumer products coffee in the coffee House Billy Branches Megamas Manado, using a list of questions (questionnaire) as the tool in data collection. The method used in the sampling is sampling accindental. Analysis of the data that is used is a qualitative descriptive analysis is analyzed using the measurement scale Likert attitude scale installation design and presented using the list of the table and numbers. The results of this research shows that the measurement of the level of consumer satisfaction in the house of coffee Billy Branches Megamas Manado in terms of coffee products and services achieve total score loading data of 2.090 that shows the number of the index measuring consumer satisfaction of 83.6% and is considered very satisfied. This shows that consumers are very satisfied with the coffee products offered and the services provided by the employees in the House Coffee Billy Branches Megamas Manado and to increase consumer satisfaction in terms of product and services, Coffee House party Billy Branches Megamas Manado must pay attention to the quality of coffee products and quality of service offered. This is very important in order to maintain the customers and get more customers and increase sales","author":[{"dropping-particle":"","family":"Rezky","given":"Jimmy","non-dropping-particle":"","parse-names":false,"suffix":""},{"dropping-particle":"","family":"Porajouw","given":"","non-dropping-particle":"","parse-names":false,"suffix":""}],"container-title":"Agri-Sosioekonomi","id":"ITEM-1","issue":"3A","issued":{"date-parts":[["2016"]]},"page":"11","title":"Analisis Tingkat Kepuasan Konsumen Terhadap Produk Kopi Dan Pelayanan Di Rumah Kopi Billy Cabang Megamas Manado","type":"article-journal","volume":"12"},"uris":["http://www.mendeley.com/documents/?uuid=69bcdede-f022-4d34-aad9-2272bb91697f"]}],"mendeley":{"formattedCitation":"(Rezky &amp; Porajouw, 2016)","plainTextFormattedCitation":"(Rezky &amp; Porajouw, 2016)","previouslyFormattedCitation":"(Rezky &amp; Porajouw, 2016)"},"properties":{"noteIndex":0},"schema":"https://github.com/citation-style-language/schema/raw/master/csl-citation.json"}</w:instrText>
      </w:r>
      <w:r>
        <w:fldChar w:fldCharType="separate"/>
      </w:r>
      <w:r w:rsidRPr="0026661E">
        <w:rPr>
          <w:noProof/>
        </w:rPr>
        <w:t>(Rezky &amp; Porajouw, 2016)</w:t>
      </w:r>
      <w:r>
        <w:fldChar w:fldCharType="end"/>
      </w:r>
      <w:r>
        <w:t xml:space="preserve"> kopi atau kopi dalam bahasa Indonesia dikenal luas sebagai minuman penyegar yang terbuat dari biji kopi. Kopi saat ini menjadi salah satu minuman paling terkenal di dunia. Kopi bukanlah tanaman asli Indonesia, melainkan jenis tanaman dari benua Afrika. Tanaman kopi dibawa ke pulau Jawa pada tahun 1696, namun saat itu masih dalam tahap percobaan. Di Jawa, pabrik kopi tersebut baru mendapat perhatian penuh pada tahun 1699 karena pabrik kopi tersebut mampu berkembang dan berproduksi dengan baik. Kopi memegang peranan penting dalam pertumbuhan </w:t>
      </w:r>
      <w:r>
        <w:lastRenderedPageBreak/>
        <w:t>ekonomi Indonesia. Indonesia diberkati dengan letak geografis yang cocok untuk perkebunan kopi.</w:t>
      </w:r>
    </w:p>
    <w:p w:rsidR="009E7B8B" w:rsidRDefault="009E7B8B" w:rsidP="009E7B8B">
      <w:pPr>
        <w:pStyle w:val="Heading2"/>
        <w:numPr>
          <w:ilvl w:val="1"/>
          <w:numId w:val="5"/>
        </w:numPr>
      </w:pPr>
      <w:bookmarkStart w:id="38" w:name="_Toc124347703"/>
      <w:r>
        <w:t>Kepuasan</w:t>
      </w:r>
      <w:bookmarkEnd w:id="38"/>
    </w:p>
    <w:p w:rsidR="009E7B8B" w:rsidRPr="00B167E0" w:rsidRDefault="009E7B8B" w:rsidP="009E7B8B">
      <w:pPr>
        <w:spacing w:line="360" w:lineRule="auto"/>
        <w:ind w:left="426" w:firstLine="294"/>
        <w:jc w:val="both"/>
        <w:rPr>
          <w:rFonts w:cs="Times New Roman"/>
        </w:rPr>
      </w:pPr>
      <w:r w:rsidRPr="00B167E0">
        <w:rPr>
          <w:rStyle w:val="sw"/>
          <w:rFonts w:cs="Times New Roman"/>
        </w:rPr>
        <w:t>Kepuasan</w:t>
      </w:r>
      <w:r w:rsidRPr="00B167E0">
        <w:rPr>
          <w:rFonts w:cs="Times New Roman"/>
          <w:shd w:val="clear" w:color="auto" w:fill="FFFFFF"/>
        </w:rPr>
        <w:t xml:space="preserve"> </w:t>
      </w:r>
      <w:r w:rsidRPr="00B167E0">
        <w:rPr>
          <w:rStyle w:val="sw"/>
          <w:rFonts w:cs="Times New Roman"/>
        </w:rPr>
        <w:t>adalah</w:t>
      </w:r>
      <w:r w:rsidRPr="00B167E0">
        <w:rPr>
          <w:rFonts w:cs="Times New Roman"/>
          <w:shd w:val="clear" w:color="auto" w:fill="FFFFFF"/>
        </w:rPr>
        <w:t xml:space="preserve"> </w:t>
      </w:r>
      <w:r w:rsidRPr="00B167E0">
        <w:rPr>
          <w:rStyle w:val="sw"/>
          <w:rFonts w:cs="Times New Roman"/>
          <w:bCs/>
        </w:rPr>
        <w:t>keadaan</w:t>
      </w:r>
      <w:r w:rsidRPr="00B167E0">
        <w:rPr>
          <w:rFonts w:cs="Times New Roman"/>
          <w:shd w:val="clear" w:color="auto" w:fill="FFFFFF"/>
        </w:rPr>
        <w:t xml:space="preserve"> </w:t>
      </w:r>
      <w:r w:rsidRPr="00B167E0">
        <w:rPr>
          <w:rStyle w:val="sw"/>
          <w:rFonts w:cs="Times New Roman"/>
        </w:rPr>
        <w:t>di</w:t>
      </w:r>
      <w:r w:rsidRPr="00B167E0">
        <w:rPr>
          <w:rFonts w:cs="Times New Roman"/>
          <w:shd w:val="clear" w:color="auto" w:fill="FFFFFF"/>
        </w:rPr>
        <w:t xml:space="preserve"> </w:t>
      </w:r>
      <w:r w:rsidRPr="00B167E0">
        <w:rPr>
          <w:rStyle w:val="sw"/>
          <w:rFonts w:cs="Times New Roman"/>
        </w:rPr>
        <w:t>mana</w:t>
      </w:r>
      <w:r w:rsidRPr="00B167E0">
        <w:rPr>
          <w:rFonts w:cs="Times New Roman"/>
          <w:shd w:val="clear" w:color="auto" w:fill="FFFFFF"/>
        </w:rPr>
        <w:t xml:space="preserve"> </w:t>
      </w:r>
      <w:r w:rsidRPr="00B167E0">
        <w:rPr>
          <w:rStyle w:val="sw"/>
          <w:rFonts w:cs="Times New Roman"/>
        </w:rPr>
        <w:t>keinginan</w:t>
      </w:r>
      <w:r w:rsidRPr="00B167E0">
        <w:rPr>
          <w:rFonts w:cs="Times New Roman"/>
          <w:shd w:val="clear" w:color="auto" w:fill="FFFFFF"/>
        </w:rPr>
        <w:t xml:space="preserve"> </w:t>
      </w:r>
      <w:r w:rsidRPr="00B167E0">
        <w:rPr>
          <w:rStyle w:val="sw"/>
          <w:rFonts w:cs="Times New Roman"/>
          <w:bCs/>
        </w:rPr>
        <w:t>dan</w:t>
      </w:r>
      <w:r w:rsidRPr="00B167E0">
        <w:rPr>
          <w:rFonts w:cs="Times New Roman"/>
          <w:shd w:val="clear" w:color="auto" w:fill="FFFFFF"/>
        </w:rPr>
        <w:t xml:space="preserve"> </w:t>
      </w:r>
      <w:r w:rsidRPr="00B167E0">
        <w:rPr>
          <w:rStyle w:val="sw"/>
          <w:rFonts w:cs="Times New Roman"/>
        </w:rPr>
        <w:t>harapan</w:t>
      </w:r>
      <w:r w:rsidRPr="00B167E0">
        <w:rPr>
          <w:rFonts w:cs="Times New Roman"/>
          <w:shd w:val="clear" w:color="auto" w:fill="FFFFFF"/>
        </w:rPr>
        <w:t xml:space="preserve"> </w:t>
      </w:r>
      <w:r w:rsidRPr="00B167E0">
        <w:rPr>
          <w:rStyle w:val="sw"/>
          <w:rFonts w:cs="Times New Roman"/>
          <w:bCs/>
        </w:rPr>
        <w:t>terpenuhi.</w:t>
      </w:r>
      <w:r w:rsidRPr="00B167E0">
        <w:rPr>
          <w:rFonts w:cs="Times New Roman"/>
          <w:shd w:val="clear" w:color="auto" w:fill="FFFFFF"/>
        </w:rPr>
        <w:t xml:space="preserve"> </w:t>
      </w:r>
      <w:r w:rsidRPr="00B167E0">
        <w:rPr>
          <w:rStyle w:val="sw"/>
          <w:rFonts w:cs="Times New Roman"/>
          <w:bCs/>
        </w:rPr>
        <w:t>Setiap</w:t>
      </w:r>
      <w:r w:rsidRPr="00B167E0">
        <w:rPr>
          <w:rFonts w:cs="Times New Roman"/>
          <w:shd w:val="clear" w:color="auto" w:fill="FFFFFF"/>
        </w:rPr>
        <w:t xml:space="preserve"> </w:t>
      </w:r>
      <w:r w:rsidRPr="00B167E0">
        <w:rPr>
          <w:rStyle w:val="sw"/>
          <w:rFonts w:cs="Times New Roman"/>
          <w:bCs/>
        </w:rPr>
        <w:t>pelayanan</w:t>
      </w:r>
      <w:r w:rsidRPr="00B167E0">
        <w:rPr>
          <w:rFonts w:cs="Times New Roman"/>
          <w:shd w:val="clear" w:color="auto" w:fill="FFFFFF"/>
        </w:rPr>
        <w:t xml:space="preserve"> </w:t>
      </w:r>
      <w:r w:rsidRPr="00B167E0">
        <w:rPr>
          <w:rStyle w:val="sw"/>
          <w:rFonts w:cs="Times New Roman"/>
        </w:rPr>
        <w:t>yang</w:t>
      </w:r>
      <w:r w:rsidRPr="00B167E0">
        <w:rPr>
          <w:rFonts w:cs="Times New Roman"/>
          <w:shd w:val="clear" w:color="auto" w:fill="FFFFFF"/>
        </w:rPr>
        <w:t xml:space="preserve"> </w:t>
      </w:r>
      <w:r w:rsidRPr="00B167E0">
        <w:rPr>
          <w:rStyle w:val="sw"/>
          <w:rFonts w:cs="Times New Roman"/>
          <w:bCs/>
        </w:rPr>
        <w:t>ditawarkan</w:t>
      </w:r>
      <w:r w:rsidRPr="00B167E0">
        <w:rPr>
          <w:rFonts w:cs="Times New Roman"/>
          <w:shd w:val="clear" w:color="auto" w:fill="FFFFFF"/>
        </w:rPr>
        <w:t xml:space="preserve"> </w:t>
      </w:r>
      <w:r w:rsidRPr="00B167E0">
        <w:rPr>
          <w:rStyle w:val="sw"/>
          <w:rFonts w:cs="Times New Roman"/>
          <w:bCs/>
        </w:rPr>
        <w:t>akan</w:t>
      </w:r>
      <w:r w:rsidRPr="00B167E0">
        <w:rPr>
          <w:rFonts w:cs="Times New Roman"/>
          <w:shd w:val="clear" w:color="auto" w:fill="FFFFFF"/>
        </w:rPr>
        <w:t xml:space="preserve"> </w:t>
      </w:r>
      <w:r w:rsidRPr="00B167E0">
        <w:rPr>
          <w:rStyle w:val="sw"/>
          <w:rFonts w:cs="Times New Roman"/>
          <w:bCs/>
        </w:rPr>
        <w:t>dianggap</w:t>
      </w:r>
      <w:r w:rsidRPr="00B167E0">
        <w:rPr>
          <w:rFonts w:cs="Times New Roman"/>
          <w:shd w:val="clear" w:color="auto" w:fill="FFFFFF"/>
        </w:rPr>
        <w:t xml:space="preserve"> </w:t>
      </w:r>
      <w:r w:rsidRPr="00B167E0">
        <w:rPr>
          <w:rStyle w:val="sw"/>
          <w:rFonts w:cs="Times New Roman"/>
        </w:rPr>
        <w:t>memuaskan</w:t>
      </w:r>
      <w:r w:rsidRPr="00B167E0">
        <w:rPr>
          <w:rFonts w:cs="Times New Roman"/>
          <w:shd w:val="clear" w:color="auto" w:fill="FFFFFF"/>
        </w:rPr>
        <w:t xml:space="preserve"> </w:t>
      </w:r>
      <w:r w:rsidRPr="00B167E0">
        <w:rPr>
          <w:rStyle w:val="sw"/>
          <w:rFonts w:cs="Times New Roman"/>
        </w:rPr>
        <w:t>apabila</w:t>
      </w:r>
      <w:r w:rsidRPr="00B167E0">
        <w:rPr>
          <w:rFonts w:cs="Times New Roman"/>
          <w:shd w:val="clear" w:color="auto" w:fill="FFFFFF"/>
        </w:rPr>
        <w:t xml:space="preserve"> </w:t>
      </w:r>
      <w:r w:rsidRPr="00B167E0">
        <w:rPr>
          <w:rStyle w:val="sw"/>
          <w:rFonts w:cs="Times New Roman"/>
          <w:bCs/>
        </w:rPr>
        <w:t>pelayanan</w:t>
      </w:r>
      <w:r w:rsidRPr="00B167E0">
        <w:rPr>
          <w:rFonts w:cs="Times New Roman"/>
          <w:shd w:val="clear" w:color="auto" w:fill="FFFFFF"/>
        </w:rPr>
        <w:t xml:space="preserve"> </w:t>
      </w:r>
      <w:r w:rsidRPr="00B167E0">
        <w:rPr>
          <w:rStyle w:val="sw"/>
          <w:rFonts w:cs="Times New Roman"/>
        </w:rPr>
        <w:t>tersebut</w:t>
      </w:r>
      <w:r w:rsidRPr="00B167E0">
        <w:rPr>
          <w:rFonts w:cs="Times New Roman"/>
          <w:shd w:val="clear" w:color="auto" w:fill="FFFFFF"/>
        </w:rPr>
        <w:t xml:space="preserve"> </w:t>
      </w:r>
      <w:r w:rsidRPr="00B167E0">
        <w:rPr>
          <w:rStyle w:val="sw"/>
          <w:rFonts w:cs="Times New Roman"/>
          <w:bCs/>
        </w:rPr>
        <w:t>mampu</w:t>
      </w:r>
      <w:r w:rsidRPr="00B167E0">
        <w:rPr>
          <w:rFonts w:cs="Times New Roman"/>
          <w:shd w:val="clear" w:color="auto" w:fill="FFFFFF"/>
        </w:rPr>
        <w:t xml:space="preserve"> </w:t>
      </w:r>
      <w:r w:rsidRPr="00B167E0">
        <w:rPr>
          <w:rStyle w:val="sw"/>
          <w:rFonts w:cs="Times New Roman"/>
        </w:rPr>
        <w:t>memenuhi</w:t>
      </w:r>
      <w:r w:rsidRPr="00B167E0">
        <w:rPr>
          <w:rFonts w:cs="Times New Roman"/>
          <w:shd w:val="clear" w:color="auto" w:fill="FFFFFF"/>
        </w:rPr>
        <w:t xml:space="preserve"> </w:t>
      </w:r>
      <w:r w:rsidRPr="00B167E0">
        <w:rPr>
          <w:rStyle w:val="sw"/>
          <w:rFonts w:cs="Times New Roman"/>
          <w:bCs/>
        </w:rPr>
        <w:t>permintaan.</w:t>
      </w:r>
    </w:p>
    <w:p w:rsidR="009E7B8B" w:rsidRPr="007A2248" w:rsidRDefault="009E7B8B" w:rsidP="009E7B8B">
      <w:pPr>
        <w:pStyle w:val="Heading3"/>
        <w:numPr>
          <w:ilvl w:val="2"/>
          <w:numId w:val="5"/>
        </w:numPr>
        <w:tabs>
          <w:tab w:val="left" w:pos="851"/>
          <w:tab w:val="left" w:pos="993"/>
        </w:tabs>
        <w:ind w:left="426" w:hanging="47"/>
      </w:pPr>
      <w:bookmarkStart w:id="39" w:name="_Toc124347704"/>
      <w:r>
        <w:t>Definisi Kepuasan</w:t>
      </w:r>
      <w:bookmarkEnd w:id="39"/>
    </w:p>
    <w:p w:rsidR="009E7B8B" w:rsidRDefault="009E7B8B" w:rsidP="009E7B8B">
      <w:pPr>
        <w:spacing w:line="360" w:lineRule="auto"/>
        <w:ind w:left="993" w:firstLine="589"/>
        <w:jc w:val="both"/>
      </w:pPr>
      <w:r w:rsidRPr="001D0ABE">
        <w:t xml:space="preserve">Kata kepuasan ( </w:t>
      </w:r>
      <w:r w:rsidRPr="007A2248">
        <w:t>satisfactioans</w:t>
      </w:r>
      <w:r w:rsidRPr="001D0ABE">
        <w:t xml:space="preserve"> ) berasal</w:t>
      </w:r>
      <w:r>
        <w:t xml:space="preserve"> dari  kata “</w:t>
      </w:r>
      <w:r w:rsidRPr="007A2248">
        <w:t>Statis</w:t>
      </w:r>
      <w:r>
        <w:t xml:space="preserve"> “ (artinya adalah </w:t>
      </w:r>
      <w:r w:rsidRPr="001D0ABE">
        <w:t xml:space="preserve">cukup baik, memadai), dan “ </w:t>
      </w:r>
      <w:r w:rsidRPr="007A2248">
        <w:t>Facio</w:t>
      </w:r>
      <w:r w:rsidRPr="001D0ABE">
        <w:t xml:space="preserve"> “ ( melakukan atau membuat ), kepuasan konsumen </w:t>
      </w:r>
      <w:r>
        <w:t xml:space="preserve">juga </w:t>
      </w:r>
      <w:r w:rsidRPr="001D0ABE">
        <w:t>merupakan tingkat perasaan seseorang setelah membandingkan (kinerja atau hasil) yang dirasakan dibandingkan dengan harapannya.</w:t>
      </w:r>
    </w:p>
    <w:p w:rsidR="009E7B8B" w:rsidRDefault="009E7B8B" w:rsidP="009E7B8B">
      <w:pPr>
        <w:spacing w:line="360" w:lineRule="auto"/>
        <w:ind w:left="993" w:firstLine="589"/>
        <w:jc w:val="both"/>
      </w:pPr>
      <w:r>
        <w:t xml:space="preserve">Menurut Kotler dan Keller (2009:138) dalam </w:t>
      </w:r>
      <w:r>
        <w:fldChar w:fldCharType="begin" w:fldLock="1"/>
      </w:r>
      <w:r>
        <w:instrText>ADDIN CSL_CITATION {"citationItems":[{"id":"ITEM-1","itemData":{"author":[{"dropping-particle":"","family":"Kotler","given":"","non-dropping-particle":"","parse-names":false,"suffix":""}],"id":"ITEM-1","issued":{"date-parts":[["2019"]]},"page":"11-29","title":"Pengertian Kepuasan","type":"article-journal"},"uris":["http://www.mendeley.com/documents/?uuid=13c3149b-98ed-4336-83b1-4fa1f6933001"]}],"mendeley":{"formattedCitation":"(Kotler, 2019)","plainTextFormattedCitation":"(Kotler, 2019)","previouslyFormattedCitation":"(Kotler, 2019)"},"properties":{"noteIndex":0},"schema":"https://github.com/citation-style-language/schema/raw/master/csl-citation.json"}</w:instrText>
      </w:r>
      <w:r>
        <w:fldChar w:fldCharType="separate"/>
      </w:r>
      <w:r w:rsidRPr="00C74E02">
        <w:rPr>
          <w:noProof/>
        </w:rPr>
        <w:t>(Kotler, 2019)</w:t>
      </w:r>
      <w:r>
        <w:fldChar w:fldCharType="end"/>
      </w:r>
      <w:r>
        <w:t xml:space="preserve"> kepuasan (</w:t>
      </w:r>
      <w:r w:rsidRPr="007A2248">
        <w:t>satisfaction</w:t>
      </w:r>
      <w:r>
        <w:t xml:space="preserve">) adalah perasaan senang atau kecewa seseorang yang timbul karena membandingkan kinerja yang telah dipersepsikan produk (atau hasil) terhadap ekspektasi mereka. Jika kinerja gagal memenuhi ekspektasi , pelanggan akan tidak </w:t>
      </w:r>
      <w:r w:rsidRPr="00C74E02">
        <w:t>puas. Jika kinerja sesuai dengan ekspektasi, pelanggan akan puas. Jika kinerja melebihi ekspektasi, pelanggan akan sangat puas atau senang.</w:t>
      </w:r>
      <w:r>
        <w:t xml:space="preserve"> Kepuasan merupakan tingkat perasaan seseorang setelah membandingkan kinerjan atau hasil  yang dirasakan dibandingkan dengan harapan. Jadi, tingkat kepuasan dan fungsi dari perbedaan antara kinerja yang dirasakan dengan harapan.</w:t>
      </w:r>
    </w:p>
    <w:p w:rsidR="009E7B8B" w:rsidRDefault="009E7B8B" w:rsidP="009E7B8B">
      <w:pPr>
        <w:spacing w:line="360" w:lineRule="auto"/>
        <w:ind w:left="993" w:firstLine="589"/>
        <w:jc w:val="both"/>
      </w:pPr>
      <w:r w:rsidRPr="00AF0D28">
        <w:t>Menurut Da</w:t>
      </w:r>
      <w:r>
        <w:t xml:space="preserve">ryanto dan Setyobudi (2014:74) Dalam </w:t>
      </w:r>
      <w:r>
        <w:fldChar w:fldCharType="begin" w:fldLock="1"/>
      </w:r>
      <w:r>
        <w:instrText>ADDIN CSL_CITATION {"citationItems":[{"id":"ITEM-1","itemData":{"DOI":"10.36406/jam.v16i01.271","ISSN":"1693-8364","abstract":"- Penelitian ini bertujuan untuk mengetahui pengaruh kualitas produk, kualitas pelayanan dan harga terhadap kepuasan dan loyalitas konsumen di Geprek Bensu Rawamangun. Strategi yang dilakukan ini adalah strategi asosiatif. Metode yang digunakan dalam penelitian ini adalah purposive accidental sampling dengan menggunakan metoda analisis jalur (path analysis). Populasi dalam penelitian ini adalah konsumen Geprek Bensu Rawamangun. Sampel dalam penelitian ini adalah 90 responden. Metode pengumpulan data menggunakan kuesioner.Hasil penelitian menyimpulkan bahwa (1) tidak terdapat pengaruh kualitas produk terhadap kepuasan konsumen, yaitu sebesar 0,292 (2) kualitas pelayanan berpengaruh terhadap kepuasan konsumen, yaitu sebesar 0,009 (3) harga berpengaruh terhadap kepuasan konsumen, yaitu sebesar 0,000 (4) kualitas produk tidak berpengaruh terhadap loyalitas konsumen, yaitu sebesar 0,080 (5) kualitas pelayanan berpengaruh terhadap loyalitas konsumen, yaitu sebesar 0,003 (6) harga berpengaruh terhadap loyalitas konsumen, yaitu sebesar 0,015 (7) kepuasan konsumen berpengaruh terhadap loyalitas konsumen, yaitu sebesar 0,000 (8) kualitas produk tidak berpengaruh terhadap loyalitas konsumen melalui kepuasan konsumen (9) kualitas pelayanan berpengaruh terhadap loyalitas konsumen melalui kepuasan konsumen (10) harga berpengaruh terhadap loyalitas konsumen melalui kepuasan konsumen.","author":[{"dropping-particle":"","family":"Santoso","given":"Joko Bagio","non-dropping-particle":"","parse-names":false,"suffix":""}],"container-title":"Jurnal Akuntansi dan Manajemen","id":"ITEM-1","issue":"01","issued":{"date-parts":[["2019"]]},"page":"127-146","title":"Pengaruh Kualitas Produk, Kualitas Pelayanan, dan Harga terhadap Kepuasan dan Loyalitas Konsumen","type":"article-journal","volume":"16"},"uris":["http://www.mendeley.com/documents/?uuid=41631891-175d-490a-8e22-fb1c4aee8a8d"]}],"mendeley":{"formattedCitation":"(Santoso, 2019)","plainTextFormattedCitation":"(Santoso, 2019)","previouslyFormattedCitation":"(Santoso, 2019)"},"properties":{"noteIndex":0},"schema":"https://github.com/citation-style-language/schema/raw/master/csl-citation.json"}</w:instrText>
      </w:r>
      <w:r>
        <w:fldChar w:fldCharType="separate"/>
      </w:r>
      <w:r w:rsidRPr="00AF0D28">
        <w:rPr>
          <w:noProof/>
        </w:rPr>
        <w:t>(Santoso, 2019)</w:t>
      </w:r>
      <w:r>
        <w:fldChar w:fldCharType="end"/>
      </w:r>
      <w:r>
        <w:t xml:space="preserve"> </w:t>
      </w:r>
      <w:r w:rsidRPr="00AF0D28">
        <w:t xml:space="preserve">kepuasan konsumen merupakan suatu penilaian emosional dari konsumen setelah konsumen menggunakan suatu produk, dimana harapan dan kebutuhan konsumen yang menggunakannya terpenuhi. Dari beberapa definisi tersebut, dapat ditarik kesimpulan bahwa kepuasan konsumen adalah tingkat perasaan seseorang baik senang </w:t>
      </w:r>
      <w:r w:rsidRPr="00AF0D28">
        <w:lastRenderedPageBreak/>
        <w:t>ataupun kecewa yang berasal dari hasil perbandingan antara apa yang diterima dan harapan akan suatu produk.</w:t>
      </w:r>
    </w:p>
    <w:p w:rsidR="009E7B8B" w:rsidRDefault="009E7B8B" w:rsidP="009E7B8B">
      <w:pPr>
        <w:spacing w:line="360" w:lineRule="auto"/>
        <w:ind w:left="993" w:firstLine="589"/>
        <w:jc w:val="both"/>
      </w:pPr>
      <w:r>
        <w:t>Disimpulkan Kepuasan menjadi titik awal dari suksesnya sebuah kafe karena jika pelanggan mengalami kepuasan yang minim maka menjadikan penurunan kedatangan dan kunjungan ke kafe tersebut begitu juga sebaliknya semakin puasnya konsumen maka ketingkatan kunjungan ke kafe tersebut akan semakin tinggi</w:t>
      </w:r>
    </w:p>
    <w:p w:rsidR="009E7B8B" w:rsidRDefault="009E7B8B" w:rsidP="009E7B8B">
      <w:pPr>
        <w:pStyle w:val="Heading3"/>
        <w:numPr>
          <w:ilvl w:val="2"/>
          <w:numId w:val="5"/>
        </w:numPr>
        <w:tabs>
          <w:tab w:val="left" w:pos="851"/>
          <w:tab w:val="left" w:pos="993"/>
        </w:tabs>
        <w:ind w:left="426" w:hanging="47"/>
      </w:pPr>
      <w:bookmarkStart w:id="40" w:name="_Toc124347705"/>
      <w:r>
        <w:t>Indikator Kepuasan</w:t>
      </w:r>
      <w:bookmarkEnd w:id="40"/>
    </w:p>
    <w:p w:rsidR="009E7B8B" w:rsidRDefault="009E7B8B" w:rsidP="009E7B8B">
      <w:pPr>
        <w:ind w:left="993" w:firstLine="708"/>
      </w:pPr>
      <w:r>
        <w:t xml:space="preserve">Menurut Jurnal dari  </w:t>
      </w:r>
      <w:r>
        <w:fldChar w:fldCharType="begin" w:fldLock="1"/>
      </w:r>
      <w:r>
        <w:instrText>ADDIN CSL_CITATION {"citationItems":[{"id":"ITEM-1","itemData":{"abstract":"Perkembangan zaman dan meningkatnya taraf kehidupan masyarakat sekarang ini mempengaruhi pola konsumsi dan cara mereka dalam memenuhi kebutuhan. Dampak ini mempengaruhi perkembangan dalam bisnis franchise sehingga konsumen saat ini dihadapkan dengan berbagai alternatif dalam memilih franchise sesuai dengan minat dan kebutuhannya. Konsumen tidak sekedar membeli produk namun sekaligus membeli layanan yang diberikan franchise, pelayanan yang sopan, ramah dan perhatian akan menambah kepuasan konsumen. Strategi harga yang tepat, kualitas produk bermutu tinggi, dan kualitas pelayanan yang baik menjadikan franchise yang sukses di bidang makanan. Teknik analisis yang digunakan adalah analisis regresi berganda, populasi dalam penelitian ini adalah konsumen yang datang dan membeli produk yang di tawarkan oleh Kebab King Abi Surabaya. Teknik pengambilan sampel menggunakan sampling insidental yang diperoleh sebanyak 100 orang. Berdasarkan hasil penelitian menunjukkan pengaruh harga, kualitas produk dan kualitas pelayanan berpengaruh positif dan signifikan terhadap kepuasan konsumen Kebab King Abi Surabaya. Dan dalam penelitian ini kualitas produk memiliki pengaruh yang dominan terhadap kepuasan konsumen. Kata","author":[{"dropping-particle":"","family":"Setiawan","given":"Ajis","non-dropping-particle":"","parse-names":false,"suffix":""},{"dropping-particle":"","family":"Qomariah","given":"Nurul","non-dropping-particle":"","parse-names":false,"suffix":""},{"dropping-particle":"","family":"Hermawan","given":"Haris","non-dropping-particle":"","parse-names":false,"suffix":""}],"container-title":"Sains Manajemen Dan Bisnis Indonesia","id":"ITEM-1","issue":"2","issued":{"date-parts":[["2019"]]},"page":"114 - 126","title":"Pengaruh Kualitas Pelayanan Terhadap Kepuasan Konsumen Popolo Coffee","type":"article-journal","volume":"9"},"uris":["http://www.mendeley.com/documents/?uuid=4f75bf0a-d85d-4ed2-be1d-411fba6d39f8"]}],"mendeley":{"formattedCitation":"(Setiawan et al., 2019)","plainTextFormattedCitation":"(Setiawan et al., 2019)","previouslyFormattedCitation":"(Setiawan et al., 2019)"},"properties":{"noteIndex":0},"schema":"https://github.com/citation-style-language/schema/raw/master/csl-citation.json"}</w:instrText>
      </w:r>
      <w:r>
        <w:fldChar w:fldCharType="separate"/>
      </w:r>
      <w:r w:rsidRPr="00A33F36">
        <w:rPr>
          <w:noProof/>
        </w:rPr>
        <w:t>(Setiawan et al., 2019)</w:t>
      </w:r>
      <w:r>
        <w:fldChar w:fldCharType="end"/>
      </w:r>
      <w:r>
        <w:t xml:space="preserve"> ada beberapa hal yang  harus diperhatikan  dalam memperhatikan kepuasan  konsumen:</w:t>
      </w:r>
    </w:p>
    <w:p w:rsidR="009E7B8B" w:rsidRPr="00FF1A87" w:rsidRDefault="009E7B8B" w:rsidP="009E7B8B">
      <w:pPr>
        <w:pStyle w:val="ListParagraph"/>
        <w:numPr>
          <w:ilvl w:val="3"/>
          <w:numId w:val="5"/>
        </w:numPr>
        <w:tabs>
          <w:tab w:val="left" w:pos="1701"/>
          <w:tab w:val="left" w:pos="1843"/>
        </w:tabs>
        <w:spacing w:before="240" w:line="360" w:lineRule="auto"/>
        <w:ind w:firstLine="273"/>
      </w:pPr>
      <w:r>
        <w:t>Perilaku konsumen</w:t>
      </w:r>
    </w:p>
    <w:p w:rsidR="009E7B8B" w:rsidRDefault="009E7B8B" w:rsidP="009E7B8B">
      <w:pPr>
        <w:pStyle w:val="ListParagraph"/>
        <w:spacing w:before="240" w:line="360" w:lineRule="auto"/>
        <w:ind w:left="1843"/>
      </w:pPr>
      <w:r>
        <w:t>Perilaku konsumen sangat penting dalam pemasaran, karena dengan mempelajari perilaku konsumen dapat membantu perusahaan untuk melaksanakankegiatan- kegiatan dalam aktifitas manajemen pemasaran sertaperusahaan dapat mengetahui bagaimana cara memuaskan konsumen yang selalu berubah dari waktu ke waktu dan bersifat dinamis.</w:t>
      </w:r>
    </w:p>
    <w:p w:rsidR="009E7B8B" w:rsidRPr="00FF1A87" w:rsidRDefault="009E7B8B" w:rsidP="009E7B8B">
      <w:pPr>
        <w:pStyle w:val="ListParagraph"/>
        <w:numPr>
          <w:ilvl w:val="3"/>
          <w:numId w:val="5"/>
        </w:numPr>
        <w:tabs>
          <w:tab w:val="left" w:pos="1701"/>
          <w:tab w:val="left" w:pos="1843"/>
        </w:tabs>
        <w:spacing w:before="240" w:line="360" w:lineRule="auto"/>
        <w:ind w:firstLine="273"/>
      </w:pPr>
      <w:r>
        <w:t>Kualitas Pelayanan</w:t>
      </w:r>
    </w:p>
    <w:p w:rsidR="009E7B8B" w:rsidRDefault="009E7B8B" w:rsidP="009E7B8B">
      <w:pPr>
        <w:pStyle w:val="ListParagraph"/>
        <w:spacing w:before="240" w:line="360" w:lineRule="auto"/>
        <w:ind w:left="1843"/>
      </w:pPr>
      <w:r>
        <w:t xml:space="preserve">Kata kualitas mengandung banyak definisi dan makna karena orang yang berbeda akan mengartikannya secara berlainan, seperti kesesuaian dengan persyaratan atau tuntutan, kecocokan untuk pemakaian perbaikan berkelanjutan, bebas dari kerusakan atau cacat, pemenuhan  kebutuhan pelanggan, melakukan segala sesuatu yang membahagiakan. Dalam perspektif TQM (Total Quality Management) kualitas dipandang secara luas, yaitu tidak hanya aspek hasil yang ditekankan, tetapi juga meliputi proses, lingkungan dan manusia. </w:t>
      </w:r>
    </w:p>
    <w:p w:rsidR="009E7B8B" w:rsidRPr="00F8198C" w:rsidRDefault="009E7B8B" w:rsidP="009E7B8B">
      <w:pPr>
        <w:pStyle w:val="ListParagraph"/>
        <w:numPr>
          <w:ilvl w:val="3"/>
          <w:numId w:val="5"/>
        </w:numPr>
        <w:tabs>
          <w:tab w:val="left" w:pos="1701"/>
          <w:tab w:val="left" w:pos="1843"/>
        </w:tabs>
        <w:spacing w:before="240" w:line="360" w:lineRule="auto"/>
        <w:ind w:firstLine="273"/>
      </w:pPr>
      <w:r>
        <w:t>Harga</w:t>
      </w:r>
    </w:p>
    <w:p w:rsidR="009E7B8B" w:rsidRDefault="009E7B8B" w:rsidP="009E7B8B">
      <w:pPr>
        <w:pStyle w:val="ListParagraph"/>
        <w:spacing w:before="240" w:line="360" w:lineRule="auto"/>
        <w:ind w:left="1843"/>
      </w:pPr>
      <w:r>
        <w:t xml:space="preserve">Merupakan unsur penting dalam sebuah perusahaan, dengan adanya harga maka perusahaan akan mendapatkan pemasukan </w:t>
      </w:r>
      <w:r>
        <w:lastRenderedPageBreak/>
        <w:t xml:space="preserve">bagi keberlangsungan  perusahaan. Selain itu, harga juga merupakan alat yang nantinya dijadikan proses pertukaran terhadap suatu barang atau jasa oleh konsumen. harga merupakan suatu elemen yang penting didalam proses pertukaran produk untuk mendapatkan produk yang dibelinya guna memenuhi apa yang menjadi kebutuhan dan keinginannya. </w:t>
      </w:r>
    </w:p>
    <w:p w:rsidR="009E7B8B" w:rsidRPr="00F8198C" w:rsidRDefault="009E7B8B" w:rsidP="009E7B8B">
      <w:pPr>
        <w:pStyle w:val="ListParagraph"/>
        <w:numPr>
          <w:ilvl w:val="3"/>
          <w:numId w:val="5"/>
        </w:numPr>
        <w:tabs>
          <w:tab w:val="left" w:pos="1701"/>
          <w:tab w:val="left" w:pos="1843"/>
        </w:tabs>
        <w:spacing w:before="240" w:line="360" w:lineRule="auto"/>
        <w:ind w:firstLine="273"/>
      </w:pPr>
      <w:r>
        <w:t xml:space="preserve"> Kualitas Produk</w:t>
      </w:r>
    </w:p>
    <w:p w:rsidR="009E7B8B" w:rsidRPr="00A33F36" w:rsidRDefault="009E7B8B" w:rsidP="009E7B8B">
      <w:pPr>
        <w:pStyle w:val="ListParagraph"/>
        <w:spacing w:before="240" w:line="360" w:lineRule="auto"/>
        <w:ind w:left="1843"/>
      </w:pPr>
      <w:r>
        <w:t>Pelanggan akan puas secara batin fisik jika mendapatkan produk yang diinginkan sesuai dengan espektasi mereka bahkan diluar dugaan yang membuat nama mutualisme yang menguntungkan kedua belah pihak dari konsumen dan kafe.</w:t>
      </w:r>
    </w:p>
    <w:p w:rsidR="009E7B8B" w:rsidRDefault="009E7B8B" w:rsidP="009E7B8B">
      <w:pPr>
        <w:pStyle w:val="Heading2"/>
        <w:numPr>
          <w:ilvl w:val="1"/>
          <w:numId w:val="5"/>
        </w:numPr>
        <w:ind w:left="426" w:hanging="426"/>
        <w:rPr>
          <w:i/>
        </w:rPr>
      </w:pPr>
      <w:bookmarkStart w:id="41" w:name="_Toc124347706"/>
      <w:r w:rsidRPr="0026661E">
        <w:rPr>
          <w:i/>
        </w:rPr>
        <w:t>Coffee Shop</w:t>
      </w:r>
      <w:bookmarkEnd w:id="41"/>
    </w:p>
    <w:p w:rsidR="009E7B8B" w:rsidRPr="006656AE" w:rsidRDefault="009E7B8B" w:rsidP="009E7B8B">
      <w:pPr>
        <w:ind w:left="426" w:firstLine="294"/>
        <w:jc w:val="both"/>
        <w:rPr>
          <w:rFonts w:cs="Times New Roman"/>
        </w:rPr>
      </w:pPr>
      <w:r>
        <w:rPr>
          <w:rStyle w:val="sw"/>
          <w:rFonts w:cs="Times New Roman"/>
          <w:bCs/>
          <w:i/>
        </w:rPr>
        <w:t>Coffee Shop</w:t>
      </w:r>
      <w:r w:rsidRPr="006656AE">
        <w:rPr>
          <w:rFonts w:cs="Times New Roman"/>
          <w:shd w:val="clear" w:color="auto" w:fill="FFFFFF"/>
        </w:rPr>
        <w:t xml:space="preserve"> </w:t>
      </w:r>
      <w:r w:rsidRPr="006656AE">
        <w:rPr>
          <w:rStyle w:val="sw"/>
          <w:rFonts w:cs="Times New Roman"/>
        </w:rPr>
        <w:t>pertama</w:t>
      </w:r>
      <w:r w:rsidRPr="006656AE">
        <w:rPr>
          <w:rFonts w:cs="Times New Roman"/>
          <w:shd w:val="clear" w:color="auto" w:fill="FFFFFF"/>
        </w:rPr>
        <w:t xml:space="preserve"> </w:t>
      </w:r>
      <w:r w:rsidRPr="006656AE">
        <w:rPr>
          <w:rStyle w:val="sw"/>
          <w:rFonts w:cs="Times New Roman"/>
        </w:rPr>
        <w:t>di</w:t>
      </w:r>
      <w:r w:rsidRPr="006656AE">
        <w:rPr>
          <w:rFonts w:cs="Times New Roman"/>
          <w:shd w:val="clear" w:color="auto" w:fill="FFFFFF"/>
        </w:rPr>
        <w:t xml:space="preserve"> </w:t>
      </w:r>
      <w:r w:rsidRPr="006656AE">
        <w:rPr>
          <w:rStyle w:val="sw"/>
          <w:rFonts w:cs="Times New Roman"/>
        </w:rPr>
        <w:t>Eropa</w:t>
      </w:r>
      <w:r w:rsidRPr="006656AE">
        <w:rPr>
          <w:rFonts w:cs="Times New Roman"/>
          <w:shd w:val="clear" w:color="auto" w:fill="FFFFFF"/>
        </w:rPr>
        <w:t xml:space="preserve"> </w:t>
      </w:r>
      <w:r w:rsidRPr="006656AE">
        <w:rPr>
          <w:rStyle w:val="sw"/>
          <w:rFonts w:cs="Times New Roman"/>
        </w:rPr>
        <w:t>didirikan</w:t>
      </w:r>
      <w:r w:rsidRPr="006656AE">
        <w:rPr>
          <w:rFonts w:cs="Times New Roman"/>
          <w:shd w:val="clear" w:color="auto" w:fill="FFFFFF"/>
        </w:rPr>
        <w:t xml:space="preserve"> </w:t>
      </w:r>
      <w:r w:rsidRPr="006656AE">
        <w:rPr>
          <w:rStyle w:val="sw"/>
          <w:rFonts w:cs="Times New Roman"/>
          <w:bCs/>
        </w:rPr>
        <w:t>pada</w:t>
      </w:r>
      <w:r w:rsidRPr="006656AE">
        <w:rPr>
          <w:rFonts w:cs="Times New Roman"/>
          <w:shd w:val="clear" w:color="auto" w:fill="FFFFFF"/>
        </w:rPr>
        <w:t xml:space="preserve"> </w:t>
      </w:r>
      <w:r w:rsidRPr="006656AE">
        <w:rPr>
          <w:rStyle w:val="sw"/>
          <w:rFonts w:cs="Times New Roman"/>
        </w:rPr>
        <w:t>tahun</w:t>
      </w:r>
      <w:r w:rsidRPr="006656AE">
        <w:rPr>
          <w:rFonts w:cs="Times New Roman"/>
          <w:shd w:val="clear" w:color="auto" w:fill="FFFFFF"/>
        </w:rPr>
        <w:t xml:space="preserve"> </w:t>
      </w:r>
      <w:r w:rsidRPr="006656AE">
        <w:rPr>
          <w:rStyle w:val="sw"/>
          <w:rFonts w:cs="Times New Roman"/>
        </w:rPr>
        <w:t>1529.</w:t>
      </w:r>
      <w:r w:rsidRPr="006656AE">
        <w:rPr>
          <w:rFonts w:cs="Times New Roman"/>
          <w:shd w:val="clear" w:color="auto" w:fill="FFFFFF"/>
        </w:rPr>
        <w:t xml:space="preserve"> </w:t>
      </w:r>
      <w:r w:rsidRPr="006656AE">
        <w:rPr>
          <w:rStyle w:val="sw"/>
          <w:rFonts w:cs="Times New Roman"/>
        </w:rPr>
        <w:t>Minuman</w:t>
      </w:r>
      <w:r w:rsidRPr="006656AE">
        <w:rPr>
          <w:rFonts w:cs="Times New Roman"/>
          <w:shd w:val="clear" w:color="auto" w:fill="FFFFFF"/>
        </w:rPr>
        <w:t xml:space="preserve"> </w:t>
      </w:r>
      <w:r w:rsidRPr="006656AE">
        <w:rPr>
          <w:rStyle w:val="sw"/>
          <w:rFonts w:cs="Times New Roman"/>
        </w:rPr>
        <w:t>ini</w:t>
      </w:r>
      <w:r w:rsidRPr="006656AE">
        <w:rPr>
          <w:rFonts w:cs="Times New Roman"/>
          <w:shd w:val="clear" w:color="auto" w:fill="FFFFFF"/>
        </w:rPr>
        <w:t xml:space="preserve"> </w:t>
      </w:r>
      <w:r w:rsidRPr="006656AE">
        <w:rPr>
          <w:rStyle w:val="sw"/>
          <w:rFonts w:cs="Times New Roman"/>
        </w:rPr>
        <w:t>menjadi</w:t>
      </w:r>
      <w:r w:rsidRPr="006656AE">
        <w:rPr>
          <w:rFonts w:cs="Times New Roman"/>
          <w:shd w:val="clear" w:color="auto" w:fill="FFFFFF"/>
        </w:rPr>
        <w:t xml:space="preserve"> </w:t>
      </w:r>
      <w:r w:rsidRPr="006656AE">
        <w:rPr>
          <w:rStyle w:val="sw"/>
          <w:rFonts w:cs="Times New Roman"/>
        </w:rPr>
        <w:t>sangat</w:t>
      </w:r>
      <w:r w:rsidRPr="006656AE">
        <w:rPr>
          <w:rFonts w:cs="Times New Roman"/>
          <w:shd w:val="clear" w:color="auto" w:fill="FFFFFF"/>
        </w:rPr>
        <w:t xml:space="preserve"> </w:t>
      </w:r>
      <w:r w:rsidRPr="006656AE">
        <w:rPr>
          <w:rStyle w:val="sw"/>
          <w:rFonts w:cs="Times New Roman"/>
          <w:bCs/>
        </w:rPr>
        <w:t>populer</w:t>
      </w:r>
      <w:r w:rsidRPr="006656AE">
        <w:rPr>
          <w:rFonts w:cs="Times New Roman"/>
          <w:shd w:val="clear" w:color="auto" w:fill="FFFFFF"/>
        </w:rPr>
        <w:t xml:space="preserve"> </w:t>
      </w:r>
      <w:r w:rsidRPr="006656AE">
        <w:rPr>
          <w:rStyle w:val="sw"/>
          <w:rFonts w:cs="Times New Roman"/>
        </w:rPr>
        <w:t>di</w:t>
      </w:r>
      <w:r w:rsidRPr="006656AE">
        <w:rPr>
          <w:rFonts w:cs="Times New Roman"/>
          <w:shd w:val="clear" w:color="auto" w:fill="FFFFFF"/>
        </w:rPr>
        <w:t xml:space="preserve"> </w:t>
      </w:r>
      <w:r w:rsidRPr="006656AE">
        <w:rPr>
          <w:rStyle w:val="sw"/>
          <w:rFonts w:cs="Times New Roman"/>
          <w:bCs/>
        </w:rPr>
        <w:t>Eropa,</w:t>
      </w:r>
      <w:r w:rsidRPr="006656AE">
        <w:rPr>
          <w:rFonts w:cs="Times New Roman"/>
          <w:shd w:val="clear" w:color="auto" w:fill="FFFFFF"/>
        </w:rPr>
        <w:t xml:space="preserve"> </w:t>
      </w:r>
      <w:r w:rsidRPr="006656AE">
        <w:rPr>
          <w:rStyle w:val="sw"/>
          <w:rFonts w:cs="Times New Roman"/>
          <w:bCs/>
        </w:rPr>
        <w:t>idenya</w:t>
      </w:r>
      <w:r w:rsidRPr="006656AE">
        <w:rPr>
          <w:rFonts w:cs="Times New Roman"/>
          <w:shd w:val="clear" w:color="auto" w:fill="FFFFFF"/>
        </w:rPr>
        <w:t xml:space="preserve"> </w:t>
      </w:r>
      <w:r w:rsidRPr="006656AE">
        <w:rPr>
          <w:rStyle w:val="sw"/>
          <w:rFonts w:cs="Times New Roman"/>
        </w:rPr>
        <w:t>menyaring</w:t>
      </w:r>
      <w:r w:rsidRPr="006656AE">
        <w:rPr>
          <w:rFonts w:cs="Times New Roman"/>
          <w:shd w:val="clear" w:color="auto" w:fill="FFFFFF"/>
        </w:rPr>
        <w:t xml:space="preserve"> </w:t>
      </w:r>
      <w:r w:rsidRPr="006656AE">
        <w:rPr>
          <w:rStyle w:val="sw"/>
          <w:rFonts w:cs="Times New Roman"/>
        </w:rPr>
        <w:t>kopi</w:t>
      </w:r>
      <w:r w:rsidRPr="006656AE">
        <w:rPr>
          <w:rFonts w:cs="Times New Roman"/>
          <w:shd w:val="clear" w:color="auto" w:fill="FFFFFF"/>
        </w:rPr>
        <w:t xml:space="preserve"> </w:t>
      </w:r>
      <w:r w:rsidRPr="006656AE">
        <w:rPr>
          <w:rStyle w:val="sw"/>
          <w:rFonts w:cs="Times New Roman"/>
        </w:rPr>
        <w:t>dan</w:t>
      </w:r>
      <w:r w:rsidRPr="006656AE">
        <w:rPr>
          <w:rFonts w:cs="Times New Roman"/>
          <w:shd w:val="clear" w:color="auto" w:fill="FFFFFF"/>
        </w:rPr>
        <w:t xml:space="preserve"> </w:t>
      </w:r>
      <w:r w:rsidRPr="006656AE">
        <w:rPr>
          <w:rStyle w:val="sw"/>
          <w:rFonts w:cs="Times New Roman"/>
          <w:bCs/>
        </w:rPr>
        <w:t>meningkatkan</w:t>
      </w:r>
      <w:r w:rsidRPr="006656AE">
        <w:rPr>
          <w:rFonts w:cs="Times New Roman"/>
          <w:shd w:val="clear" w:color="auto" w:fill="FFFFFF"/>
        </w:rPr>
        <w:t xml:space="preserve"> </w:t>
      </w:r>
      <w:r w:rsidRPr="006656AE">
        <w:rPr>
          <w:rStyle w:val="sw"/>
          <w:rFonts w:cs="Times New Roman"/>
          <w:bCs/>
        </w:rPr>
        <w:t>cita</w:t>
      </w:r>
      <w:r w:rsidRPr="006656AE">
        <w:rPr>
          <w:rFonts w:cs="Times New Roman"/>
          <w:shd w:val="clear" w:color="auto" w:fill="FFFFFF"/>
        </w:rPr>
        <w:t xml:space="preserve"> </w:t>
      </w:r>
      <w:r w:rsidRPr="006656AE">
        <w:rPr>
          <w:rStyle w:val="sw"/>
          <w:rFonts w:cs="Times New Roman"/>
        </w:rPr>
        <w:t>rasa</w:t>
      </w:r>
      <w:r w:rsidRPr="006656AE">
        <w:rPr>
          <w:rFonts w:cs="Times New Roman"/>
          <w:shd w:val="clear" w:color="auto" w:fill="FFFFFF"/>
        </w:rPr>
        <w:t xml:space="preserve"> </w:t>
      </w:r>
      <w:r w:rsidRPr="006656AE">
        <w:rPr>
          <w:rStyle w:val="sw"/>
          <w:rFonts w:cs="Times New Roman"/>
        </w:rPr>
        <w:t>minuman</w:t>
      </w:r>
      <w:r w:rsidRPr="006656AE">
        <w:rPr>
          <w:rFonts w:cs="Times New Roman"/>
          <w:shd w:val="clear" w:color="auto" w:fill="FFFFFF"/>
        </w:rPr>
        <w:t xml:space="preserve"> </w:t>
      </w:r>
      <w:r w:rsidRPr="006656AE">
        <w:rPr>
          <w:rStyle w:val="sw"/>
          <w:rFonts w:cs="Times New Roman"/>
        </w:rPr>
        <w:t>kopi</w:t>
      </w:r>
      <w:r w:rsidRPr="006656AE">
        <w:rPr>
          <w:rFonts w:cs="Times New Roman"/>
          <w:shd w:val="clear" w:color="auto" w:fill="FFFFFF"/>
        </w:rPr>
        <w:t xml:space="preserve"> </w:t>
      </w:r>
      <w:r w:rsidRPr="006656AE">
        <w:rPr>
          <w:rStyle w:val="sw"/>
          <w:rFonts w:cs="Times New Roman"/>
        </w:rPr>
        <w:t>dengan</w:t>
      </w:r>
      <w:r w:rsidRPr="006656AE">
        <w:rPr>
          <w:rFonts w:cs="Times New Roman"/>
          <w:shd w:val="clear" w:color="auto" w:fill="FFFFFF"/>
        </w:rPr>
        <w:t xml:space="preserve"> </w:t>
      </w:r>
      <w:r w:rsidRPr="006656AE">
        <w:rPr>
          <w:rStyle w:val="sw"/>
          <w:rFonts w:cs="Times New Roman"/>
        </w:rPr>
        <w:t>susu</w:t>
      </w:r>
      <w:r w:rsidRPr="006656AE">
        <w:rPr>
          <w:rFonts w:cs="Times New Roman"/>
          <w:shd w:val="clear" w:color="auto" w:fill="FFFFFF"/>
        </w:rPr>
        <w:t xml:space="preserve"> </w:t>
      </w:r>
      <w:r w:rsidRPr="006656AE">
        <w:rPr>
          <w:rStyle w:val="sw"/>
          <w:rFonts w:cs="Times New Roman"/>
        </w:rPr>
        <w:t>dan</w:t>
      </w:r>
      <w:r w:rsidRPr="006656AE">
        <w:rPr>
          <w:rFonts w:cs="Times New Roman"/>
          <w:shd w:val="clear" w:color="auto" w:fill="FFFFFF"/>
        </w:rPr>
        <w:t xml:space="preserve"> </w:t>
      </w:r>
      <w:r w:rsidRPr="006656AE">
        <w:rPr>
          <w:rStyle w:val="sw"/>
          <w:rFonts w:cs="Times New Roman"/>
        </w:rPr>
        <w:t>gula.</w:t>
      </w:r>
      <w:r w:rsidRPr="006656AE">
        <w:rPr>
          <w:rFonts w:cs="Times New Roman"/>
          <w:shd w:val="clear" w:color="auto" w:fill="FFFFFF"/>
        </w:rPr>
        <w:t xml:space="preserve"> </w:t>
      </w:r>
      <w:r w:rsidRPr="006656AE">
        <w:rPr>
          <w:rStyle w:val="sw"/>
          <w:rFonts w:cs="Times New Roman"/>
          <w:bCs/>
        </w:rPr>
        <w:t>Kafe-kafe</w:t>
      </w:r>
      <w:r w:rsidRPr="006656AE">
        <w:rPr>
          <w:rFonts w:cs="Times New Roman"/>
          <w:shd w:val="clear" w:color="auto" w:fill="FFFFFF"/>
        </w:rPr>
        <w:t xml:space="preserve"> </w:t>
      </w:r>
      <w:r w:rsidRPr="006656AE">
        <w:rPr>
          <w:rStyle w:val="sw"/>
          <w:rFonts w:cs="Times New Roman"/>
        </w:rPr>
        <w:t>di</w:t>
      </w:r>
      <w:r w:rsidRPr="006656AE">
        <w:rPr>
          <w:rFonts w:cs="Times New Roman"/>
          <w:shd w:val="clear" w:color="auto" w:fill="FFFFFF"/>
        </w:rPr>
        <w:t xml:space="preserve"> </w:t>
      </w:r>
      <w:r w:rsidRPr="006656AE">
        <w:rPr>
          <w:rStyle w:val="sw"/>
          <w:rFonts w:cs="Times New Roman"/>
        </w:rPr>
        <w:t>Eropa</w:t>
      </w:r>
      <w:r w:rsidRPr="006656AE">
        <w:rPr>
          <w:rFonts w:cs="Times New Roman"/>
          <w:shd w:val="clear" w:color="auto" w:fill="FFFFFF"/>
        </w:rPr>
        <w:t xml:space="preserve"> </w:t>
      </w:r>
      <w:r w:rsidRPr="006656AE">
        <w:rPr>
          <w:rStyle w:val="sw"/>
          <w:rFonts w:cs="Times New Roman"/>
        </w:rPr>
        <w:t>semakin</w:t>
      </w:r>
      <w:r w:rsidRPr="006656AE">
        <w:rPr>
          <w:rFonts w:cs="Times New Roman"/>
          <w:shd w:val="clear" w:color="auto" w:fill="FFFFFF"/>
        </w:rPr>
        <w:t xml:space="preserve"> </w:t>
      </w:r>
      <w:r w:rsidRPr="006656AE">
        <w:rPr>
          <w:rStyle w:val="sw"/>
          <w:rFonts w:cs="Times New Roman"/>
        </w:rPr>
        <w:t>populer</w:t>
      </w:r>
      <w:r w:rsidRPr="006656AE">
        <w:rPr>
          <w:rFonts w:cs="Times New Roman"/>
          <w:shd w:val="clear" w:color="auto" w:fill="FFFFFF"/>
        </w:rPr>
        <w:t xml:space="preserve"> </w:t>
      </w:r>
      <w:r w:rsidRPr="006656AE">
        <w:rPr>
          <w:rStyle w:val="sw"/>
          <w:rFonts w:cs="Times New Roman"/>
        </w:rPr>
        <w:t>karena</w:t>
      </w:r>
      <w:r w:rsidRPr="006656AE">
        <w:rPr>
          <w:rFonts w:cs="Times New Roman"/>
          <w:shd w:val="clear" w:color="auto" w:fill="FFFFFF"/>
        </w:rPr>
        <w:t xml:space="preserve"> </w:t>
      </w:r>
      <w:r w:rsidRPr="006656AE">
        <w:rPr>
          <w:rStyle w:val="sw"/>
          <w:rFonts w:cs="Times New Roman"/>
        </w:rPr>
        <w:t>tidak</w:t>
      </w:r>
      <w:r w:rsidRPr="006656AE">
        <w:rPr>
          <w:rFonts w:cs="Times New Roman"/>
          <w:shd w:val="clear" w:color="auto" w:fill="FFFFFF"/>
        </w:rPr>
        <w:t xml:space="preserve"> </w:t>
      </w:r>
      <w:r w:rsidRPr="006656AE">
        <w:rPr>
          <w:rStyle w:val="sw"/>
          <w:rFonts w:cs="Times New Roman"/>
        </w:rPr>
        <w:t>hanya</w:t>
      </w:r>
      <w:r w:rsidRPr="006656AE">
        <w:rPr>
          <w:rFonts w:cs="Times New Roman"/>
          <w:shd w:val="clear" w:color="auto" w:fill="FFFFFF"/>
        </w:rPr>
        <w:t xml:space="preserve"> </w:t>
      </w:r>
      <w:r w:rsidRPr="006656AE">
        <w:rPr>
          <w:rStyle w:val="sw"/>
          <w:rFonts w:cs="Times New Roman"/>
        </w:rPr>
        <w:t>menjual</w:t>
      </w:r>
      <w:r w:rsidRPr="006656AE">
        <w:rPr>
          <w:rFonts w:cs="Times New Roman"/>
          <w:shd w:val="clear" w:color="auto" w:fill="FFFFFF"/>
        </w:rPr>
        <w:t xml:space="preserve"> </w:t>
      </w:r>
      <w:r w:rsidRPr="006656AE">
        <w:rPr>
          <w:rStyle w:val="sw"/>
          <w:rFonts w:cs="Times New Roman"/>
        </w:rPr>
        <w:t>minuman</w:t>
      </w:r>
      <w:r w:rsidRPr="006656AE">
        <w:rPr>
          <w:rFonts w:cs="Times New Roman"/>
          <w:shd w:val="clear" w:color="auto" w:fill="FFFFFF"/>
        </w:rPr>
        <w:t xml:space="preserve"> </w:t>
      </w:r>
      <w:r w:rsidRPr="006656AE">
        <w:rPr>
          <w:rStyle w:val="sw"/>
          <w:rFonts w:cs="Times New Roman"/>
        </w:rPr>
        <w:t>kopi</w:t>
      </w:r>
      <w:r w:rsidRPr="006656AE">
        <w:rPr>
          <w:rFonts w:cs="Times New Roman"/>
          <w:shd w:val="clear" w:color="auto" w:fill="FFFFFF"/>
        </w:rPr>
        <w:t xml:space="preserve"> </w:t>
      </w:r>
      <w:r w:rsidRPr="006656AE">
        <w:rPr>
          <w:rStyle w:val="sw"/>
          <w:rFonts w:cs="Times New Roman"/>
        </w:rPr>
        <w:t>tetapi</w:t>
      </w:r>
      <w:r w:rsidRPr="006656AE">
        <w:rPr>
          <w:rFonts w:cs="Times New Roman"/>
          <w:shd w:val="clear" w:color="auto" w:fill="FFFFFF"/>
        </w:rPr>
        <w:t xml:space="preserve"> </w:t>
      </w:r>
      <w:r w:rsidRPr="006656AE">
        <w:rPr>
          <w:rStyle w:val="sw"/>
          <w:rFonts w:cs="Times New Roman"/>
          <w:bCs/>
        </w:rPr>
        <w:t>juga</w:t>
      </w:r>
      <w:r w:rsidRPr="006656AE">
        <w:rPr>
          <w:rFonts w:cs="Times New Roman"/>
          <w:shd w:val="clear" w:color="auto" w:fill="FFFFFF"/>
        </w:rPr>
        <w:t xml:space="preserve"> </w:t>
      </w:r>
      <w:r w:rsidRPr="006656AE">
        <w:rPr>
          <w:rStyle w:val="sw"/>
          <w:rFonts w:cs="Times New Roman"/>
        </w:rPr>
        <w:t>menjual</w:t>
      </w:r>
      <w:r w:rsidRPr="006656AE">
        <w:rPr>
          <w:rFonts w:cs="Times New Roman"/>
          <w:shd w:val="clear" w:color="auto" w:fill="FFFFFF"/>
        </w:rPr>
        <w:t xml:space="preserve"> </w:t>
      </w:r>
      <w:r w:rsidRPr="006656AE">
        <w:rPr>
          <w:rStyle w:val="sw"/>
          <w:rFonts w:cs="Times New Roman"/>
        </w:rPr>
        <w:t>kue-kue</w:t>
      </w:r>
      <w:r w:rsidRPr="006656AE">
        <w:rPr>
          <w:rFonts w:cs="Times New Roman"/>
          <w:shd w:val="clear" w:color="auto" w:fill="FFFFFF"/>
        </w:rPr>
        <w:t xml:space="preserve"> </w:t>
      </w:r>
      <w:r w:rsidRPr="006656AE">
        <w:rPr>
          <w:rStyle w:val="sw"/>
          <w:rFonts w:cs="Times New Roman"/>
        </w:rPr>
        <w:t>manis</w:t>
      </w:r>
      <w:r w:rsidRPr="006656AE">
        <w:rPr>
          <w:rFonts w:cs="Times New Roman"/>
          <w:shd w:val="clear" w:color="auto" w:fill="FFFFFF"/>
        </w:rPr>
        <w:t xml:space="preserve"> </w:t>
      </w:r>
      <w:r w:rsidRPr="006656AE">
        <w:rPr>
          <w:rStyle w:val="sw"/>
          <w:rFonts w:cs="Times New Roman"/>
        </w:rPr>
        <w:t>dan</w:t>
      </w:r>
      <w:r w:rsidRPr="006656AE">
        <w:rPr>
          <w:rFonts w:cs="Times New Roman"/>
          <w:shd w:val="clear" w:color="auto" w:fill="FFFFFF"/>
        </w:rPr>
        <w:t xml:space="preserve"> </w:t>
      </w:r>
      <w:r w:rsidRPr="006656AE">
        <w:rPr>
          <w:rStyle w:val="sw"/>
          <w:rFonts w:cs="Times New Roman"/>
          <w:bCs/>
        </w:rPr>
        <w:t>manisan</w:t>
      </w:r>
      <w:r w:rsidRPr="006656AE">
        <w:rPr>
          <w:rFonts w:cs="Times New Roman"/>
          <w:shd w:val="clear" w:color="auto" w:fill="FFFFFF"/>
        </w:rPr>
        <w:t xml:space="preserve"> </w:t>
      </w:r>
      <w:r w:rsidRPr="006656AE">
        <w:rPr>
          <w:rStyle w:val="sw"/>
          <w:rFonts w:cs="Times New Roman"/>
        </w:rPr>
        <w:t>lainnya.</w:t>
      </w:r>
    </w:p>
    <w:p w:rsidR="009E7B8B" w:rsidRDefault="009E7B8B" w:rsidP="009E7B8B">
      <w:pPr>
        <w:pStyle w:val="Heading3"/>
        <w:numPr>
          <w:ilvl w:val="2"/>
          <w:numId w:val="11"/>
        </w:numPr>
        <w:ind w:left="993" w:hanging="567"/>
      </w:pPr>
      <w:bookmarkStart w:id="42" w:name="_Toc124347707"/>
      <w:r>
        <w:t xml:space="preserve">Definisi </w:t>
      </w:r>
      <w:r w:rsidRPr="0026661E">
        <w:rPr>
          <w:i/>
        </w:rPr>
        <w:t>Coffee Shop</w:t>
      </w:r>
      <w:bookmarkEnd w:id="42"/>
    </w:p>
    <w:p w:rsidR="009E7B8B" w:rsidRPr="00667A65" w:rsidRDefault="009E7B8B" w:rsidP="009E7B8B">
      <w:pPr>
        <w:spacing w:line="360" w:lineRule="auto"/>
        <w:ind w:left="993" w:firstLine="589"/>
        <w:jc w:val="both"/>
      </w:pPr>
      <w:r w:rsidRPr="00667A65">
        <w:t xml:space="preserve">Dalam Kamus Besar Bahasa Indonesia (KBBI) </w:t>
      </w:r>
      <w:r w:rsidRPr="0026661E">
        <w:rPr>
          <w:i/>
        </w:rPr>
        <w:t>Coffee Shop</w:t>
      </w:r>
      <w:r w:rsidRPr="00667A65">
        <w:t xml:space="preserve"> atau kedai  kopi adalah tempat yang menyajikan  beberapa olahan minuman dan makanan kecil. Seiring perkembangan, zaman </w:t>
      </w:r>
      <w:r>
        <w:t xml:space="preserve">kini </w:t>
      </w:r>
      <w:r>
        <w:rPr>
          <w:i/>
        </w:rPr>
        <w:t>coffee shop</w:t>
      </w:r>
      <w:r w:rsidRPr="00667A65">
        <w:t xml:space="preserve"> tidak hanya menjual kopi saja melainkan  juga makanan ringan dan berat. </w:t>
      </w:r>
    </w:p>
    <w:p w:rsidR="009E7B8B" w:rsidRPr="00667A65" w:rsidRDefault="009E7B8B" w:rsidP="009E7B8B">
      <w:pPr>
        <w:spacing w:line="360" w:lineRule="auto"/>
        <w:ind w:left="993" w:firstLine="589"/>
        <w:jc w:val="both"/>
      </w:pPr>
      <w:r w:rsidRPr="00667A65">
        <w:t xml:space="preserve">Menurut Marsum dalam </w:t>
      </w:r>
      <w:r w:rsidRPr="00667A65">
        <w:fldChar w:fldCharType="begin" w:fldLock="1"/>
      </w:r>
      <w:r w:rsidRPr="00667A65">
        <w:instrText>ADDIN CSL_CITATION {"citationItems":[{"id":"ITEM-1","itemData":{"abstract":"Tujuan dari penelitian ini adalah untuk menguji pengaruh dari lingkungan fisik, interaksi pelanggan-pelayan, kecocokan tema-makanan terhadap emosi dan kepuasan pelanggan di House of Raminten Yogyakarta. Dari 200 responden hasil penelitian menunjukkan bahwa yang berpengaruh terhadap kesenangan adalah lingkungan fisik, interaksi pelanggan-pelayan dan kecocokan tema-makanan. Lingkungan fisik, interaksi pelanggan-pelayan dan kecocokan tema-makanan ternyata tidak berpengaruh secara signifikan terhadap gairah yang dirasakan oleh pelanggan di House of Raminten. Sedangkan lingkungan fisik, interaksi pelanggan-pelayan, kesenangan berpengaruh positif terhadap kepuasan pelanggan di House of Raminten, untuk gairah tidak memiliki pengaruh positif terhadap kepuasan pelanggan. Hasil dari efek interaktif kecocokan tema dan kesengan yang dirasakan tidak berpengaruh positif terhadap kepuasan pelanggan, begitu pula dengan efek interaktif kecocokan tema-makanan dan gairah juga tidak memiliki pengaruh secara positif terhadap kepuasan pelanggan di House of Raminten. Dapat disimpulkan bahwa lingkungan fisik merupakan variabel penentu dari kepuasan pelanggan.","author":[{"dropping-particle":"","family":"Dewi","given":"Kristina Hestiyanti Ika","non-dropping-particle":"","parse-names":false,"suffix":""}],"id":"ITEM-1","issued":{"date-parts":[["2018"]]},"page":"10-35","title":"Pengaruh Lingkungan Fisik, Interaksi Pelanggan-Pelayan, Kecocokan Tema-Makanan terhadap Emosi dan Kepuasan Pelanggan di House of Raminten Kotabaru Yogyakarta","type":"article-journal"},"uris":["http://www.mendeley.com/documents/?uuid=cdc2007e-2dc4-4c5c-8bf9-adc64a221a88"]}],"mendeley":{"formattedCitation":"(Dewi, 2018)","plainTextFormattedCitation":"(Dewi, 2018)","previouslyFormattedCitation":"(Dewi, 2018)"},"properties":{"noteIndex":0},"schema":"https://github.com/citation-style-language/schema/raw/master/csl-citation.json"}</w:instrText>
      </w:r>
      <w:r w:rsidRPr="00667A65">
        <w:fldChar w:fldCharType="separate"/>
      </w:r>
      <w:r w:rsidRPr="00667A65">
        <w:rPr>
          <w:noProof/>
        </w:rPr>
        <w:t>(Dewi, 2018)</w:t>
      </w:r>
      <w:r w:rsidRPr="00667A65">
        <w:fldChar w:fldCharType="end"/>
      </w:r>
      <w:r>
        <w:t xml:space="preserve"> </w:t>
      </w:r>
      <w:r w:rsidRPr="00667A65">
        <w:t xml:space="preserve"> adalah tempat untuk makan dan minum sajian cepat saji dan menyuguhkan suasana santai atau tidak resmi, selain itu juga merupakan suatu tipe dari restoran yang biasanya menyediakan tempat duduk didalam dan diluar restoran. Kebanyakan kafe tidak menyajikan makanan berat namun  lebih berfokus pada menu makanan ringan seperti kue, roti, sup, dan minuman.</w:t>
      </w:r>
      <w:r w:rsidRPr="00A86AA4">
        <w:t xml:space="preserve"> </w:t>
      </w:r>
      <w:r w:rsidRPr="00667A65">
        <w:t xml:space="preserve">Biasanya kafe juga  menyediakan menu yang lebih sedikit </w:t>
      </w:r>
      <w:r w:rsidRPr="00667A65">
        <w:lastRenderedPageBreak/>
        <w:t>dibandingkan dengan  restoran restoran pada umumnya. Tetapi kafe menawarkan suasana relaksasi bagi para konsumennya yang merasa lelah dan dan ingin relaksasi.</w:t>
      </w:r>
    </w:p>
    <w:p w:rsidR="009E7B8B" w:rsidRDefault="009E7B8B" w:rsidP="009E7B8B">
      <w:pPr>
        <w:pStyle w:val="Heading3"/>
        <w:numPr>
          <w:ilvl w:val="2"/>
          <w:numId w:val="11"/>
        </w:numPr>
        <w:ind w:left="993" w:hanging="567"/>
      </w:pPr>
      <w:bookmarkStart w:id="43" w:name="_Toc124347708"/>
      <w:r>
        <w:t xml:space="preserve">Konsep Konsep </w:t>
      </w:r>
      <w:r>
        <w:rPr>
          <w:i/>
        </w:rPr>
        <w:t>Coffee Shop</w:t>
      </w:r>
      <w:bookmarkEnd w:id="43"/>
    </w:p>
    <w:p w:rsidR="009E7B8B" w:rsidRDefault="009E7B8B" w:rsidP="009E7B8B">
      <w:pPr>
        <w:spacing w:line="360" w:lineRule="auto"/>
        <w:ind w:left="993" w:firstLine="589"/>
        <w:jc w:val="both"/>
      </w:pPr>
      <w:r>
        <w:t xml:space="preserve">Dalam menarik beberapa pengunjung sebuah kafe juga memiliki keunikan tempat yang membuat ketertarikan seorang pengunjung untuk datang bersantai dan menikmati momen -momen di </w:t>
      </w:r>
      <w:r>
        <w:rPr>
          <w:i/>
        </w:rPr>
        <w:t>coffee shop</w:t>
      </w:r>
      <w:r>
        <w:t xml:space="preserve"> tersebut.Berikut beberapa konsep kafe:</w:t>
      </w:r>
    </w:p>
    <w:p w:rsidR="009E7B8B" w:rsidRPr="00FF1A87" w:rsidRDefault="009E7B8B" w:rsidP="009E7B8B">
      <w:pPr>
        <w:pStyle w:val="Heading4"/>
        <w:numPr>
          <w:ilvl w:val="3"/>
          <w:numId w:val="11"/>
        </w:numPr>
        <w:spacing w:after="240" w:line="360" w:lineRule="auto"/>
        <w:ind w:left="1701" w:hanging="708"/>
        <w:jc w:val="both"/>
      </w:pPr>
      <w:r>
        <w:t>Konsep</w:t>
      </w:r>
      <w:r w:rsidRPr="0024343E">
        <w:t xml:space="preserve"> Outdoor </w:t>
      </w:r>
    </w:p>
    <w:p w:rsidR="009E7B8B" w:rsidRPr="00B75E27" w:rsidRDefault="009E7B8B" w:rsidP="009E7B8B">
      <w:pPr>
        <w:pStyle w:val="ListParagraph"/>
        <w:spacing w:before="240" w:line="360" w:lineRule="auto"/>
        <w:ind w:left="1701"/>
      </w:pPr>
      <w:r w:rsidRPr="00B75E27">
        <w:t>konsep terbuka dengan alam agar pengunjung bisa menghilangkan be</w:t>
      </w:r>
      <w:r>
        <w:t>r</w:t>
      </w:r>
      <w:r w:rsidRPr="00B75E27">
        <w:t>bagai stres yang disambuti dengan pemandangan alam seperti poh</w:t>
      </w:r>
      <w:r>
        <w:t>on pohon,danau, dan angin alam.</w:t>
      </w:r>
    </w:p>
    <w:p w:rsidR="009E7B8B" w:rsidRPr="00B75E27" w:rsidRDefault="009E7B8B" w:rsidP="009E7B8B">
      <w:pPr>
        <w:pStyle w:val="Heading4"/>
        <w:numPr>
          <w:ilvl w:val="3"/>
          <w:numId w:val="11"/>
        </w:numPr>
        <w:spacing w:after="240" w:line="360" w:lineRule="auto"/>
        <w:ind w:left="1701" w:hanging="708"/>
        <w:jc w:val="both"/>
      </w:pPr>
      <w:r w:rsidRPr="00B75E27">
        <w:t>Konsep Indoor</w:t>
      </w:r>
    </w:p>
    <w:p w:rsidR="009E7B8B" w:rsidRPr="00B75E27" w:rsidRDefault="009E7B8B" w:rsidP="009E7B8B">
      <w:pPr>
        <w:pStyle w:val="ListParagraph"/>
        <w:spacing w:before="240" w:line="360" w:lineRule="auto"/>
        <w:ind w:left="1701"/>
      </w:pPr>
      <w:r>
        <w:rPr>
          <w:i/>
        </w:rPr>
        <w:t xml:space="preserve">Coffee shop </w:t>
      </w:r>
      <w:r>
        <w:t>ini</w:t>
      </w:r>
      <w:r w:rsidRPr="00B75E27">
        <w:t xml:space="preserve"> biasanya dijumpai di berbagai mall dan b</w:t>
      </w:r>
      <w:r>
        <w:t xml:space="preserve">eberapa hotel yang terdapat </w:t>
      </w:r>
      <w:r>
        <w:rPr>
          <w:i/>
        </w:rPr>
        <w:t>coffee shop</w:t>
      </w:r>
      <w:r w:rsidRPr="00B75E27">
        <w:t xml:space="preserve"> didalamnya. Biasanya kafe yang berkonsep ini ditujukan sebagai tempat seseorang yang mau melakukan kegiatan rapat antar perusahaan </w:t>
      </w:r>
    </w:p>
    <w:p w:rsidR="009E7B8B" w:rsidRPr="00B75E27" w:rsidRDefault="009E7B8B" w:rsidP="009E7B8B">
      <w:pPr>
        <w:pStyle w:val="Heading4"/>
        <w:numPr>
          <w:ilvl w:val="3"/>
          <w:numId w:val="11"/>
        </w:numPr>
        <w:spacing w:after="240" w:line="360" w:lineRule="auto"/>
        <w:ind w:left="1701" w:hanging="708"/>
        <w:jc w:val="both"/>
      </w:pPr>
      <w:r w:rsidRPr="00B75E27">
        <w:t>Konsep Bertema</w:t>
      </w:r>
    </w:p>
    <w:p w:rsidR="009E7B8B" w:rsidRDefault="009E7B8B" w:rsidP="009E7B8B">
      <w:pPr>
        <w:pStyle w:val="ListParagraph"/>
        <w:spacing w:before="240" w:line="360" w:lineRule="auto"/>
        <w:ind w:left="1701"/>
      </w:pPr>
      <w:r>
        <w:t xml:space="preserve">Mengikuti zaman </w:t>
      </w:r>
      <w:r w:rsidRPr="006656AE">
        <w:rPr>
          <w:i/>
        </w:rPr>
        <w:t>coffee</w:t>
      </w:r>
      <w:r>
        <w:t xml:space="preserve"> </w:t>
      </w:r>
      <w:r>
        <w:rPr>
          <w:i/>
        </w:rPr>
        <w:t xml:space="preserve">shop </w:t>
      </w:r>
      <w:r>
        <w:t xml:space="preserve">yang ada </w:t>
      </w:r>
      <w:r w:rsidRPr="00B75E27">
        <w:t>di Indonesia juga menyediakan tema tema yang unik agar menarik pengunjung  untuk datang  seperti halnya rock &amp; roll cafe yang ditujukan untuk anak muda yang hobi dengan musik genre rock, vintage bertema klasik tahun 80 an yang ditujukan kesemua kalangan</w:t>
      </w:r>
      <w:r>
        <w:t xml:space="preserve"> yang menghobikan suasana klasik</w:t>
      </w:r>
      <w:r w:rsidRPr="00B75E27">
        <w:t xml:space="preserve"> dan berbagai tema lainnya. </w:t>
      </w:r>
    </w:p>
    <w:p w:rsidR="009E7B8B" w:rsidRDefault="009E7B8B" w:rsidP="009E7B8B">
      <w:pPr>
        <w:pStyle w:val="ListParagraph"/>
        <w:spacing w:before="240" w:line="360" w:lineRule="auto"/>
        <w:ind w:left="1701"/>
      </w:pPr>
    </w:p>
    <w:p w:rsidR="009E7B8B" w:rsidRDefault="009E7B8B" w:rsidP="009E7B8B">
      <w:pPr>
        <w:pStyle w:val="ListParagraph"/>
        <w:spacing w:before="240" w:line="360" w:lineRule="auto"/>
        <w:ind w:left="1701"/>
      </w:pPr>
    </w:p>
    <w:p w:rsidR="009E7B8B" w:rsidRDefault="009E7B8B" w:rsidP="009E7B8B">
      <w:pPr>
        <w:pStyle w:val="ListParagraph"/>
        <w:spacing w:before="240" w:line="360" w:lineRule="auto"/>
        <w:ind w:left="1701"/>
      </w:pPr>
    </w:p>
    <w:p w:rsidR="009E7B8B" w:rsidRPr="00B75E27" w:rsidRDefault="009E7B8B" w:rsidP="009E7B8B">
      <w:pPr>
        <w:pStyle w:val="ListParagraph"/>
        <w:spacing w:before="240" w:line="360" w:lineRule="auto"/>
        <w:ind w:left="1701"/>
      </w:pPr>
    </w:p>
    <w:p w:rsidR="009E7B8B" w:rsidRDefault="009E7B8B" w:rsidP="009E7B8B">
      <w:pPr>
        <w:pStyle w:val="Heading2"/>
        <w:numPr>
          <w:ilvl w:val="1"/>
          <w:numId w:val="5"/>
        </w:numPr>
      </w:pPr>
      <w:bookmarkStart w:id="44" w:name="_Toc124347709"/>
      <w:r>
        <w:lastRenderedPageBreak/>
        <w:t>Kajian Empiris</w:t>
      </w:r>
      <w:bookmarkEnd w:id="44"/>
    </w:p>
    <w:p w:rsidR="009E7B8B" w:rsidRPr="00276E09" w:rsidRDefault="009E7B8B" w:rsidP="009E7B8B">
      <w:pPr>
        <w:spacing w:line="480" w:lineRule="auto"/>
        <w:ind w:left="426" w:firstLine="708"/>
        <w:jc w:val="both"/>
      </w:pPr>
      <w:r>
        <w:t xml:space="preserve">Menurut </w:t>
      </w:r>
      <w:r>
        <w:fldChar w:fldCharType="begin" w:fldLock="1"/>
      </w:r>
      <w:r>
        <w:instrText>ADDIN CSL_CITATION {"citationItems":[{"id":"ITEM-1","itemData":{"ISBN":"9781119130536","abstract":"Predicting the binding mode of flexible polypeptides to proteins is an important task that falls outside the domain of applicability of most small molecule and protein−protein docking tools. Here, we test the small molecule flexible ligand docking program Glide on a set of 19 non-α-helical peptides and systematically improve pose prediction accuracy bynhancing Glide sampling for flexible polypeptides. In addition, scoring of the poses was improved by post-processing with physics-based implicit solvent MM- GBSA calculations. Using the best RMSD among the top 10 scoring poses as a metric, the success rate (RMSD ≤ 2.0 Å for the interface backbone atoms) increased from 21% with default Glide SP settings to 58% with the enhanced peptide sampling and scoring protocol in the case of redocking to the native protein structure. This approaches the accuracy of the recently developed Rosetta FlexPepDock method (63% success for these 19 peptides) while being over 100 times faster. Cross-docking was performed for a subset of cases where an unbound receptor structure was available, and in that case, 40% of peptides were docked successfully. We analyze the results and find that the optimized polypeptide protocol is most accurate for extended peptides of limited size and number of formal charges, defining a domain of applicability for this approach.","author":[{"dropping-particle":"","family":"Kosanke","given":"Robert M","non-dropping-particle":"","parse-names":false,"suffix":""}],"id":"ITEM-1","issued":{"date-parts":[["2019"]]},"page":"9-37","title":"penataan fasilitas produksi, lean manufacture,dan 5s","type":"article-journal"},"uris":["http://www.mendeley.com/documents/?uuid=ce6ecaa9-7c42-428e-84bb-d66bfe47b3b2"]}],"mendeley":{"formattedCitation":"(Kosanke, 2019)","plainTextFormattedCitation":"(Kosanke, 2019)","previouslyFormattedCitation":"(Kosanke, 2019)"},"properties":{"noteIndex":0},"schema":"https://github.com/citation-style-language/schema/raw/master/csl-citation.json"}</w:instrText>
      </w:r>
      <w:r>
        <w:fldChar w:fldCharType="separate"/>
      </w:r>
      <w:r w:rsidRPr="00B71F51">
        <w:rPr>
          <w:noProof/>
        </w:rPr>
        <w:t>(Kosanke, 2019)</w:t>
      </w:r>
      <w:r>
        <w:fldChar w:fldCharType="end"/>
      </w:r>
      <w:r>
        <w:t xml:space="preserve"> </w:t>
      </w:r>
      <w:r w:rsidRPr="00B71F51">
        <w:t>Kajian empiris merupakan hasil penelitian, berupa observasi atau percobaan terdahulu yang mengemukakan beberapa konsep yang relevan dan terkait dengan penelitian yang dilakukan. Dalam penelitian ini peneliti mengumpulkan beberapa kajian empiris yang dijadikan panduan d</w:t>
      </w:r>
      <w:r>
        <w:t>alam menyelesaikan permasalahan terutama permasalahan tentang kepuasan dari konsumen yang berkaitan dengan produk minuman Luar Garis kafe Tiban.</w:t>
      </w:r>
    </w:p>
    <w:p w:rsidR="009E7B8B" w:rsidRDefault="009E7B8B" w:rsidP="009E7B8B">
      <w:pPr>
        <w:ind w:left="426"/>
        <w:jc w:val="center"/>
        <w:rPr>
          <w:b/>
          <w:sz w:val="20"/>
          <w:szCs w:val="20"/>
        </w:rPr>
      </w:pPr>
      <w:r>
        <w:rPr>
          <w:b/>
          <w:sz w:val="20"/>
          <w:szCs w:val="20"/>
        </w:rPr>
        <w:t xml:space="preserve">Tabel </w:t>
      </w:r>
      <w:r w:rsidRPr="00A2797A">
        <w:rPr>
          <w:b/>
          <w:sz w:val="20"/>
          <w:szCs w:val="20"/>
        </w:rPr>
        <w:t>2.1 Penelitian Terdahulu</w:t>
      </w:r>
    </w:p>
    <w:tbl>
      <w:tblPr>
        <w:tblStyle w:val="TableGrid"/>
        <w:tblW w:w="7904" w:type="dxa"/>
        <w:tblInd w:w="426" w:type="dxa"/>
        <w:tblLook w:val="04A0" w:firstRow="1" w:lastRow="0" w:firstColumn="1" w:lastColumn="0" w:noHBand="0" w:noVBand="1"/>
      </w:tblPr>
      <w:tblGrid>
        <w:gridCol w:w="563"/>
        <w:gridCol w:w="2097"/>
        <w:gridCol w:w="1836"/>
        <w:gridCol w:w="1616"/>
        <w:gridCol w:w="1792"/>
      </w:tblGrid>
      <w:tr w:rsidR="009E7B8B" w:rsidTr="00B66B58">
        <w:trPr>
          <w:trHeight w:val="703"/>
        </w:trPr>
        <w:tc>
          <w:tcPr>
            <w:tcW w:w="563" w:type="dxa"/>
          </w:tcPr>
          <w:p w:rsidR="009E7B8B" w:rsidRDefault="009E7B8B" w:rsidP="00B66B58">
            <w:pPr>
              <w:rPr>
                <w:szCs w:val="24"/>
              </w:rPr>
            </w:pPr>
          </w:p>
          <w:p w:rsidR="009E7B8B" w:rsidRDefault="009E7B8B" w:rsidP="00B66B58">
            <w:pPr>
              <w:rPr>
                <w:szCs w:val="24"/>
              </w:rPr>
            </w:pPr>
            <w:r>
              <w:rPr>
                <w:szCs w:val="24"/>
              </w:rPr>
              <w:t>No</w:t>
            </w:r>
          </w:p>
          <w:p w:rsidR="009E7B8B" w:rsidRDefault="009E7B8B" w:rsidP="00B66B58">
            <w:pPr>
              <w:rPr>
                <w:szCs w:val="24"/>
              </w:rPr>
            </w:pPr>
          </w:p>
        </w:tc>
        <w:tc>
          <w:tcPr>
            <w:tcW w:w="2097" w:type="dxa"/>
          </w:tcPr>
          <w:p w:rsidR="009E7B8B" w:rsidRDefault="009E7B8B" w:rsidP="00B66B58">
            <w:pPr>
              <w:rPr>
                <w:szCs w:val="24"/>
              </w:rPr>
            </w:pPr>
          </w:p>
          <w:p w:rsidR="009E7B8B" w:rsidRDefault="009E7B8B" w:rsidP="00B66B58">
            <w:pPr>
              <w:rPr>
                <w:szCs w:val="24"/>
              </w:rPr>
            </w:pPr>
            <w:r>
              <w:rPr>
                <w:szCs w:val="24"/>
              </w:rPr>
              <w:t>Judul, Nama Penulis,dan Tahun</w:t>
            </w:r>
          </w:p>
        </w:tc>
        <w:tc>
          <w:tcPr>
            <w:tcW w:w="1836" w:type="dxa"/>
          </w:tcPr>
          <w:p w:rsidR="009E7B8B" w:rsidRDefault="009E7B8B" w:rsidP="00B66B58">
            <w:pPr>
              <w:rPr>
                <w:szCs w:val="24"/>
              </w:rPr>
            </w:pPr>
          </w:p>
          <w:p w:rsidR="009E7B8B" w:rsidRDefault="009E7B8B" w:rsidP="00B66B58">
            <w:pPr>
              <w:rPr>
                <w:szCs w:val="24"/>
              </w:rPr>
            </w:pPr>
            <w:r>
              <w:rPr>
                <w:szCs w:val="24"/>
              </w:rPr>
              <w:t>Hasil Penelitian</w:t>
            </w:r>
          </w:p>
        </w:tc>
        <w:tc>
          <w:tcPr>
            <w:tcW w:w="1616" w:type="dxa"/>
          </w:tcPr>
          <w:p w:rsidR="009E7B8B" w:rsidRDefault="009E7B8B" w:rsidP="00B66B58">
            <w:pPr>
              <w:rPr>
                <w:szCs w:val="24"/>
              </w:rPr>
            </w:pPr>
          </w:p>
          <w:p w:rsidR="009E7B8B" w:rsidRDefault="009E7B8B" w:rsidP="00B66B58">
            <w:pPr>
              <w:rPr>
                <w:szCs w:val="24"/>
              </w:rPr>
            </w:pPr>
            <w:r>
              <w:rPr>
                <w:szCs w:val="24"/>
              </w:rPr>
              <w:t>Persamaan Penelitian</w:t>
            </w:r>
          </w:p>
          <w:p w:rsidR="009E7B8B" w:rsidRDefault="009E7B8B" w:rsidP="00B66B58">
            <w:pPr>
              <w:rPr>
                <w:szCs w:val="24"/>
              </w:rPr>
            </w:pPr>
          </w:p>
        </w:tc>
        <w:tc>
          <w:tcPr>
            <w:tcW w:w="1792" w:type="dxa"/>
          </w:tcPr>
          <w:p w:rsidR="009E7B8B" w:rsidRDefault="009E7B8B" w:rsidP="00B66B58">
            <w:pPr>
              <w:rPr>
                <w:szCs w:val="24"/>
              </w:rPr>
            </w:pPr>
          </w:p>
          <w:p w:rsidR="009E7B8B" w:rsidRDefault="009E7B8B" w:rsidP="00B66B58">
            <w:pPr>
              <w:rPr>
                <w:szCs w:val="24"/>
              </w:rPr>
            </w:pPr>
            <w:r>
              <w:rPr>
                <w:szCs w:val="24"/>
              </w:rPr>
              <w:t>Perbedaan Penelitian</w:t>
            </w:r>
          </w:p>
        </w:tc>
      </w:tr>
      <w:tr w:rsidR="009E7B8B" w:rsidRPr="00B83BE4" w:rsidTr="00B66B58">
        <w:trPr>
          <w:trHeight w:val="703"/>
        </w:trPr>
        <w:tc>
          <w:tcPr>
            <w:tcW w:w="563" w:type="dxa"/>
          </w:tcPr>
          <w:p w:rsidR="009E7B8B" w:rsidRDefault="009E7B8B" w:rsidP="00B66B58">
            <w:pPr>
              <w:rPr>
                <w:szCs w:val="24"/>
              </w:rPr>
            </w:pPr>
            <w:r>
              <w:rPr>
                <w:szCs w:val="24"/>
              </w:rPr>
              <w:t>1</w:t>
            </w:r>
          </w:p>
        </w:tc>
        <w:tc>
          <w:tcPr>
            <w:tcW w:w="2097" w:type="dxa"/>
          </w:tcPr>
          <w:p w:rsidR="009E7B8B" w:rsidRDefault="009E7B8B" w:rsidP="00B66B58">
            <w:pPr>
              <w:rPr>
                <w:rFonts w:cs="Times New Roman"/>
                <w:noProof/>
                <w:szCs w:val="24"/>
              </w:rPr>
            </w:pPr>
            <w:r w:rsidRPr="00A36DEE">
              <w:rPr>
                <w:rFonts w:cs="Times New Roman"/>
                <w:noProof/>
                <w:szCs w:val="24"/>
              </w:rPr>
              <w:t>Pengaruh Kualitas Produk dan Kualitas Pelayanan Terhadap Kepuasan Konsumen.</w:t>
            </w:r>
          </w:p>
          <w:p w:rsidR="009E7B8B" w:rsidRPr="00651399" w:rsidRDefault="009E7B8B" w:rsidP="00B66B58">
            <w:pPr>
              <w:rPr>
                <w:rFonts w:cs="Times New Roman"/>
                <w:noProof/>
                <w:szCs w:val="24"/>
              </w:rPr>
            </w:pPr>
            <w:r w:rsidRPr="00A36DEE">
              <w:rPr>
                <w:rFonts w:cs="Times New Roman"/>
                <w:noProof/>
                <w:szCs w:val="24"/>
              </w:rPr>
              <w:t>Hayani, H. (2017).</w:t>
            </w:r>
          </w:p>
        </w:tc>
        <w:tc>
          <w:tcPr>
            <w:tcW w:w="1836" w:type="dxa"/>
          </w:tcPr>
          <w:p w:rsidR="009E7B8B" w:rsidRPr="001A49B8" w:rsidRDefault="009E7B8B" w:rsidP="00B66B58">
            <w:pPr>
              <w:rPr>
                <w:szCs w:val="24"/>
              </w:rPr>
            </w:pPr>
            <w:r>
              <w:rPr>
                <w:szCs w:val="24"/>
              </w:rPr>
              <w:t>Ri</w:t>
            </w:r>
            <w:r w:rsidRPr="001A49B8">
              <w:rPr>
                <w:szCs w:val="24"/>
              </w:rPr>
              <w:t>set ini memperliatkan jika ada peranan positif signifikan dari kualitas produk</w:t>
            </w:r>
          </w:p>
          <w:p w:rsidR="009E7B8B" w:rsidRDefault="009E7B8B" w:rsidP="00B66B58">
            <w:pPr>
              <w:rPr>
                <w:szCs w:val="24"/>
              </w:rPr>
            </w:pPr>
            <w:r w:rsidRPr="001A49B8">
              <w:rPr>
                <w:szCs w:val="24"/>
              </w:rPr>
              <w:t>kepada kepuasan konsumen.</w:t>
            </w:r>
          </w:p>
          <w:p w:rsidR="009E7B8B" w:rsidRDefault="009E7B8B" w:rsidP="00B66B58">
            <w:pPr>
              <w:rPr>
                <w:szCs w:val="24"/>
              </w:rPr>
            </w:pPr>
          </w:p>
        </w:tc>
        <w:tc>
          <w:tcPr>
            <w:tcW w:w="1616" w:type="dxa"/>
          </w:tcPr>
          <w:p w:rsidR="009E7B8B" w:rsidRDefault="009E7B8B" w:rsidP="00B66B58">
            <w:pPr>
              <w:rPr>
                <w:szCs w:val="24"/>
              </w:rPr>
            </w:pPr>
            <w:r>
              <w:rPr>
                <w:szCs w:val="24"/>
              </w:rPr>
              <w:t>Sama sama mempunyai tujuan dengan peneliti tentang kualitas dan kepuasan terhadap konsumen</w:t>
            </w:r>
          </w:p>
        </w:tc>
        <w:tc>
          <w:tcPr>
            <w:tcW w:w="1792" w:type="dxa"/>
          </w:tcPr>
          <w:p w:rsidR="009E7B8B" w:rsidRPr="00B83BE4" w:rsidRDefault="009E7B8B" w:rsidP="00B66B58">
            <w:pPr>
              <w:rPr>
                <w:i/>
                <w:szCs w:val="24"/>
              </w:rPr>
            </w:pPr>
            <w:r>
              <w:rPr>
                <w:szCs w:val="24"/>
              </w:rPr>
              <w:t xml:space="preserve">Memfokuskan aspek dari kualitas pelayanan </w:t>
            </w:r>
            <w:r>
              <w:rPr>
                <w:i/>
                <w:szCs w:val="24"/>
              </w:rPr>
              <w:t>service</w:t>
            </w:r>
          </w:p>
        </w:tc>
      </w:tr>
      <w:tr w:rsidR="009E7B8B" w:rsidRPr="00B83BE4" w:rsidTr="00B66B58">
        <w:trPr>
          <w:trHeight w:val="703"/>
        </w:trPr>
        <w:tc>
          <w:tcPr>
            <w:tcW w:w="563" w:type="dxa"/>
          </w:tcPr>
          <w:p w:rsidR="009E7B8B" w:rsidRDefault="009E7B8B" w:rsidP="00B66B58">
            <w:pPr>
              <w:rPr>
                <w:szCs w:val="24"/>
              </w:rPr>
            </w:pPr>
            <w:r>
              <w:rPr>
                <w:szCs w:val="24"/>
              </w:rPr>
              <w:t>2</w:t>
            </w:r>
          </w:p>
        </w:tc>
        <w:tc>
          <w:tcPr>
            <w:tcW w:w="2097" w:type="dxa"/>
          </w:tcPr>
          <w:p w:rsidR="009E7B8B" w:rsidRDefault="009E7B8B" w:rsidP="00B66B58">
            <w:pPr>
              <w:rPr>
                <w:rFonts w:cs="Times New Roman"/>
                <w:noProof/>
                <w:szCs w:val="24"/>
              </w:rPr>
            </w:pPr>
            <w:r w:rsidRPr="00A36DEE">
              <w:rPr>
                <w:rFonts w:cs="Times New Roman"/>
                <w:noProof/>
                <w:szCs w:val="24"/>
              </w:rPr>
              <w:t>Analisis komunikasi antar pribadi barista dan konsu</w:t>
            </w:r>
            <w:r>
              <w:rPr>
                <w:rFonts w:cs="Times New Roman"/>
                <w:noProof/>
                <w:szCs w:val="24"/>
              </w:rPr>
              <w:t xml:space="preserve">men dalam menciptakan kepuasan </w:t>
            </w:r>
            <w:r w:rsidRPr="00A36DEE">
              <w:rPr>
                <w:rFonts w:cs="Times New Roman"/>
                <w:noProof/>
                <w:szCs w:val="24"/>
              </w:rPr>
              <w:t>studi pada barista</w:t>
            </w:r>
            <w:r>
              <w:rPr>
                <w:rFonts w:cs="Times New Roman"/>
                <w:noProof/>
                <w:szCs w:val="24"/>
              </w:rPr>
              <w:t xml:space="preserve"> </w:t>
            </w:r>
            <w:r w:rsidRPr="00651399">
              <w:rPr>
                <w:rFonts w:cs="Times New Roman"/>
                <w:i/>
                <w:noProof/>
                <w:szCs w:val="24"/>
              </w:rPr>
              <w:t>coffee shop piacevole</w:t>
            </w:r>
          </w:p>
          <w:p w:rsidR="009E7B8B" w:rsidRPr="00A36DEE" w:rsidRDefault="009E7B8B" w:rsidP="00B66B58">
            <w:pPr>
              <w:rPr>
                <w:rFonts w:cs="Times New Roman"/>
                <w:noProof/>
                <w:szCs w:val="24"/>
              </w:rPr>
            </w:pPr>
            <w:r w:rsidRPr="00A36DEE">
              <w:rPr>
                <w:rFonts w:cs="Times New Roman"/>
                <w:noProof/>
                <w:szCs w:val="24"/>
              </w:rPr>
              <w:t xml:space="preserve">Ranti, K. S. </w:t>
            </w:r>
            <w:r>
              <w:rPr>
                <w:rFonts w:cs="Times New Roman"/>
                <w:noProof/>
                <w:szCs w:val="24"/>
              </w:rPr>
              <w:t>(2020)</w:t>
            </w:r>
          </w:p>
        </w:tc>
        <w:tc>
          <w:tcPr>
            <w:tcW w:w="1836" w:type="dxa"/>
          </w:tcPr>
          <w:p w:rsidR="009E7B8B" w:rsidRPr="00651399" w:rsidRDefault="009E7B8B" w:rsidP="00B66B58">
            <w:pPr>
              <w:rPr>
                <w:szCs w:val="24"/>
              </w:rPr>
            </w:pPr>
            <w:r>
              <w:rPr>
                <w:szCs w:val="24"/>
              </w:rPr>
              <w:t>Riset ini menunjukkan</w:t>
            </w:r>
          </w:p>
          <w:p w:rsidR="009E7B8B" w:rsidRDefault="009E7B8B" w:rsidP="00B66B58">
            <w:pPr>
              <w:rPr>
                <w:szCs w:val="24"/>
              </w:rPr>
            </w:pPr>
            <w:r w:rsidRPr="00651399">
              <w:rPr>
                <w:szCs w:val="24"/>
              </w:rPr>
              <w:t>kepuasan yang benar-benar diinginkan oleh tamu dan juga keuntungan perusahaan.</w:t>
            </w:r>
          </w:p>
        </w:tc>
        <w:tc>
          <w:tcPr>
            <w:tcW w:w="1616" w:type="dxa"/>
          </w:tcPr>
          <w:p w:rsidR="009E7B8B" w:rsidRDefault="009E7B8B" w:rsidP="00B66B58">
            <w:pPr>
              <w:rPr>
                <w:szCs w:val="24"/>
              </w:rPr>
            </w:pPr>
            <w:r>
              <w:rPr>
                <w:szCs w:val="24"/>
              </w:rPr>
              <w:t>Menjelaskan tentang kepuasan terhadap konsumen, dan hubungan relasi barista dengan konsumen</w:t>
            </w:r>
          </w:p>
        </w:tc>
        <w:tc>
          <w:tcPr>
            <w:tcW w:w="1792" w:type="dxa"/>
          </w:tcPr>
          <w:p w:rsidR="009E7B8B" w:rsidRDefault="009E7B8B" w:rsidP="00B66B58">
            <w:pPr>
              <w:rPr>
                <w:szCs w:val="24"/>
              </w:rPr>
            </w:pPr>
            <w:r>
              <w:rPr>
                <w:szCs w:val="24"/>
              </w:rPr>
              <w:t>Memiliki perbedaan tempat berbeda,serta memfokuskan pentingnya komunikasi antar barista dan pelanggan</w:t>
            </w:r>
          </w:p>
        </w:tc>
      </w:tr>
      <w:tr w:rsidR="009E7B8B" w:rsidRPr="00B83BE4" w:rsidTr="00B66B58">
        <w:trPr>
          <w:trHeight w:val="703"/>
        </w:trPr>
        <w:tc>
          <w:tcPr>
            <w:tcW w:w="563" w:type="dxa"/>
          </w:tcPr>
          <w:p w:rsidR="009E7B8B" w:rsidRDefault="009E7B8B" w:rsidP="00B66B58">
            <w:pPr>
              <w:rPr>
                <w:szCs w:val="24"/>
              </w:rPr>
            </w:pPr>
            <w:r>
              <w:rPr>
                <w:szCs w:val="24"/>
              </w:rPr>
              <w:t>3</w:t>
            </w:r>
          </w:p>
        </w:tc>
        <w:tc>
          <w:tcPr>
            <w:tcW w:w="2097" w:type="dxa"/>
          </w:tcPr>
          <w:p w:rsidR="009E7B8B" w:rsidRDefault="009E7B8B" w:rsidP="00B66B58">
            <w:pPr>
              <w:rPr>
                <w:rFonts w:cs="Times New Roman"/>
                <w:noProof/>
                <w:szCs w:val="24"/>
              </w:rPr>
            </w:pPr>
            <w:r w:rsidRPr="00A36DEE">
              <w:rPr>
                <w:rFonts w:cs="Times New Roman"/>
                <w:noProof/>
                <w:szCs w:val="24"/>
              </w:rPr>
              <w:t xml:space="preserve">Pengaruh Kualitas Produk, Kualitas Pelayanan, dan Harga terhadap Kepuasan dan Loyalitas Konsumen. </w:t>
            </w:r>
            <w:r w:rsidRPr="00A36DEE">
              <w:rPr>
                <w:rFonts w:cs="Times New Roman"/>
                <w:noProof/>
                <w:szCs w:val="24"/>
              </w:rPr>
              <w:lastRenderedPageBreak/>
              <w:t>Santoso, J. B. (2019).</w:t>
            </w:r>
          </w:p>
          <w:p w:rsidR="009E7B8B" w:rsidRPr="00A36DEE" w:rsidRDefault="009E7B8B" w:rsidP="00B66B58">
            <w:pPr>
              <w:rPr>
                <w:rFonts w:cs="Times New Roman"/>
                <w:noProof/>
                <w:szCs w:val="24"/>
              </w:rPr>
            </w:pPr>
          </w:p>
        </w:tc>
        <w:tc>
          <w:tcPr>
            <w:tcW w:w="1836" w:type="dxa"/>
          </w:tcPr>
          <w:p w:rsidR="009E7B8B" w:rsidRDefault="009E7B8B" w:rsidP="00B66B58">
            <w:pPr>
              <w:rPr>
                <w:szCs w:val="24"/>
              </w:rPr>
            </w:pPr>
            <w:r>
              <w:rPr>
                <w:szCs w:val="24"/>
              </w:rPr>
              <w:lastRenderedPageBreak/>
              <w:t xml:space="preserve">Peneletian ini memberikan tentang detail metode pengumpulan data dan penilaian </w:t>
            </w:r>
            <w:r>
              <w:rPr>
                <w:szCs w:val="24"/>
              </w:rPr>
              <w:lastRenderedPageBreak/>
              <w:t>konsumen</w:t>
            </w:r>
          </w:p>
        </w:tc>
        <w:tc>
          <w:tcPr>
            <w:tcW w:w="1616" w:type="dxa"/>
          </w:tcPr>
          <w:p w:rsidR="009E7B8B" w:rsidRDefault="009E7B8B" w:rsidP="00B66B58">
            <w:pPr>
              <w:rPr>
                <w:szCs w:val="24"/>
              </w:rPr>
            </w:pPr>
            <w:r>
              <w:rPr>
                <w:szCs w:val="24"/>
              </w:rPr>
              <w:lastRenderedPageBreak/>
              <w:t xml:space="preserve">Melakukan Penelitian yang sama terhadap Produk dan kepuasan konsumen </w:t>
            </w:r>
          </w:p>
        </w:tc>
        <w:tc>
          <w:tcPr>
            <w:tcW w:w="1792" w:type="dxa"/>
          </w:tcPr>
          <w:p w:rsidR="009E7B8B" w:rsidRDefault="009E7B8B" w:rsidP="00B66B58">
            <w:pPr>
              <w:rPr>
                <w:szCs w:val="24"/>
              </w:rPr>
            </w:pPr>
            <w:r>
              <w:rPr>
                <w:szCs w:val="24"/>
              </w:rPr>
              <w:t>Memiliki Perbedaan tempat dan dua aspek harga, dan kualitas pelayanan</w:t>
            </w:r>
          </w:p>
        </w:tc>
      </w:tr>
      <w:tr w:rsidR="009E7B8B" w:rsidRPr="00B83BE4" w:rsidTr="00B66B58">
        <w:trPr>
          <w:trHeight w:val="703"/>
        </w:trPr>
        <w:tc>
          <w:tcPr>
            <w:tcW w:w="563" w:type="dxa"/>
          </w:tcPr>
          <w:p w:rsidR="009E7B8B" w:rsidRDefault="009E7B8B" w:rsidP="00B66B58">
            <w:pPr>
              <w:rPr>
                <w:szCs w:val="24"/>
              </w:rPr>
            </w:pPr>
            <w:r>
              <w:rPr>
                <w:szCs w:val="24"/>
              </w:rPr>
              <w:lastRenderedPageBreak/>
              <w:t>4</w:t>
            </w:r>
          </w:p>
        </w:tc>
        <w:tc>
          <w:tcPr>
            <w:tcW w:w="2097" w:type="dxa"/>
          </w:tcPr>
          <w:p w:rsidR="009E7B8B" w:rsidRDefault="009E7B8B" w:rsidP="00B66B58">
            <w:pPr>
              <w:rPr>
                <w:rFonts w:cs="Times New Roman"/>
                <w:noProof/>
                <w:szCs w:val="24"/>
              </w:rPr>
            </w:pPr>
            <w:r w:rsidRPr="00A36DEE">
              <w:rPr>
                <w:rFonts w:cs="Times New Roman"/>
                <w:noProof/>
                <w:szCs w:val="24"/>
              </w:rPr>
              <w:t>Strategi Peningkatan Kualitas Barista dan Bartender di Hotel. Pramita, I. A. P. M., &amp; Parma, I. P. G. (2020).</w:t>
            </w:r>
          </w:p>
          <w:p w:rsidR="009E7B8B" w:rsidRPr="00A36DEE" w:rsidRDefault="009E7B8B" w:rsidP="00B66B58">
            <w:pPr>
              <w:rPr>
                <w:rFonts w:cs="Times New Roman"/>
                <w:noProof/>
                <w:szCs w:val="24"/>
              </w:rPr>
            </w:pPr>
          </w:p>
        </w:tc>
        <w:tc>
          <w:tcPr>
            <w:tcW w:w="1836" w:type="dxa"/>
          </w:tcPr>
          <w:p w:rsidR="009E7B8B" w:rsidRDefault="009E7B8B" w:rsidP="00B66B58">
            <w:pPr>
              <w:rPr>
                <w:szCs w:val="24"/>
              </w:rPr>
            </w:pPr>
            <w:r>
              <w:rPr>
                <w:szCs w:val="24"/>
              </w:rPr>
              <w:t xml:space="preserve">Penelitian ini memberikan pengaruh strategi menjadi barista dan bartender profesional </w:t>
            </w:r>
          </w:p>
        </w:tc>
        <w:tc>
          <w:tcPr>
            <w:tcW w:w="1616" w:type="dxa"/>
          </w:tcPr>
          <w:p w:rsidR="009E7B8B" w:rsidRDefault="009E7B8B" w:rsidP="00B66B58">
            <w:pPr>
              <w:rPr>
                <w:szCs w:val="24"/>
              </w:rPr>
            </w:pPr>
            <w:r>
              <w:rPr>
                <w:szCs w:val="24"/>
              </w:rPr>
              <w:t>Melakukan penelitian yang sama dengan Kualitas Pembuatan Minuman Kopi</w:t>
            </w:r>
          </w:p>
        </w:tc>
        <w:tc>
          <w:tcPr>
            <w:tcW w:w="1792" w:type="dxa"/>
          </w:tcPr>
          <w:p w:rsidR="009E7B8B" w:rsidRDefault="009E7B8B" w:rsidP="00B66B58">
            <w:pPr>
              <w:rPr>
                <w:szCs w:val="24"/>
              </w:rPr>
            </w:pPr>
            <w:r>
              <w:rPr>
                <w:szCs w:val="24"/>
              </w:rPr>
              <w:t>Memiliki perbedaan tempat dan salah satu profesi yang berbeda</w:t>
            </w:r>
          </w:p>
        </w:tc>
      </w:tr>
      <w:tr w:rsidR="009E7B8B" w:rsidRPr="00B83BE4" w:rsidTr="00B66B58">
        <w:trPr>
          <w:trHeight w:val="703"/>
        </w:trPr>
        <w:tc>
          <w:tcPr>
            <w:tcW w:w="563" w:type="dxa"/>
          </w:tcPr>
          <w:p w:rsidR="009E7B8B" w:rsidRDefault="009E7B8B" w:rsidP="00B66B58">
            <w:pPr>
              <w:rPr>
                <w:szCs w:val="24"/>
              </w:rPr>
            </w:pPr>
            <w:r>
              <w:rPr>
                <w:szCs w:val="24"/>
              </w:rPr>
              <w:t>5</w:t>
            </w:r>
          </w:p>
        </w:tc>
        <w:tc>
          <w:tcPr>
            <w:tcW w:w="2097" w:type="dxa"/>
          </w:tcPr>
          <w:p w:rsidR="009E7B8B" w:rsidRPr="00A36DEE" w:rsidRDefault="009E7B8B" w:rsidP="00B66B58">
            <w:pPr>
              <w:widowControl w:val="0"/>
              <w:autoSpaceDE w:val="0"/>
              <w:autoSpaceDN w:val="0"/>
              <w:adjustRightInd w:val="0"/>
              <w:ind w:left="4" w:hanging="51"/>
              <w:rPr>
                <w:rFonts w:cs="Times New Roman"/>
                <w:noProof/>
                <w:szCs w:val="24"/>
              </w:rPr>
            </w:pPr>
            <w:r w:rsidRPr="00A36DEE">
              <w:rPr>
                <w:rFonts w:cs="Times New Roman"/>
                <w:noProof/>
                <w:szCs w:val="24"/>
              </w:rPr>
              <w:t xml:space="preserve">Pilihan rasional mahasiswa menjadi barista. </w:t>
            </w:r>
            <w:r w:rsidRPr="00A36DEE">
              <w:rPr>
                <w:rFonts w:cs="Times New Roman"/>
                <w:i/>
                <w:iCs/>
                <w:noProof/>
                <w:szCs w:val="24"/>
              </w:rPr>
              <w:t>Pilihan Rasional Mahasiswa Menjadi Barista</w:t>
            </w:r>
            <w:r w:rsidRPr="00A36DEE">
              <w:rPr>
                <w:rFonts w:cs="Times New Roman"/>
                <w:noProof/>
                <w:szCs w:val="24"/>
              </w:rPr>
              <w:t>. Satria, R. (2018).</w:t>
            </w:r>
          </w:p>
          <w:p w:rsidR="009E7B8B" w:rsidRPr="00A36DEE" w:rsidRDefault="009E7B8B" w:rsidP="00B66B58">
            <w:pPr>
              <w:rPr>
                <w:rFonts w:cs="Times New Roman"/>
                <w:noProof/>
                <w:szCs w:val="24"/>
              </w:rPr>
            </w:pPr>
          </w:p>
        </w:tc>
        <w:tc>
          <w:tcPr>
            <w:tcW w:w="1836" w:type="dxa"/>
          </w:tcPr>
          <w:p w:rsidR="009E7B8B" w:rsidRDefault="009E7B8B" w:rsidP="00B66B58">
            <w:pPr>
              <w:rPr>
                <w:szCs w:val="24"/>
              </w:rPr>
            </w:pPr>
            <w:r>
              <w:rPr>
                <w:szCs w:val="24"/>
              </w:rPr>
              <w:t>Hasil dari Penelitian ini memberikan pandangan positif mahasiswa terhadap profesi barista</w:t>
            </w:r>
          </w:p>
        </w:tc>
        <w:tc>
          <w:tcPr>
            <w:tcW w:w="1616" w:type="dxa"/>
          </w:tcPr>
          <w:p w:rsidR="009E7B8B" w:rsidRDefault="009E7B8B" w:rsidP="00B66B58">
            <w:pPr>
              <w:rPr>
                <w:szCs w:val="24"/>
              </w:rPr>
            </w:pPr>
            <w:r>
              <w:rPr>
                <w:szCs w:val="24"/>
              </w:rPr>
              <w:t>Menjelaskan tentang Indikator yang baik tentang Barista dan  kopi</w:t>
            </w:r>
          </w:p>
        </w:tc>
        <w:tc>
          <w:tcPr>
            <w:tcW w:w="1792" w:type="dxa"/>
          </w:tcPr>
          <w:p w:rsidR="009E7B8B" w:rsidRDefault="009E7B8B" w:rsidP="00B66B58">
            <w:pPr>
              <w:rPr>
                <w:szCs w:val="24"/>
              </w:rPr>
            </w:pPr>
            <w:r>
              <w:rPr>
                <w:szCs w:val="24"/>
              </w:rPr>
              <w:t xml:space="preserve">Perbedaannya terdapat pada tempat dan memfokuskan pikiran rasional </w:t>
            </w:r>
          </w:p>
        </w:tc>
      </w:tr>
    </w:tbl>
    <w:p w:rsidR="009E7B8B" w:rsidRDefault="009E7B8B" w:rsidP="009E7B8B">
      <w:pPr>
        <w:rPr>
          <w:szCs w:val="24"/>
        </w:rPr>
      </w:pPr>
    </w:p>
    <w:p w:rsidR="009E7B8B" w:rsidRDefault="009E7B8B" w:rsidP="009E7B8B">
      <w:pPr>
        <w:pStyle w:val="Heading2"/>
        <w:numPr>
          <w:ilvl w:val="1"/>
          <w:numId w:val="5"/>
        </w:numPr>
        <w:ind w:left="426" w:hanging="426"/>
      </w:pPr>
      <w:bookmarkStart w:id="45" w:name="_Toc124347710"/>
      <w:r>
        <w:t>Kerangka Berpikir</w:t>
      </w:r>
      <w:bookmarkEnd w:id="45"/>
    </w:p>
    <w:p w:rsidR="009E7B8B" w:rsidRDefault="009E7B8B" w:rsidP="009E7B8B">
      <w:pPr>
        <w:spacing w:line="480" w:lineRule="auto"/>
        <w:ind w:left="426" w:firstLine="708"/>
        <w:jc w:val="both"/>
      </w:pPr>
      <w:r>
        <w:t xml:space="preserve">Kerangka pemikiran menurut Sugiyono (2019:95) dalam </w:t>
      </w:r>
      <w:r>
        <w:fldChar w:fldCharType="begin" w:fldLock="1"/>
      </w:r>
      <w:r>
        <w:instrText>ADDIN CSL_CITATION {"citationItems":[{"id":"ITEM-1","itemData":{"abstract":"Predicting the binding mode of flexible polypeptides to proteins is an important task that falls outside the domain of applicability of most small molecule and protein−protein docking tools. Here, we test the small molecule flexible ligand docking program Glide on a set of 19 non-α-helical peptides and systematically improve pose prediction accuracy bynhancing Glide sampling for flexible polypeptides. In addition, scoring of the poses was improved by post-processing with physics-based implicit solvent MM- GBSA calculations. Using the best RMSD among the top 10 scoring poses as a metric, the success rate (RMSD ≤ 2.0 Å for the interface backbone atoms) increased from 21% with default Glide SP settings to 58% with the enhanced peptide sampling and scoring protocol in the case of redocking to the native protein structure. This approaches the accuracy of the recently developed Rosetta FlexPepDock method (63% success for these 19 peptides) while being over 100 times faster. Cross-docking was performed for a subset of cases where an unbound receptor structure was available, and in that case, 40% of peptides were docked successfully. We analyze the results and find that the optimized polypeptide protocol is most accurate for extended peptides of limited size and number of formal charges, defining a domain of applicability for this approach.","author":[{"dropping-particle":"","family":"Henri","given":"","non-dropping-particle":"","parse-names":false,"suffix":""}],"container-title":"Angewandte Chemie","id":"ITEM-1","issued":{"date-parts":[["2018"]]},"page":"17-32","title":"Kinerja, Motivasi,Kebutuhan, Lingkungan","type":"article-journal"},"uris":["http://www.mendeley.com/documents/?uuid=01f08287-9631-4c0a-8a5e-b3600ebce912"]}],"mendeley":{"formattedCitation":"(Henri, 2018)","plainTextFormattedCitation":"(Henri, 2018)","previouslyFormattedCitation":"(Henri, 2018)"},"properties":{"noteIndex":0},"schema":"https://github.com/citation-style-language/schema/raw/master/csl-citation.json"}</w:instrText>
      </w:r>
      <w:r>
        <w:fldChar w:fldCharType="separate"/>
      </w:r>
      <w:r w:rsidRPr="00B40577">
        <w:rPr>
          <w:noProof/>
        </w:rPr>
        <w:t>(Henri, 2018)</w:t>
      </w:r>
      <w:r>
        <w:fldChar w:fldCharType="end"/>
      </w:r>
      <w:r>
        <w:t xml:space="preserve"> merupakan model konseptual tentang bagaimana teori berhubungan dengan berbagai faktor yang telah diidentifikasi sebagai masalah yang penting.</w:t>
      </w:r>
    </w:p>
    <w:p w:rsidR="009E7B8B" w:rsidRPr="00752CD1" w:rsidRDefault="009E7B8B" w:rsidP="009E7B8B">
      <w:pPr>
        <w:spacing w:line="360" w:lineRule="auto"/>
        <w:ind w:left="360" w:firstLine="360"/>
        <w:jc w:val="center"/>
        <w:rPr>
          <w:b/>
          <w:sz w:val="20"/>
          <w:szCs w:val="20"/>
        </w:rPr>
      </w:pPr>
      <w:r>
        <w:rPr>
          <w:noProof/>
        </w:rPr>
        <mc:AlternateContent>
          <mc:Choice Requires="wps">
            <w:drawing>
              <wp:anchor distT="0" distB="0" distL="114300" distR="114300" simplePos="0" relativeHeight="251662336" behindDoc="0" locked="0" layoutInCell="1" allowOverlap="1" wp14:anchorId="1CADB568" wp14:editId="4F15060F">
                <wp:simplePos x="0" y="0"/>
                <wp:positionH relativeFrom="column">
                  <wp:posOffset>234384</wp:posOffset>
                </wp:positionH>
                <wp:positionV relativeFrom="paragraph">
                  <wp:posOffset>230872</wp:posOffset>
                </wp:positionV>
                <wp:extent cx="1781175" cy="3128791"/>
                <wp:effectExtent l="0" t="0" r="28575" b="14605"/>
                <wp:wrapNone/>
                <wp:docPr id="8" name="Text Box 8"/>
                <wp:cNvGraphicFramePr/>
                <a:graphic xmlns:a="http://schemas.openxmlformats.org/drawingml/2006/main">
                  <a:graphicData uri="http://schemas.microsoft.com/office/word/2010/wordprocessingShape">
                    <wps:wsp>
                      <wps:cNvSpPr txBox="1"/>
                      <wps:spPr>
                        <a:xfrm>
                          <a:off x="0" y="0"/>
                          <a:ext cx="1781175" cy="3128791"/>
                        </a:xfrm>
                        <a:prstGeom prst="rect">
                          <a:avLst/>
                        </a:prstGeom>
                        <a:ln/>
                      </wps:spPr>
                      <wps:style>
                        <a:lnRef idx="2">
                          <a:schemeClr val="dk1"/>
                        </a:lnRef>
                        <a:fillRef idx="1">
                          <a:schemeClr val="lt1"/>
                        </a:fillRef>
                        <a:effectRef idx="0">
                          <a:schemeClr val="dk1"/>
                        </a:effectRef>
                        <a:fontRef idx="minor">
                          <a:schemeClr val="dk1"/>
                        </a:fontRef>
                      </wps:style>
                      <wps:txbx>
                        <w:txbxContent>
                          <w:p w:rsidR="009E7B8B" w:rsidRDefault="009E7B8B" w:rsidP="009E7B8B">
                            <w:pPr>
                              <w:spacing w:line="240" w:lineRule="auto"/>
                            </w:pPr>
                            <w:r>
                              <w:t>Kualitas Produk    (X)</w:t>
                            </w:r>
                          </w:p>
                          <w:p w:rsidR="009E7B8B" w:rsidRDefault="009E7B8B" w:rsidP="009E7B8B">
                            <w:pPr>
                              <w:spacing w:line="240" w:lineRule="auto"/>
                            </w:pPr>
                            <w:r>
                              <w:t>1 Kinerja</w:t>
                            </w:r>
                          </w:p>
                          <w:p w:rsidR="009E7B8B" w:rsidRDefault="009E7B8B" w:rsidP="009E7B8B">
                            <w:pPr>
                              <w:spacing w:line="240" w:lineRule="auto"/>
                            </w:pPr>
                            <w:r>
                              <w:t>2. Kesesuaian Spesifikasi</w:t>
                            </w:r>
                          </w:p>
                          <w:p w:rsidR="009E7B8B" w:rsidRDefault="009E7B8B" w:rsidP="009E7B8B">
                            <w:pPr>
                              <w:tabs>
                                <w:tab w:val="left" w:pos="1843"/>
                              </w:tabs>
                              <w:spacing w:line="360" w:lineRule="auto"/>
                            </w:pPr>
                            <w:r>
                              <w:t>3 Estetika</w:t>
                            </w:r>
                          </w:p>
                          <w:p w:rsidR="009E7B8B" w:rsidRPr="00441F3B" w:rsidRDefault="009E7B8B" w:rsidP="009E7B8B">
                            <w:pPr>
                              <w:tabs>
                                <w:tab w:val="left" w:pos="1843"/>
                              </w:tabs>
                              <w:spacing w:line="360" w:lineRule="auto"/>
                            </w:pPr>
                            <w:r>
                              <w:t>4 Kualitas yang dipersepsikan</w:t>
                            </w:r>
                          </w:p>
                          <w:p w:rsidR="009E7B8B" w:rsidRPr="0057037F" w:rsidRDefault="009E7B8B" w:rsidP="009E7B8B">
                            <w:pPr>
                              <w:tabs>
                                <w:tab w:val="left" w:pos="1843"/>
                              </w:tabs>
                              <w:spacing w:line="360" w:lineRule="auto"/>
                              <w:rPr>
                                <w:i/>
                              </w:rPr>
                            </w:pPr>
                            <w:r>
                              <w:rPr>
                                <w:i/>
                              </w:rPr>
                              <w:t>Sumber</w:t>
                            </w:r>
                            <w:r w:rsidRPr="0057037F">
                              <w:rPr>
                                <w:i/>
                              </w:rPr>
                              <w:t xml:space="preserve">: </w:t>
                            </w:r>
                            <w:r>
                              <w:rPr>
                                <w:i/>
                              </w:rPr>
                              <w:t>Fandy Tjiptono (2016</w:t>
                            </w:r>
                            <w:r w:rsidRPr="0057037F">
                              <w:rPr>
                                <w:i/>
                              </w:rPr>
                              <w:t>)</w:t>
                            </w:r>
                          </w:p>
                          <w:p w:rsidR="009E7B8B" w:rsidRPr="0057037F" w:rsidRDefault="009E7B8B" w:rsidP="009E7B8B">
                            <w:pPr>
                              <w:tabs>
                                <w:tab w:val="left" w:pos="1843"/>
                              </w:tabs>
                              <w:spacing w:line="360" w:lineRule="auto"/>
                              <w:rPr>
                                <w:i/>
                              </w:rPr>
                            </w:pPr>
                          </w:p>
                          <w:p w:rsidR="009E7B8B" w:rsidRDefault="009E7B8B" w:rsidP="009E7B8B">
                            <w:pPr>
                              <w:tabs>
                                <w:tab w:val="left" w:pos="1843"/>
                              </w:tabs>
                              <w:spacing w:line="360" w:lineRule="auto"/>
                            </w:pPr>
                          </w:p>
                          <w:p w:rsidR="009E7B8B" w:rsidRDefault="009E7B8B" w:rsidP="009E7B8B">
                            <w:pPr>
                              <w:spacing w:line="240" w:lineRule="auto"/>
                            </w:pPr>
                          </w:p>
                          <w:p w:rsidR="009E7B8B" w:rsidRDefault="009E7B8B" w:rsidP="009E7B8B">
                            <w:pPr>
                              <w:spacing w:line="240" w:lineRule="auto"/>
                              <w:rPr>
                                <w:i/>
                              </w:rPr>
                            </w:pPr>
                            <w:r>
                              <w:rPr>
                                <w:i/>
                              </w:rPr>
                              <w:t>Sumber:</w:t>
                            </w:r>
                          </w:p>
                          <w:p w:rsidR="009E7B8B" w:rsidRDefault="009E7B8B" w:rsidP="009E7B8B">
                            <w:pPr>
                              <w:spacing w:line="240" w:lineRule="auto"/>
                              <w:rPr>
                                <w:i/>
                              </w:rPr>
                            </w:pPr>
                          </w:p>
                          <w:p w:rsidR="009E7B8B" w:rsidRDefault="009E7B8B" w:rsidP="009E7B8B">
                            <w:pPr>
                              <w:spacing w:line="240" w:lineRule="auto"/>
                              <w:rPr>
                                <w:i/>
                              </w:rPr>
                            </w:pPr>
                          </w:p>
                          <w:p w:rsidR="009E7B8B" w:rsidRDefault="009E7B8B" w:rsidP="009E7B8B">
                            <w:pPr>
                              <w:spacing w:line="240" w:lineRule="auto"/>
                              <w:rPr>
                                <w:i/>
                              </w:rPr>
                            </w:pPr>
                          </w:p>
                          <w:p w:rsidR="009E7B8B" w:rsidRDefault="009E7B8B" w:rsidP="009E7B8B">
                            <w:pPr>
                              <w:spacing w:line="240" w:lineRule="auto"/>
                              <w:rPr>
                                <w:i/>
                              </w:rPr>
                            </w:pPr>
                          </w:p>
                          <w:p w:rsidR="009E7B8B" w:rsidRDefault="009E7B8B" w:rsidP="009E7B8B">
                            <w:pPr>
                              <w:spacing w:line="240" w:lineRule="auto"/>
                              <w:rPr>
                                <w:i/>
                              </w:rPr>
                            </w:pPr>
                          </w:p>
                          <w:p w:rsidR="009E7B8B" w:rsidRPr="00782632" w:rsidRDefault="009E7B8B" w:rsidP="009E7B8B">
                            <w:pPr>
                              <w:spacing w:line="240" w:lineRule="auto"/>
                              <w:rPr>
                                <w:i/>
                              </w:rPr>
                            </w:pPr>
                          </w:p>
                          <w:p w:rsidR="009E7B8B" w:rsidRDefault="009E7B8B" w:rsidP="009E7B8B">
                            <w:pPr>
                              <w:spacing w:line="240" w:lineRule="auto"/>
                            </w:pPr>
                          </w:p>
                          <w:p w:rsidR="009E7B8B" w:rsidRDefault="009E7B8B" w:rsidP="009E7B8B">
                            <w:pPr>
                              <w:spacing w:line="240" w:lineRule="auto"/>
                            </w:pPr>
                          </w:p>
                          <w:p w:rsidR="009E7B8B" w:rsidRDefault="009E7B8B" w:rsidP="009E7B8B">
                            <w:pPr>
                              <w:spacing w:line="240" w:lineRule="auto"/>
                            </w:pPr>
                          </w:p>
                          <w:p w:rsidR="009E7B8B" w:rsidRDefault="009E7B8B" w:rsidP="009E7B8B">
                            <w:pPr>
                              <w:spacing w:line="240" w:lineRule="auto"/>
                            </w:pPr>
                          </w:p>
                          <w:p w:rsidR="009E7B8B" w:rsidRDefault="009E7B8B" w:rsidP="009E7B8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18.45pt;margin-top:18.2pt;width:140.25pt;height:246.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" fillcolor="white [3201]" strokecolor="black [3200]" strokeweight="2pt">
                <v:textbox>
                  <w:txbxContent>
                    <w:p w:rsidR="009E7B8B" w:rsidRDefault="009E7B8B" w:rsidP="009E7B8B">
                      <w:pPr>
                        <w:spacing w:line="240" w:lineRule="auto"/>
                      </w:pPr>
                      <w:r>
                        <w:t>Kualitas Produk    (X)</w:t>
                      </w:r>
                    </w:p>
                    <w:p w:rsidR="009E7B8B" w:rsidRDefault="009E7B8B" w:rsidP="009E7B8B">
                      <w:pPr>
                        <w:spacing w:line="240" w:lineRule="auto"/>
                      </w:pPr>
                      <w:r>
                        <w:t>1 Kinerja</w:t>
                      </w:r>
                    </w:p>
                    <w:p w:rsidR="009E7B8B" w:rsidRDefault="009E7B8B" w:rsidP="009E7B8B">
                      <w:pPr>
                        <w:spacing w:line="240" w:lineRule="auto"/>
                      </w:pPr>
                      <w:r>
                        <w:t>2. Kesesuaian Spesifikasi</w:t>
                      </w:r>
                    </w:p>
                    <w:p w:rsidR="009E7B8B" w:rsidRDefault="009E7B8B" w:rsidP="009E7B8B">
                      <w:pPr>
                        <w:tabs>
                          <w:tab w:val="left" w:pos="1843"/>
                        </w:tabs>
                        <w:spacing w:line="360" w:lineRule="auto"/>
                      </w:pPr>
                      <w:r>
                        <w:t>3 Estetika</w:t>
                      </w:r>
                    </w:p>
                    <w:p w:rsidR="009E7B8B" w:rsidRPr="00441F3B" w:rsidRDefault="009E7B8B" w:rsidP="009E7B8B">
                      <w:pPr>
                        <w:tabs>
                          <w:tab w:val="left" w:pos="1843"/>
                        </w:tabs>
                        <w:spacing w:line="360" w:lineRule="auto"/>
                      </w:pPr>
                      <w:r>
                        <w:t>4 Kualitas yang dipersepsikan</w:t>
                      </w:r>
                    </w:p>
                    <w:p w:rsidR="009E7B8B" w:rsidRPr="0057037F" w:rsidRDefault="009E7B8B" w:rsidP="009E7B8B">
                      <w:pPr>
                        <w:tabs>
                          <w:tab w:val="left" w:pos="1843"/>
                        </w:tabs>
                        <w:spacing w:line="360" w:lineRule="auto"/>
                        <w:rPr>
                          <w:i/>
                        </w:rPr>
                      </w:pPr>
                      <w:r>
                        <w:rPr>
                          <w:i/>
                        </w:rPr>
                        <w:t>Sumber</w:t>
                      </w:r>
                      <w:r w:rsidRPr="0057037F">
                        <w:rPr>
                          <w:i/>
                        </w:rPr>
                        <w:t xml:space="preserve">: </w:t>
                      </w:r>
                      <w:r>
                        <w:rPr>
                          <w:i/>
                        </w:rPr>
                        <w:t>Fandy Tjiptono (2016</w:t>
                      </w:r>
                      <w:r w:rsidRPr="0057037F">
                        <w:rPr>
                          <w:i/>
                        </w:rPr>
                        <w:t>)</w:t>
                      </w:r>
                    </w:p>
                    <w:p w:rsidR="009E7B8B" w:rsidRPr="0057037F" w:rsidRDefault="009E7B8B" w:rsidP="009E7B8B">
                      <w:pPr>
                        <w:tabs>
                          <w:tab w:val="left" w:pos="1843"/>
                        </w:tabs>
                        <w:spacing w:line="360" w:lineRule="auto"/>
                        <w:rPr>
                          <w:i/>
                        </w:rPr>
                      </w:pPr>
                    </w:p>
                    <w:p w:rsidR="009E7B8B" w:rsidRDefault="009E7B8B" w:rsidP="009E7B8B">
                      <w:pPr>
                        <w:tabs>
                          <w:tab w:val="left" w:pos="1843"/>
                        </w:tabs>
                        <w:spacing w:line="360" w:lineRule="auto"/>
                      </w:pPr>
                    </w:p>
                    <w:p w:rsidR="009E7B8B" w:rsidRDefault="009E7B8B" w:rsidP="009E7B8B">
                      <w:pPr>
                        <w:spacing w:line="240" w:lineRule="auto"/>
                      </w:pPr>
                    </w:p>
                    <w:p w:rsidR="009E7B8B" w:rsidRDefault="009E7B8B" w:rsidP="009E7B8B">
                      <w:pPr>
                        <w:spacing w:line="240" w:lineRule="auto"/>
                        <w:rPr>
                          <w:i/>
                        </w:rPr>
                      </w:pPr>
                      <w:r>
                        <w:rPr>
                          <w:i/>
                        </w:rPr>
                        <w:t>Sumber:</w:t>
                      </w:r>
                    </w:p>
                    <w:p w:rsidR="009E7B8B" w:rsidRDefault="009E7B8B" w:rsidP="009E7B8B">
                      <w:pPr>
                        <w:spacing w:line="240" w:lineRule="auto"/>
                        <w:rPr>
                          <w:i/>
                        </w:rPr>
                      </w:pPr>
                    </w:p>
                    <w:p w:rsidR="009E7B8B" w:rsidRDefault="009E7B8B" w:rsidP="009E7B8B">
                      <w:pPr>
                        <w:spacing w:line="240" w:lineRule="auto"/>
                        <w:rPr>
                          <w:i/>
                        </w:rPr>
                      </w:pPr>
                    </w:p>
                    <w:p w:rsidR="009E7B8B" w:rsidRDefault="009E7B8B" w:rsidP="009E7B8B">
                      <w:pPr>
                        <w:spacing w:line="240" w:lineRule="auto"/>
                        <w:rPr>
                          <w:i/>
                        </w:rPr>
                      </w:pPr>
                    </w:p>
                    <w:p w:rsidR="009E7B8B" w:rsidRDefault="009E7B8B" w:rsidP="009E7B8B">
                      <w:pPr>
                        <w:spacing w:line="240" w:lineRule="auto"/>
                        <w:rPr>
                          <w:i/>
                        </w:rPr>
                      </w:pPr>
                    </w:p>
                    <w:p w:rsidR="009E7B8B" w:rsidRDefault="009E7B8B" w:rsidP="009E7B8B">
                      <w:pPr>
                        <w:spacing w:line="240" w:lineRule="auto"/>
                        <w:rPr>
                          <w:i/>
                        </w:rPr>
                      </w:pPr>
                    </w:p>
                    <w:p w:rsidR="009E7B8B" w:rsidRPr="00782632" w:rsidRDefault="009E7B8B" w:rsidP="009E7B8B">
                      <w:pPr>
                        <w:spacing w:line="240" w:lineRule="auto"/>
                        <w:rPr>
                          <w:i/>
                        </w:rPr>
                      </w:pPr>
                    </w:p>
                    <w:p w:rsidR="009E7B8B" w:rsidRDefault="009E7B8B" w:rsidP="009E7B8B">
                      <w:pPr>
                        <w:spacing w:line="240" w:lineRule="auto"/>
                      </w:pPr>
                    </w:p>
                    <w:p w:rsidR="009E7B8B" w:rsidRDefault="009E7B8B" w:rsidP="009E7B8B">
                      <w:pPr>
                        <w:spacing w:line="240" w:lineRule="auto"/>
                      </w:pPr>
                    </w:p>
                    <w:p w:rsidR="009E7B8B" w:rsidRDefault="009E7B8B" w:rsidP="009E7B8B">
                      <w:pPr>
                        <w:spacing w:line="240" w:lineRule="auto"/>
                      </w:pPr>
                    </w:p>
                    <w:p w:rsidR="009E7B8B" w:rsidRDefault="009E7B8B" w:rsidP="009E7B8B">
                      <w:pPr>
                        <w:spacing w:line="240" w:lineRule="auto"/>
                      </w:pPr>
                    </w:p>
                    <w:p w:rsidR="009E7B8B" w:rsidRDefault="009E7B8B" w:rsidP="009E7B8B"/>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74965EE3" wp14:editId="47C32AD1">
                <wp:simplePos x="0" y="0"/>
                <wp:positionH relativeFrom="column">
                  <wp:posOffset>2839085</wp:posOffset>
                </wp:positionH>
                <wp:positionV relativeFrom="paragraph">
                  <wp:posOffset>229235</wp:posOffset>
                </wp:positionV>
                <wp:extent cx="1781810" cy="2555240"/>
                <wp:effectExtent l="0" t="0" r="27940" b="16510"/>
                <wp:wrapNone/>
                <wp:docPr id="3" name="Rectangle 3"/>
                <wp:cNvGraphicFramePr/>
                <a:graphic xmlns:a="http://schemas.openxmlformats.org/drawingml/2006/main">
                  <a:graphicData uri="http://schemas.microsoft.com/office/word/2010/wordprocessingShape">
                    <wps:wsp>
                      <wps:cNvSpPr/>
                      <wps:spPr>
                        <a:xfrm>
                          <a:off x="0" y="0"/>
                          <a:ext cx="1781810" cy="2555240"/>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6" style="position:absolute;margin-left:223.55pt;margin-top:18.05pt;width:140.3pt;height:20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" fillcolor="white [3212]" strokecolor="black [3213]" strokeweight="2pt"/>
            </w:pict>
          </mc:Fallback>
        </mc:AlternateContent>
      </w:r>
      <w:r>
        <w:rPr>
          <w:noProof/>
        </w:rPr>
        <mc:AlternateContent>
          <mc:Choice Requires="wps">
            <w:drawing>
              <wp:anchor distT="0" distB="0" distL="114300" distR="114300" simplePos="0" relativeHeight="251663360" behindDoc="0" locked="0" layoutInCell="1" allowOverlap="1" wp14:anchorId="254E739C" wp14:editId="4DB5FFC9">
                <wp:simplePos x="0" y="0"/>
                <wp:positionH relativeFrom="column">
                  <wp:posOffset>2837815</wp:posOffset>
                </wp:positionH>
                <wp:positionV relativeFrom="paragraph">
                  <wp:posOffset>231775</wp:posOffset>
                </wp:positionV>
                <wp:extent cx="1781810" cy="2687320"/>
                <wp:effectExtent l="0" t="0" r="27940" b="17780"/>
                <wp:wrapNone/>
                <wp:docPr id="10" name="Text Box 10"/>
                <wp:cNvGraphicFramePr/>
                <a:graphic xmlns:a="http://schemas.openxmlformats.org/drawingml/2006/main">
                  <a:graphicData uri="http://schemas.microsoft.com/office/word/2010/wordprocessingShape">
                    <wps:wsp>
                      <wps:cNvSpPr txBox="1"/>
                      <wps:spPr>
                        <a:xfrm>
                          <a:off x="0" y="0"/>
                          <a:ext cx="1781810" cy="2687320"/>
                        </a:xfrm>
                        <a:prstGeom prst="rect">
                          <a:avLst/>
                        </a:prstGeom>
                        <a:ln/>
                      </wps:spPr>
                      <wps:style>
                        <a:lnRef idx="2">
                          <a:schemeClr val="dk1"/>
                        </a:lnRef>
                        <a:fillRef idx="1">
                          <a:schemeClr val="lt1"/>
                        </a:fillRef>
                        <a:effectRef idx="0">
                          <a:schemeClr val="dk1"/>
                        </a:effectRef>
                        <a:fontRef idx="minor">
                          <a:schemeClr val="dk1"/>
                        </a:fontRef>
                      </wps:style>
                      <wps:txbx>
                        <w:txbxContent>
                          <w:p w:rsidR="009E7B8B" w:rsidRDefault="009E7B8B" w:rsidP="009E7B8B">
                            <w:r>
                              <w:t>Kepuasan Konsumen (Y)</w:t>
                            </w:r>
                          </w:p>
                          <w:p w:rsidR="009E7B8B" w:rsidRDefault="009E7B8B" w:rsidP="009E7B8B">
                            <w:r>
                              <w:t>1 Perilaku konsumen</w:t>
                            </w:r>
                          </w:p>
                          <w:p w:rsidR="009E7B8B" w:rsidRDefault="009E7B8B" w:rsidP="009E7B8B">
                            <w:pPr>
                              <w:spacing w:line="360" w:lineRule="auto"/>
                            </w:pPr>
                            <w:r>
                              <w:t>2 Kualitas Pelayanan</w:t>
                            </w:r>
                          </w:p>
                          <w:p w:rsidR="009E7B8B" w:rsidRDefault="009E7B8B" w:rsidP="009E7B8B">
                            <w:pPr>
                              <w:spacing w:line="360" w:lineRule="auto"/>
                            </w:pPr>
                            <w:r>
                              <w:t>3 Harga</w:t>
                            </w:r>
                          </w:p>
                          <w:p w:rsidR="009E7B8B" w:rsidRDefault="009E7B8B" w:rsidP="009E7B8B">
                            <w:pPr>
                              <w:spacing w:line="360" w:lineRule="auto"/>
                            </w:pPr>
                            <w:r>
                              <w:t>4 Kualitas Produk</w:t>
                            </w:r>
                          </w:p>
                          <w:p w:rsidR="009E7B8B" w:rsidRDefault="009E7B8B" w:rsidP="009E7B8B">
                            <w:pPr>
                              <w:spacing w:line="360" w:lineRule="auto"/>
                              <w:rPr>
                                <w:i/>
                              </w:rPr>
                            </w:pPr>
                            <w:r>
                              <w:rPr>
                                <w:i/>
                              </w:rPr>
                              <w:t>Sumber:</w:t>
                            </w:r>
                          </w:p>
                          <w:p w:rsidR="009E7B8B" w:rsidRDefault="009E7B8B" w:rsidP="009E7B8B">
                            <w:pPr>
                              <w:spacing w:line="360" w:lineRule="auto"/>
                              <w:rPr>
                                <w:i/>
                              </w:rPr>
                            </w:pPr>
                            <w:r>
                              <w:rPr>
                                <w:i/>
                              </w:rPr>
                              <w:t>Setiawan 2019</w:t>
                            </w:r>
                          </w:p>
                          <w:p w:rsidR="009E7B8B" w:rsidRPr="006300C7" w:rsidRDefault="009E7B8B" w:rsidP="009E7B8B">
                            <w:pPr>
                              <w:spacing w:line="360" w:lineRule="auto"/>
                              <w:rPr>
                                <w:i/>
                              </w:rPr>
                            </w:pPr>
                          </w:p>
                          <w:p w:rsidR="009E7B8B" w:rsidRDefault="009E7B8B" w:rsidP="009E7B8B">
                            <w:pPr>
                              <w:spacing w:line="360" w:lineRule="auto"/>
                            </w:pPr>
                          </w:p>
                          <w:p w:rsidR="009E7B8B" w:rsidRDefault="009E7B8B" w:rsidP="009E7B8B">
                            <w:pPr>
                              <w:spacing w:line="360" w:lineRule="auto"/>
                            </w:pPr>
                          </w:p>
                          <w:p w:rsidR="009E7B8B" w:rsidRDefault="009E7B8B" w:rsidP="009E7B8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 o:spid="_x0000_s1027" type="#_x0000_t202" style="position:absolute;left:0;text-align:left;margin-left:223.45pt;margin-top:18.25pt;width:140.3pt;height:211.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" fillcolor="white [3201]" strokecolor="black [3200]" strokeweight="2pt">
                <v:textbox>
                  <w:txbxContent>
                    <w:p w:rsidR="009E7B8B" w:rsidRDefault="009E7B8B" w:rsidP="009E7B8B">
                      <w:r>
                        <w:t>Kepuasan Konsumen (Y)</w:t>
                      </w:r>
                    </w:p>
                    <w:p w:rsidR="009E7B8B" w:rsidRDefault="009E7B8B" w:rsidP="009E7B8B">
                      <w:r>
                        <w:t>1 Perilaku konsumen</w:t>
                      </w:r>
                    </w:p>
                    <w:p w:rsidR="009E7B8B" w:rsidRDefault="009E7B8B" w:rsidP="009E7B8B">
                      <w:pPr>
                        <w:spacing w:line="360" w:lineRule="auto"/>
                      </w:pPr>
                      <w:r>
                        <w:t>2 Kualitas Pelayanan</w:t>
                      </w:r>
                    </w:p>
                    <w:p w:rsidR="009E7B8B" w:rsidRDefault="009E7B8B" w:rsidP="009E7B8B">
                      <w:pPr>
                        <w:spacing w:line="360" w:lineRule="auto"/>
                      </w:pPr>
                      <w:r>
                        <w:t>3 Harga</w:t>
                      </w:r>
                    </w:p>
                    <w:p w:rsidR="009E7B8B" w:rsidRDefault="009E7B8B" w:rsidP="009E7B8B">
                      <w:pPr>
                        <w:spacing w:line="360" w:lineRule="auto"/>
                      </w:pPr>
                      <w:r>
                        <w:t>4 Kualitas Produk</w:t>
                      </w:r>
                    </w:p>
                    <w:p w:rsidR="009E7B8B" w:rsidRDefault="009E7B8B" w:rsidP="009E7B8B">
                      <w:pPr>
                        <w:spacing w:line="360" w:lineRule="auto"/>
                        <w:rPr>
                          <w:i/>
                        </w:rPr>
                      </w:pPr>
                      <w:r>
                        <w:rPr>
                          <w:i/>
                        </w:rPr>
                        <w:t>Sumber:</w:t>
                      </w:r>
                    </w:p>
                    <w:p w:rsidR="009E7B8B" w:rsidRDefault="009E7B8B" w:rsidP="009E7B8B">
                      <w:pPr>
                        <w:spacing w:line="360" w:lineRule="auto"/>
                        <w:rPr>
                          <w:i/>
                        </w:rPr>
                      </w:pPr>
                      <w:r>
                        <w:rPr>
                          <w:i/>
                        </w:rPr>
                        <w:t>Setiawan 2019</w:t>
                      </w:r>
                    </w:p>
                    <w:p w:rsidR="009E7B8B" w:rsidRPr="006300C7" w:rsidRDefault="009E7B8B" w:rsidP="009E7B8B">
                      <w:pPr>
                        <w:spacing w:line="360" w:lineRule="auto"/>
                        <w:rPr>
                          <w:i/>
                        </w:rPr>
                      </w:pPr>
                    </w:p>
                    <w:p w:rsidR="009E7B8B" w:rsidRDefault="009E7B8B" w:rsidP="009E7B8B">
                      <w:pPr>
                        <w:spacing w:line="360" w:lineRule="auto"/>
                      </w:pPr>
                    </w:p>
                    <w:p w:rsidR="009E7B8B" w:rsidRDefault="009E7B8B" w:rsidP="009E7B8B">
                      <w:pPr>
                        <w:spacing w:line="360" w:lineRule="auto"/>
                      </w:pPr>
                    </w:p>
                    <w:p w:rsidR="009E7B8B" w:rsidRDefault="009E7B8B" w:rsidP="009E7B8B"/>
                  </w:txbxContent>
                </v:textbox>
              </v:shape>
            </w:pict>
          </mc:Fallback>
        </mc:AlternateContent>
      </w:r>
      <w:r>
        <w:rPr>
          <w:b/>
          <w:sz w:val="20"/>
          <w:szCs w:val="20"/>
        </w:rPr>
        <w:t xml:space="preserve">Tabel </w:t>
      </w:r>
      <w:r w:rsidRPr="00752CD1">
        <w:rPr>
          <w:b/>
          <w:sz w:val="20"/>
          <w:szCs w:val="20"/>
        </w:rPr>
        <w:t>2.2 Kerangka Berpikir</w:t>
      </w:r>
    </w:p>
    <w:p w:rsidR="009E7B8B" w:rsidRDefault="009E7B8B" w:rsidP="009E7B8B">
      <w:pPr>
        <w:spacing w:line="360" w:lineRule="auto"/>
        <w:ind w:left="360" w:firstLine="360"/>
        <w:jc w:val="both"/>
      </w:pPr>
      <w:r>
        <w:rPr>
          <w:noProof/>
        </w:rPr>
        <mc:AlternateContent>
          <mc:Choice Requires="wps">
            <w:drawing>
              <wp:anchor distT="0" distB="0" distL="114300" distR="114300" simplePos="0" relativeHeight="251660288" behindDoc="0" locked="0" layoutInCell="1" allowOverlap="1" wp14:anchorId="0042F040" wp14:editId="2307667F">
                <wp:simplePos x="0" y="0"/>
                <wp:positionH relativeFrom="column">
                  <wp:posOffset>622935</wp:posOffset>
                </wp:positionH>
                <wp:positionV relativeFrom="paragraph">
                  <wp:posOffset>95250</wp:posOffset>
                </wp:positionV>
                <wp:extent cx="1395046" cy="1477107"/>
                <wp:effectExtent l="0" t="0" r="15240" b="27940"/>
                <wp:wrapNone/>
                <wp:docPr id="4" name="Rectangle 4"/>
                <wp:cNvGraphicFramePr/>
                <a:graphic xmlns:a="http://schemas.openxmlformats.org/drawingml/2006/main">
                  <a:graphicData uri="http://schemas.microsoft.com/office/word/2010/wordprocessingShape">
                    <wps:wsp>
                      <wps:cNvSpPr/>
                      <wps:spPr>
                        <a:xfrm>
                          <a:off x="0" y="0"/>
                          <a:ext cx="1395046" cy="1477107"/>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 o:spid="_x0000_s1026" style="position:absolute;margin-left:49.05pt;margin-top:7.5pt;width:109.85pt;height:116.3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" fillcolor="white [3212]" strokecolor="black [3213]" strokeweight="2pt"/>
            </w:pict>
          </mc:Fallback>
        </mc:AlternateContent>
      </w:r>
    </w:p>
    <w:p w:rsidR="009E7B8B" w:rsidRDefault="009E7B8B" w:rsidP="009E7B8B">
      <w:pPr>
        <w:spacing w:line="360" w:lineRule="auto"/>
        <w:ind w:left="360" w:firstLine="360"/>
        <w:jc w:val="both"/>
      </w:pPr>
      <w:r>
        <w:t xml:space="preserve"> </w:t>
      </w:r>
    </w:p>
    <w:p w:rsidR="009E7B8B" w:rsidRPr="002F54F0" w:rsidRDefault="009E7B8B" w:rsidP="009E7B8B">
      <w:pPr>
        <w:pStyle w:val="ListParagraph"/>
        <w:tabs>
          <w:tab w:val="left" w:pos="1418"/>
        </w:tabs>
        <w:spacing w:line="360" w:lineRule="auto"/>
        <w:ind w:left="1701"/>
      </w:pPr>
      <w:r>
        <w:tab/>
      </w:r>
    </w:p>
    <w:p w:rsidR="009E7B8B" w:rsidRPr="00E16777" w:rsidRDefault="009E7B8B" w:rsidP="009E7B8B">
      <w:pPr>
        <w:pStyle w:val="ListParagraph"/>
        <w:tabs>
          <w:tab w:val="left" w:pos="1418"/>
        </w:tabs>
        <w:spacing w:line="360" w:lineRule="auto"/>
        <w:ind w:left="1701"/>
      </w:pPr>
      <w:r>
        <w:rPr>
          <w:i/>
        </w:rPr>
        <w:tab/>
      </w:r>
      <w:r>
        <w:rPr>
          <w:i/>
        </w:rPr>
        <w:tab/>
      </w:r>
    </w:p>
    <w:p w:rsidR="009E7B8B" w:rsidRPr="00E16777" w:rsidRDefault="009E7B8B" w:rsidP="009E7B8B">
      <w:pPr>
        <w:pStyle w:val="ListParagraph"/>
        <w:tabs>
          <w:tab w:val="left" w:pos="1418"/>
        </w:tabs>
        <w:spacing w:line="360" w:lineRule="auto"/>
        <w:ind w:left="1701"/>
      </w:pPr>
      <w:r>
        <w:rPr>
          <w:noProof/>
        </w:rPr>
        <mc:AlternateContent>
          <mc:Choice Requires="wps">
            <w:drawing>
              <wp:anchor distT="0" distB="0" distL="114300" distR="114300" simplePos="0" relativeHeight="251661312" behindDoc="0" locked="0" layoutInCell="1" allowOverlap="1" wp14:anchorId="797D2B48" wp14:editId="51F251C1">
                <wp:simplePos x="0" y="0"/>
                <wp:positionH relativeFrom="column">
                  <wp:posOffset>2111375</wp:posOffset>
                </wp:positionH>
                <wp:positionV relativeFrom="paragraph">
                  <wp:posOffset>33020</wp:posOffset>
                </wp:positionV>
                <wp:extent cx="726440" cy="0"/>
                <wp:effectExtent l="0" t="76200" r="16510" b="114300"/>
                <wp:wrapNone/>
                <wp:docPr id="5" name="Straight Arrow Connector 5"/>
                <wp:cNvGraphicFramePr/>
                <a:graphic xmlns:a="http://schemas.openxmlformats.org/drawingml/2006/main">
                  <a:graphicData uri="http://schemas.microsoft.com/office/word/2010/wordprocessingShape">
                    <wps:wsp>
                      <wps:cNvCnPr/>
                      <wps:spPr>
                        <a:xfrm>
                          <a:off x="0" y="0"/>
                          <a:ext cx="72644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66.25pt;margin-top:2.6pt;width:57.2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" strokecolor="black [3040]">
                <v:stroke endarrow="open"/>
              </v:shape>
            </w:pict>
          </mc:Fallback>
        </mc:AlternateContent>
      </w:r>
      <w:r>
        <w:rPr>
          <w:i/>
        </w:rPr>
        <w:tab/>
      </w:r>
    </w:p>
    <w:p w:rsidR="009E7B8B" w:rsidRDefault="009E7B8B" w:rsidP="009E7B8B"/>
    <w:p w:rsidR="009E7B8B" w:rsidRDefault="009E7B8B" w:rsidP="009E7B8B"/>
    <w:p w:rsidR="009E7B8B" w:rsidRDefault="009E7B8B" w:rsidP="009E7B8B"/>
    <w:p w:rsidR="009E7B8B" w:rsidRPr="00426318" w:rsidRDefault="009E7B8B" w:rsidP="009E7B8B">
      <w:pPr>
        <w:pStyle w:val="Heading2"/>
        <w:numPr>
          <w:ilvl w:val="1"/>
          <w:numId w:val="5"/>
        </w:numPr>
        <w:spacing w:line="480" w:lineRule="auto"/>
      </w:pPr>
      <w:bookmarkStart w:id="46" w:name="_Toc124347711"/>
      <w:r>
        <w:lastRenderedPageBreak/>
        <w:t>Hipotesis</w:t>
      </w:r>
      <w:bookmarkEnd w:id="46"/>
    </w:p>
    <w:p w:rsidR="009E7B8B" w:rsidRDefault="009E7B8B" w:rsidP="009E7B8B">
      <w:pPr>
        <w:spacing w:line="480" w:lineRule="auto"/>
        <w:ind w:left="426" w:firstLine="425"/>
        <w:jc w:val="both"/>
      </w:pPr>
      <w:r>
        <w:t xml:space="preserve">Menurut </w:t>
      </w:r>
      <w:r>
        <w:fldChar w:fldCharType="begin" w:fldLock="1"/>
      </w:r>
      <w:r>
        <w:instrText>ADDIN CSL_CITATION {"citationItems":[{"id":"ITEM-1","itemData":{"DOI":"10.13140/RG.2.2.11440.17927","abstract":"HIPOTESIS PENELITIAN","author":[{"dropping-particle":"","family":"Heryana","given":"Ade","non-dropping-particle":"","parse-names":false,"suffix":""}],"container-title":"Eureka Pendidikan","id":"ITEM-1","issue":"June","issued":{"date-parts":[["2019"]]},"page":"1","title":"Hipotesis Penelitian","type":"article-journal"},"uris":["http://www.mendeley.com/documents/?uuid=810b2d5c-8b73-45ec-87a3-28aae1999641"]}],"mendeley":{"formattedCitation":"(Heryana, 2019)","plainTextFormattedCitation":"(Heryana, 2019)","previouslyFormattedCitation":"(Heryana, 2019)"},"properties":{"noteIndex":0},"schema":"https://github.com/citation-style-language/schema/raw/master/csl-citation.json"}</w:instrText>
      </w:r>
      <w:r>
        <w:fldChar w:fldCharType="separate"/>
      </w:r>
      <w:r w:rsidRPr="00A36DEE">
        <w:rPr>
          <w:noProof/>
        </w:rPr>
        <w:t>(Heryana, 2019)</w:t>
      </w:r>
      <w:r>
        <w:fldChar w:fldCharType="end"/>
      </w:r>
      <w:r>
        <w:t xml:space="preserve"> H</w:t>
      </w:r>
      <w:r w:rsidRPr="00A36DEE">
        <w:t xml:space="preserve">ipotesis atau hipotesa merupakan suatu penyataan yang sifatnya sementara, atau kesimpulan sementara atau dugaan yang bersifat logis tentang suatu populasi. Dalam ilmu statistik, hipotesis merupakan pernyataan parameter populasi. Parameter populasi ini menggambarkan variabel yang ada dalam populasi, dihitung menggunakan statistik sampel. </w:t>
      </w:r>
      <w:r>
        <w:t>Berdasarkan kerangka berpipikir yang dipaparkan oleh penulis maka penulis mengambil hipotesis sementara untuk memecahkan suatu masalah yaitu :</w:t>
      </w:r>
    </w:p>
    <w:p w:rsidR="009E7B8B" w:rsidRDefault="009E7B8B" w:rsidP="009E7B8B">
      <w:pPr>
        <w:spacing w:line="480" w:lineRule="auto"/>
        <w:ind w:left="426"/>
      </w:pPr>
      <w:r>
        <w:t>H</w:t>
      </w:r>
      <w:r>
        <w:rPr>
          <w:vertAlign w:val="subscript"/>
        </w:rPr>
        <w:t>0</w:t>
      </w:r>
      <w:r>
        <w:t>: Pengaruh Kualitas Produk Minuman Kopi Luar Garis Tiban tidak mempengaruhi Kepuasan konsumen.</w:t>
      </w:r>
    </w:p>
    <w:p w:rsidR="009E7B8B" w:rsidRDefault="009E7B8B" w:rsidP="009E7B8B">
      <w:pPr>
        <w:spacing w:line="480" w:lineRule="auto"/>
        <w:ind w:left="426"/>
      </w:pPr>
      <w:r>
        <w:t>H</w:t>
      </w:r>
      <w:r>
        <w:rPr>
          <w:vertAlign w:val="subscript"/>
        </w:rPr>
        <w:t>1</w:t>
      </w:r>
      <w:r>
        <w:t>: Pengaruh Kualitas Produk Minuman Kopi Barista Luar Garis mempengaruhi Kepuasan konsumen.</w:t>
      </w:r>
    </w:p>
    <w:p w:rsidR="009E7B8B" w:rsidRDefault="009E7B8B" w:rsidP="009E7B8B">
      <w:pPr>
        <w:spacing w:line="480" w:lineRule="auto"/>
        <w:ind w:left="426"/>
      </w:pPr>
    </w:p>
    <w:p w:rsidR="009E7B8B" w:rsidRDefault="009E7B8B" w:rsidP="009E7B8B">
      <w:pPr>
        <w:spacing w:line="480" w:lineRule="auto"/>
        <w:ind w:left="426"/>
      </w:pPr>
    </w:p>
    <w:p w:rsidR="009E7B8B" w:rsidRDefault="009E7B8B" w:rsidP="009E7B8B">
      <w:pPr>
        <w:spacing w:line="480" w:lineRule="auto"/>
        <w:ind w:left="426"/>
      </w:pPr>
    </w:p>
    <w:p w:rsidR="009E7B8B" w:rsidRDefault="009E7B8B" w:rsidP="009E7B8B">
      <w:pPr>
        <w:spacing w:line="480" w:lineRule="auto"/>
        <w:ind w:left="426"/>
      </w:pPr>
    </w:p>
    <w:p w:rsidR="009E7B8B" w:rsidRDefault="009E7B8B" w:rsidP="009E7B8B">
      <w:pPr>
        <w:spacing w:line="480" w:lineRule="auto"/>
        <w:ind w:left="426"/>
      </w:pPr>
    </w:p>
    <w:p w:rsidR="009E7B8B" w:rsidRDefault="009E7B8B" w:rsidP="009E7B8B">
      <w:pPr>
        <w:spacing w:line="480" w:lineRule="auto"/>
        <w:ind w:left="426"/>
      </w:pPr>
    </w:p>
    <w:p w:rsidR="009E7B8B" w:rsidRDefault="009E7B8B" w:rsidP="009E7B8B">
      <w:pPr>
        <w:spacing w:line="480" w:lineRule="auto"/>
        <w:ind w:left="426"/>
      </w:pPr>
    </w:p>
    <w:p w:rsidR="009E7B8B" w:rsidRPr="00E30523" w:rsidRDefault="009E7B8B" w:rsidP="009E7B8B">
      <w:pPr>
        <w:pStyle w:val="Heading1"/>
        <w:rPr>
          <w:i w:val="0"/>
          <w:sz w:val="24"/>
          <w:szCs w:val="24"/>
        </w:rPr>
      </w:pPr>
      <w:bookmarkStart w:id="47" w:name="_Toc124347712"/>
      <w:r w:rsidRPr="00E30523">
        <w:rPr>
          <w:i w:val="0"/>
          <w:sz w:val="24"/>
          <w:szCs w:val="24"/>
        </w:rPr>
        <w:lastRenderedPageBreak/>
        <w:t>BAB III</w:t>
      </w:r>
      <w:r w:rsidRPr="00E30523">
        <w:rPr>
          <w:i w:val="0"/>
          <w:sz w:val="24"/>
          <w:szCs w:val="24"/>
        </w:rPr>
        <w:br/>
        <w:t>METODOLOGI PENELITIAN</w:t>
      </w:r>
      <w:bookmarkEnd w:id="47"/>
    </w:p>
    <w:p w:rsidR="009E7B8B" w:rsidRDefault="009E7B8B" w:rsidP="009E7B8B">
      <w:pPr>
        <w:pStyle w:val="Heading2"/>
        <w:numPr>
          <w:ilvl w:val="1"/>
          <w:numId w:val="10"/>
        </w:numPr>
        <w:tabs>
          <w:tab w:val="left" w:pos="4536"/>
        </w:tabs>
        <w:spacing w:line="480" w:lineRule="auto"/>
        <w:ind w:left="426" w:hanging="426"/>
      </w:pPr>
      <w:bookmarkStart w:id="48" w:name="_Toc124347713"/>
      <w:r>
        <w:t>Desain Penelitian</w:t>
      </w:r>
      <w:bookmarkEnd w:id="48"/>
    </w:p>
    <w:p w:rsidR="009E7B8B" w:rsidRPr="003B20C1" w:rsidRDefault="009E7B8B" w:rsidP="009E7B8B">
      <w:pPr>
        <w:spacing w:line="480" w:lineRule="auto"/>
        <w:ind w:left="426" w:firstLine="720"/>
        <w:jc w:val="both"/>
      </w:pPr>
      <w:r>
        <w:t xml:space="preserve">Dalam suatu penelitian, peneliti harus menentukan metode yang akan digunakan dalam penelitian. Sugiyono (2019:2) dalam </w:t>
      </w:r>
      <w:r>
        <w:fldChar w:fldCharType="begin" w:fldLock="1"/>
      </w:r>
      <w:r>
        <w:instrText>ADDIN CSL_CITATION {"citationItems":[{"id":"ITEM-1","itemData":{"ISBN":"9788578110796","ISSN":"1098-6596","PMID":"25246403","abstract":"Predicting the binding mode of flexible polypeptides to proteins is an important task that falls outside the domain of applicability of most small molecule and protein−protein docking tools. Here, we test the small molecule flexible ligand docking program Glide on a set of 19 non-α-helical peptides and systematically improve pose prediction accuracy by enhancing Glide sampling for flexible polypeptides. In addition, scoring of the poses was improved by post-processing with physics-based implicit solvent MM- GBSA calculations. Using the best RMSD among the top 10 scoring poses as a metric, the success rate (RMSD ≤ 2.0 Å for the interface backbone atoms) increased from 21% with default Glide SP settings to 58% with the enhanced peptide sampling and scoring protocol in the case of redocking to the native protein structure. This approaches the accuracy of the recently developed Rosetta FlexPepDock method (63% success for these 19 peptides) while being over 100 times faster. Cross-docking was performed for a subset of cases where an unbound receptor structure was available, and in that case, 40% of peptides were docked successfully. We analyze the results and find that the optimized polypeptide protocol is most accurate for extended peptides of limited size and number of formal charges, defining a domain of applicability for this approach.","author":[{"dropping-particle":"","family":"Nuraeni","given":"Ita","non-dropping-particle":"","parse-names":false,"suffix":""}],"container-title":"Journal of Chemical Information and Modeling","id":"ITEM-1","issue":"9","issued":{"date-parts":[["2017"]]},"page":"1689-1699","title":"Metode Penelitian","type":"article-journal","volume":"53"},"uris":["http://www.mendeley.com/documents/?uuid=7544e753-6560-4857-8a52-6d74b138224c"]}],"mendeley":{"formattedCitation":"(Nuraeni, 2017)","plainTextFormattedCitation":"(Nuraeni, 2017)","previouslyFormattedCitation":"(Nuraeni, 2017)"},"properties":{"noteIndex":0},"schema":"https://github.com/citation-style-language/schema/raw/master/csl-citation.json"}</w:instrText>
      </w:r>
      <w:r>
        <w:fldChar w:fldCharType="separate"/>
      </w:r>
      <w:r w:rsidRPr="007D383E">
        <w:rPr>
          <w:noProof/>
        </w:rPr>
        <w:t>(Nuraeni, 2017)</w:t>
      </w:r>
      <w:r>
        <w:fldChar w:fldCharType="end"/>
      </w:r>
      <w:r>
        <w:t xml:space="preserve"> mengemukakan bahwa Metode penelitian dapat diartikan sebagai cara ilmiah untuk mendapatkan data yang valid dengan tujuan dapat ditemukan, dikembangkan, dan dibuktikan, suatu pengetahuan tertentu sehingga pada gilirannya dapat digunakan untuk memahami, memecahkan, dan mengantisipasi masalah. Metode yang digunakan dalam penelitian ini adalah metode penelitian survei dan metode penelitian deskritif verifikatif dengan pendekatan kuantitatif. </w:t>
      </w:r>
    </w:p>
    <w:p w:rsidR="009E7B8B" w:rsidRDefault="009E7B8B" w:rsidP="009E7B8B">
      <w:pPr>
        <w:spacing w:line="480" w:lineRule="auto"/>
        <w:ind w:left="426" w:firstLine="720"/>
        <w:jc w:val="both"/>
      </w:pPr>
      <w:r>
        <w:t xml:space="preserve">Dijelaskan pada jurnal </w:t>
      </w:r>
      <w:r>
        <w:fldChar w:fldCharType="begin" w:fldLock="1"/>
      </w:r>
      <w:r>
        <w:instrText>ADDIN CSL_CITATION {"citationItems":[{"id":"ITEM-1","itemData":{"ISSN":"1978-5003","abstract":"Quantitative research is a research approach that represents the understanding of positivism, while qualitative research is an approach that represents a familiar naturalistic research (phenomenology). Research with quantitative and qualitative approach by some may not be mixed, but knowledge is considered wrong by researchers who noticed that each research approach has a weakness, and therefore deemed necessary to do a combination, for each approach complement each other. The reason for the selection of both research approaches is that both types of research are mutually reinforcing and complementing each other so that research results will be achieved not only an objective, structured and measurable but it will be achieved also in-depth research results and factual.","author":[{"dropping-particle":"","family":"Mulyadi","given":"Mohammad","non-dropping-particle":"","parse-names":false,"suffix":""}],"container-title":"Jurnal Studi Komunikasi dan Media","id":"ITEM-1","issue":"1","issued":{"date-parts":[["2019"]]},"page":"128-138","title":"Penelitian Kuantitatif Dan Kualitatif Serta Pemikiran Dasar Menggabungkannya [Quantitative and Qualitative Research and Basic Rationale to Combine Them]","type":"article-journal","volume":"15"},"uris":["http://www.mendeley.com/documents/?uuid=e382d9c9-aa6a-4e9a-a242-4dc58410afb1"]}],"mendeley":{"formattedCitation":"(Mulyadi, 2019)","plainTextFormattedCitation":"(Mulyadi, 2019)","previouslyFormattedCitation":"(Mulyadi, 2019)"},"properties":{"noteIndex":0},"schema":"https://github.com/citation-style-language/schema/raw/master/csl-citation.json"}</w:instrText>
      </w:r>
      <w:r>
        <w:fldChar w:fldCharType="separate"/>
      </w:r>
      <w:r w:rsidRPr="00503F23">
        <w:rPr>
          <w:noProof/>
        </w:rPr>
        <w:t>(Mulyadi, 2019)</w:t>
      </w:r>
      <w:r>
        <w:fldChar w:fldCharType="end"/>
      </w:r>
      <w:r>
        <w:t xml:space="preserve"> Penelitian kuantitatif biasanya menggunakan desain eksplanasi, di mana objek objek dari penelitian eksplanasi (explanatory research) adalah untuk menguji hubungan antar-variabel yang dihipotesiskan. Pada jenis penelitian ini, jelas ada hipotesis yang akan diuji kebenarannya. Hipotesis itu sendiri menggambarkan hubungan antara dua atau lebih variabel; untuk mengetahui apakah sesuatu variabel berasosiasi ataukah tidak dengan variabel lainnya; atau apakah sesuatu variabel disebabkan/dipengaruhi ataukah tidak oleh variabel lainnya.</w:t>
      </w:r>
    </w:p>
    <w:p w:rsidR="009E7B8B" w:rsidRDefault="009E7B8B" w:rsidP="009E7B8B">
      <w:pPr>
        <w:spacing w:line="480" w:lineRule="auto"/>
        <w:ind w:left="426" w:firstLine="720"/>
        <w:jc w:val="both"/>
      </w:pPr>
      <w:r>
        <w:t xml:space="preserve">Penelitian kuantitatif, yang dilandasi pada suatu asumsi bahwa suatu gejala itu dapat diklasifikasikan, dan hubungan gejala bersifat kausal (sebab akibat), maka peneliti dapat melakukan penelitian dengan memfokuskan kepada beberapa variabel saja. Pola hubungan antara variabel yang akan </w:t>
      </w:r>
      <w:r>
        <w:lastRenderedPageBreak/>
        <w:t xml:space="preserve">diteliti tersebut selanjutnya disebut sebagai paradigma penelitian. Paradigma penelitian dalam hal ini diartikan sebagai pola pikir yang menunjukkan hubungan antara variabel yang akan diteliti, sekaligus mencerminkan jenis dan jumlah rumusan masalah yang perlu dijawab melalui penelitian, teori yang digunakan untuk merumuskan hipotesis, jenis dan jumlah hipotesis, dan teknik analisis statistik yang akan digunakan. </w:t>
      </w:r>
      <w:r>
        <w:fldChar w:fldCharType="begin" w:fldLock="1"/>
      </w:r>
      <w:r>
        <w:instrText>ADDIN CSL_CITATION {"citationItems":[{"id":"ITEM-1","itemData":{"author":[{"dropping-particle":"","family":"Fitriani","given":"Andi","non-dropping-particle":"","parse-names":false,"suffix":""}],"container-title":"Istiqra' : Jurnal Pendidikan dan Pemikiran Islam","id":"ITEM-1","issue":"1","issued":{"date-parts":[["2017"]]},"page":"86-100","title":"Tehnik Pelaksanaan Penelitian Kuantitatif (Technique of Quantitative Research)","type":"article-journal","volume":"2"},"uris":["http://www.mendeley.com/documents/?uuid=77151dc0-1d5f-403a-bdb2-c51893e9dd63"]}],"mendeley":{"formattedCitation":"(Fitriani, 2017)","plainTextFormattedCitation":"(Fitriani, 2017)","previouslyFormattedCitation":"(Fitriani, 2017)"},"properties":{"noteIndex":0},"schema":"https://github.com/citation-style-language/schema/raw/master/csl-citation.json"}</w:instrText>
      </w:r>
      <w:r>
        <w:fldChar w:fldCharType="separate"/>
      </w:r>
      <w:r w:rsidRPr="000A59CB">
        <w:rPr>
          <w:noProof/>
        </w:rPr>
        <w:t>(Fitriani, 2017)</w:t>
      </w:r>
      <w:r>
        <w:fldChar w:fldCharType="end"/>
      </w:r>
    </w:p>
    <w:p w:rsidR="009E7B8B" w:rsidRDefault="009E7B8B" w:rsidP="009E7B8B">
      <w:pPr>
        <w:spacing w:line="480" w:lineRule="auto"/>
        <w:ind w:left="426" w:firstLine="708"/>
        <w:jc w:val="both"/>
      </w:pPr>
      <w:r>
        <w:t>Data yang dijadikan acuan dalam penelitian ini adalah pengaruh racikan minuman barista terhadap kepuasan konsumen. Data yang diperoleh diolah secara statistik dan dihipotesiskan untuk menganalisis kekuatan pengaruh pembuatan minuman seorang barista untuk kepuasan konsumen yang terpenuhi.</w:t>
      </w:r>
    </w:p>
    <w:p w:rsidR="009E7B8B" w:rsidRDefault="009E7B8B" w:rsidP="009E7B8B">
      <w:pPr>
        <w:pStyle w:val="Heading2"/>
        <w:numPr>
          <w:ilvl w:val="1"/>
          <w:numId w:val="6"/>
        </w:numPr>
        <w:spacing w:line="480" w:lineRule="auto"/>
        <w:ind w:left="426" w:hanging="436"/>
      </w:pPr>
      <w:bookmarkStart w:id="49" w:name="_Toc124347714"/>
      <w:r>
        <w:t>Populasi dan Sampel</w:t>
      </w:r>
      <w:bookmarkEnd w:id="49"/>
    </w:p>
    <w:p w:rsidR="009E7B8B" w:rsidRDefault="009E7B8B" w:rsidP="009E7B8B">
      <w:pPr>
        <w:pStyle w:val="Heading3"/>
        <w:numPr>
          <w:ilvl w:val="2"/>
          <w:numId w:val="6"/>
        </w:numPr>
        <w:spacing w:line="480" w:lineRule="auto"/>
        <w:ind w:left="993" w:hanging="567"/>
      </w:pPr>
      <w:bookmarkStart w:id="50" w:name="_Toc124347715"/>
      <w:r>
        <w:t>Populasi Penelitian</w:t>
      </w:r>
      <w:bookmarkEnd w:id="50"/>
    </w:p>
    <w:p w:rsidR="009E7B8B" w:rsidRPr="00654CD6" w:rsidRDefault="009E7B8B" w:rsidP="009E7B8B">
      <w:pPr>
        <w:pStyle w:val="ListParagraph"/>
        <w:spacing w:line="480" w:lineRule="auto"/>
        <w:ind w:left="993" w:firstLine="426"/>
        <w:rPr>
          <w:rFonts w:cs="Times New Roman"/>
          <w:szCs w:val="24"/>
        </w:rPr>
      </w:pPr>
      <w:r>
        <w:t xml:space="preserve">Menurut Sugiyono (2013) dalam </w:t>
      </w:r>
      <w:r>
        <w:fldChar w:fldCharType="begin" w:fldLock="1"/>
      </w:r>
      <w:r>
        <w:instrText>ADDIN CSL_CITATION {"citationItems":[{"id":"ITEM-1","itemData":{"abstract":"This study aims to determine the effect of brand image and product quality on consumer purchases of Yamaha motorcycles in Padang Pariaman Regency. The problem that the writer raises in this study is to measure any big influence of brand image (X1) and product quality (X2) on consumer purchasing decisions (Y). In the research the respondents studied were the people of Padang Pariaman Regency as many as 100 respondents. This type of research used in this research is quantitative research with an associative design. The results in this study indicate that the image variable has a positive and significant effect on consumer purchasing decisions. Purchase quality variables have a positive and significant effect on consumer decisions. Brand image and product quality together have a positive and significant effect on consumer purchasing decisions. The result of R² value is 0.405, this means that brand image and product quality are influential with consumer purchasing decisions with a proportion of 40.5%, while the remaining 49.5% applies to other variables not used in this research method. Based on the analysis that has been tested, it can be ignored that the variables of brand image and product quality have a positive and significant effect on consumer purchasing decisions for Yamaha motorbikes in Padang Pariaman Regency. Keywords:","author":[{"dropping-particle":"","family":"Jasmalinda","given":"","non-dropping-particle":"","parse-names":false,"suffix":""}],"container-title":"Jurnal Inovasi Penelitian","id":"ITEM-1","issue":"10","issued":{"date-parts":[["2021"]]},"page":"2199-2205","title":"Pengaruh Citra Merek Dan Kualitas Produk Terhadap Keputusan Pembelian Konsumen Motor Yamaha Di Kabupaten Padang Pariaman.","type":"article-journal","volume":"1"},"uris":["http://www.mendeley.com/documents/?uuid=6e7b21f4-6a5e-4f49-8c98-cbb8e67d4315"]}],"mendeley":{"formattedCitation":"(Jasmalinda, 2021)","plainTextFormattedCitation":"(Jasmalinda, 2021)","previouslyFormattedCitation":"(Jasmalinda, 2021)"},"properties":{"noteIndex":0},"schema":"https://github.com/citation-style-language/schema/raw/master/csl-citation.json"}</w:instrText>
      </w:r>
      <w:r>
        <w:fldChar w:fldCharType="separate"/>
      </w:r>
      <w:r w:rsidRPr="003F1A01">
        <w:rPr>
          <w:noProof/>
        </w:rPr>
        <w:t>(Jasmalinda, 2021)</w:t>
      </w:r>
      <w:r>
        <w:fldChar w:fldCharType="end"/>
      </w:r>
      <w:r>
        <w:t xml:space="preserve"> populasi adalah wilayah generalisasi terdiri atas objek/subjek yang mempunyai kualitas dan karakteristik tertentu. </w:t>
      </w:r>
      <w:r w:rsidRPr="00555CC5">
        <w:rPr>
          <w:rFonts w:eastAsia="Times New Roman" w:cs="Times New Roman"/>
          <w:szCs w:val="24"/>
        </w:rPr>
        <w:t xml:space="preserve">Dalam penelitian ini populasi yang diambil adalah </w:t>
      </w:r>
      <w:r>
        <w:rPr>
          <w:rFonts w:eastAsia="Times New Roman" w:cs="Times New Roman"/>
          <w:szCs w:val="24"/>
        </w:rPr>
        <w:t>pelanggan dari manapun</w:t>
      </w:r>
      <w:r w:rsidRPr="00555CC5">
        <w:rPr>
          <w:rFonts w:eastAsia="Times New Roman" w:cs="Times New Roman"/>
          <w:szCs w:val="24"/>
        </w:rPr>
        <w:t xml:space="preserve"> yang mengunjungi</w:t>
      </w:r>
      <w:r>
        <w:rPr>
          <w:rFonts w:eastAsia="Times New Roman" w:cs="Times New Roman"/>
          <w:szCs w:val="24"/>
        </w:rPr>
        <w:t xml:space="preserve"> kafe</w:t>
      </w:r>
      <w:r w:rsidRPr="00555CC5">
        <w:rPr>
          <w:rFonts w:eastAsia="Times New Roman" w:cs="Times New Roman"/>
          <w:szCs w:val="24"/>
        </w:rPr>
        <w:t xml:space="preserve"> </w:t>
      </w:r>
      <w:r>
        <w:rPr>
          <w:rFonts w:cs="Times New Roman"/>
          <w:szCs w:val="24"/>
        </w:rPr>
        <w:t>Luar Garis Tiban demi mendapatkan kepuasan dari produk minuman Kopi.</w:t>
      </w:r>
    </w:p>
    <w:p w:rsidR="009E7B8B" w:rsidRPr="00160184" w:rsidRDefault="009E7B8B" w:rsidP="009E7B8B">
      <w:pPr>
        <w:spacing w:after="0" w:line="360" w:lineRule="auto"/>
        <w:ind w:left="720" w:firstLine="414"/>
        <w:jc w:val="center"/>
        <w:rPr>
          <w:rFonts w:cs="Times New Roman"/>
          <w:sz w:val="20"/>
          <w:szCs w:val="24"/>
        </w:rPr>
      </w:pPr>
      <w:r>
        <w:rPr>
          <w:rFonts w:cs="Times New Roman"/>
          <w:b/>
          <w:sz w:val="20"/>
          <w:szCs w:val="24"/>
        </w:rPr>
        <w:t>Tabel. 3.1</w:t>
      </w:r>
      <w:r w:rsidRPr="00160184">
        <w:rPr>
          <w:rFonts w:cs="Times New Roman"/>
          <w:sz w:val="20"/>
          <w:szCs w:val="24"/>
        </w:rPr>
        <w:t xml:space="preserve"> Data pengunjung</w:t>
      </w:r>
    </w:p>
    <w:tbl>
      <w:tblPr>
        <w:tblStyle w:val="TableGrid"/>
        <w:tblW w:w="0" w:type="auto"/>
        <w:tblInd w:w="720" w:type="dxa"/>
        <w:tblLook w:val="04A0" w:firstRow="1" w:lastRow="0" w:firstColumn="1" w:lastColumn="0" w:noHBand="0" w:noVBand="1"/>
      </w:tblPr>
      <w:tblGrid>
        <w:gridCol w:w="3629"/>
        <w:gridCol w:w="3578"/>
      </w:tblGrid>
      <w:tr w:rsidR="009E7B8B" w:rsidTr="00B66B58">
        <w:tc>
          <w:tcPr>
            <w:tcW w:w="3629" w:type="dxa"/>
          </w:tcPr>
          <w:p w:rsidR="009E7B8B" w:rsidRPr="00160184" w:rsidRDefault="009E7B8B" w:rsidP="00B66B58">
            <w:pPr>
              <w:spacing w:line="360" w:lineRule="auto"/>
              <w:jc w:val="center"/>
              <w:rPr>
                <w:rFonts w:cs="Times New Roman"/>
                <w:sz w:val="20"/>
                <w:szCs w:val="24"/>
              </w:rPr>
            </w:pPr>
            <w:r>
              <w:rPr>
                <w:rFonts w:cs="Times New Roman"/>
                <w:sz w:val="20"/>
                <w:szCs w:val="24"/>
              </w:rPr>
              <w:t>Oktober</w:t>
            </w:r>
          </w:p>
        </w:tc>
        <w:tc>
          <w:tcPr>
            <w:tcW w:w="3578" w:type="dxa"/>
          </w:tcPr>
          <w:p w:rsidR="009E7B8B" w:rsidRPr="00160184" w:rsidRDefault="009E7B8B" w:rsidP="00B66B58">
            <w:pPr>
              <w:spacing w:line="360" w:lineRule="auto"/>
              <w:jc w:val="center"/>
              <w:rPr>
                <w:rFonts w:cs="Times New Roman"/>
                <w:sz w:val="20"/>
                <w:szCs w:val="24"/>
              </w:rPr>
            </w:pPr>
            <w:r>
              <w:rPr>
                <w:rFonts w:cs="Times New Roman"/>
                <w:sz w:val="20"/>
                <w:szCs w:val="24"/>
              </w:rPr>
              <w:t>402</w:t>
            </w:r>
          </w:p>
        </w:tc>
      </w:tr>
      <w:tr w:rsidR="009E7B8B" w:rsidTr="00B66B58">
        <w:tc>
          <w:tcPr>
            <w:tcW w:w="3629" w:type="dxa"/>
          </w:tcPr>
          <w:p w:rsidR="009E7B8B" w:rsidRPr="00160184" w:rsidRDefault="009E7B8B" w:rsidP="00B66B58">
            <w:pPr>
              <w:spacing w:line="360" w:lineRule="auto"/>
              <w:jc w:val="center"/>
              <w:rPr>
                <w:rFonts w:cs="Times New Roman"/>
                <w:sz w:val="20"/>
                <w:szCs w:val="24"/>
              </w:rPr>
            </w:pPr>
            <w:r>
              <w:rPr>
                <w:rFonts w:cs="Times New Roman"/>
                <w:sz w:val="20"/>
                <w:szCs w:val="24"/>
              </w:rPr>
              <w:t>November</w:t>
            </w:r>
          </w:p>
        </w:tc>
        <w:tc>
          <w:tcPr>
            <w:tcW w:w="3578" w:type="dxa"/>
          </w:tcPr>
          <w:p w:rsidR="009E7B8B" w:rsidRPr="00160184" w:rsidRDefault="009E7B8B" w:rsidP="00B66B58">
            <w:pPr>
              <w:spacing w:line="360" w:lineRule="auto"/>
              <w:jc w:val="center"/>
              <w:rPr>
                <w:rFonts w:cs="Times New Roman"/>
                <w:sz w:val="20"/>
                <w:szCs w:val="24"/>
              </w:rPr>
            </w:pPr>
            <w:r>
              <w:rPr>
                <w:rFonts w:cs="Times New Roman"/>
                <w:sz w:val="20"/>
                <w:szCs w:val="24"/>
              </w:rPr>
              <w:t>394</w:t>
            </w:r>
          </w:p>
        </w:tc>
      </w:tr>
      <w:tr w:rsidR="009E7B8B" w:rsidTr="00B66B58">
        <w:tc>
          <w:tcPr>
            <w:tcW w:w="3629" w:type="dxa"/>
          </w:tcPr>
          <w:p w:rsidR="009E7B8B" w:rsidRDefault="009E7B8B" w:rsidP="00B66B58">
            <w:pPr>
              <w:spacing w:line="360" w:lineRule="auto"/>
              <w:jc w:val="center"/>
              <w:rPr>
                <w:rFonts w:cs="Times New Roman"/>
                <w:sz w:val="20"/>
                <w:szCs w:val="24"/>
              </w:rPr>
            </w:pPr>
            <w:r>
              <w:rPr>
                <w:rFonts w:cs="Times New Roman"/>
                <w:sz w:val="20"/>
                <w:szCs w:val="24"/>
              </w:rPr>
              <w:t>Desember</w:t>
            </w:r>
          </w:p>
        </w:tc>
        <w:tc>
          <w:tcPr>
            <w:tcW w:w="3578" w:type="dxa"/>
          </w:tcPr>
          <w:p w:rsidR="009E7B8B" w:rsidRPr="00160184" w:rsidRDefault="009E7B8B" w:rsidP="00B66B58">
            <w:pPr>
              <w:spacing w:line="360" w:lineRule="auto"/>
              <w:jc w:val="center"/>
              <w:rPr>
                <w:rFonts w:cs="Times New Roman"/>
                <w:sz w:val="20"/>
                <w:szCs w:val="24"/>
              </w:rPr>
            </w:pPr>
            <w:r>
              <w:rPr>
                <w:rFonts w:cs="Times New Roman"/>
                <w:sz w:val="20"/>
                <w:szCs w:val="24"/>
              </w:rPr>
              <w:t>406</w:t>
            </w:r>
          </w:p>
        </w:tc>
      </w:tr>
      <w:tr w:rsidR="009E7B8B" w:rsidRPr="00960151" w:rsidTr="00B66B58">
        <w:tc>
          <w:tcPr>
            <w:tcW w:w="3629" w:type="dxa"/>
            <w:shd w:val="clear" w:color="auto" w:fill="FFFF00"/>
          </w:tcPr>
          <w:p w:rsidR="009E7B8B" w:rsidRPr="00960151" w:rsidRDefault="009E7B8B" w:rsidP="00B66B58">
            <w:pPr>
              <w:spacing w:line="360" w:lineRule="auto"/>
              <w:jc w:val="center"/>
              <w:rPr>
                <w:rFonts w:cs="Times New Roman"/>
                <w:sz w:val="20"/>
                <w:szCs w:val="24"/>
              </w:rPr>
            </w:pPr>
            <w:r w:rsidRPr="00960151">
              <w:rPr>
                <w:rFonts w:cs="Times New Roman"/>
                <w:sz w:val="20"/>
                <w:szCs w:val="24"/>
              </w:rPr>
              <w:t xml:space="preserve">Total </w:t>
            </w:r>
          </w:p>
        </w:tc>
        <w:tc>
          <w:tcPr>
            <w:tcW w:w="3578" w:type="dxa"/>
            <w:shd w:val="clear" w:color="auto" w:fill="FFFF00"/>
          </w:tcPr>
          <w:p w:rsidR="009E7B8B" w:rsidRPr="00960151" w:rsidRDefault="009E7B8B" w:rsidP="00B66B58">
            <w:pPr>
              <w:spacing w:line="360" w:lineRule="auto"/>
              <w:jc w:val="center"/>
              <w:rPr>
                <w:rFonts w:cs="Times New Roman"/>
                <w:color w:val="000000" w:themeColor="text1"/>
                <w:sz w:val="20"/>
                <w:szCs w:val="24"/>
              </w:rPr>
            </w:pPr>
            <w:r>
              <w:rPr>
                <w:rFonts w:cs="Times New Roman"/>
                <w:color w:val="000000" w:themeColor="text1"/>
                <w:sz w:val="20"/>
                <w:szCs w:val="24"/>
              </w:rPr>
              <w:t>1202</w:t>
            </w:r>
          </w:p>
        </w:tc>
      </w:tr>
    </w:tbl>
    <w:p w:rsidR="009E7B8B" w:rsidRDefault="009E7B8B" w:rsidP="009E7B8B">
      <w:pPr>
        <w:pStyle w:val="ListParagraph"/>
        <w:spacing w:line="360" w:lineRule="auto"/>
        <w:ind w:left="993" w:firstLine="426"/>
        <w:rPr>
          <w:rFonts w:cs="Times New Roman"/>
          <w:i/>
          <w:szCs w:val="24"/>
        </w:rPr>
      </w:pPr>
    </w:p>
    <w:p w:rsidR="009E7B8B" w:rsidRDefault="009E7B8B" w:rsidP="009E7B8B">
      <w:pPr>
        <w:pStyle w:val="Heading3"/>
        <w:numPr>
          <w:ilvl w:val="2"/>
          <w:numId w:val="6"/>
        </w:numPr>
        <w:spacing w:line="480" w:lineRule="auto"/>
        <w:ind w:left="993" w:hanging="567"/>
      </w:pPr>
      <w:bookmarkStart w:id="51" w:name="_Toc124347716"/>
      <w:r>
        <w:lastRenderedPageBreak/>
        <w:t>Sampel Penelitian</w:t>
      </w:r>
      <w:bookmarkEnd w:id="51"/>
    </w:p>
    <w:p w:rsidR="009E7B8B" w:rsidRDefault="009E7B8B" w:rsidP="009E7B8B">
      <w:pPr>
        <w:spacing w:line="480" w:lineRule="auto"/>
        <w:ind w:left="993" w:firstLine="447"/>
        <w:jc w:val="both"/>
        <w:rPr>
          <w:rFonts w:cs="Times New Roman"/>
          <w:color w:val="000000"/>
          <w:szCs w:val="24"/>
          <w:shd w:val="clear" w:color="auto" w:fill="FFFFFF"/>
        </w:rPr>
      </w:pPr>
      <w:r>
        <w:t xml:space="preserve">Menurut Sugiyono (2018, p. 81) dalam </w:t>
      </w:r>
      <w:r>
        <w:fldChar w:fldCharType="begin" w:fldLock="1"/>
      </w:r>
      <w:r>
        <w:instrText>ADDIN CSL_CITATION {"citationItems":[{"id":"ITEM-1","itemData":{"abstract":"Penelitian ini bertujuan untuk mengetahui pengaruh Kualitas Layanan terhadap Kepuasan Pelanggan Noach Cafe and Bistro. Pengumpulan data dilakukan dengan cara penyebaran angket. Jenis penelitian yang digunakan adalah penelitian kuantitatif. Jumlah sampel yang ditetapkan pada penelitian ini sebanyak 100 responden. Metode pengumpulan data penelitian dilakukan melalui penyebaran angket dengan menggunakan lima poin skala likert sebgai alat ukur. Teknik analisis data dalam penelitian ini menggunakan analisis linier sederhana dengan uji kelayakan model (uji F) dan uji regresi parsial (uji t). Proses pengolahan data dilakukan dengan menggunakan program Statistical Package for Social Science (SPSS) 23. Hasil dari penelitian ini menunjukkan bahwa terdapat pengaruh signifikan Kualitas Layanan terhadap Kepuasan Pelanggan Noach Cafe and Bistro. Kata","author":[{"dropping-particle":"","family":"Nanincova","given":"Niken","non-dropping-particle":"","parse-names":false,"suffix":""}],"container-title":"Agora","id":"ITEM-1","issue":"2","issued":{"date-parts":[["2019"]]},"page":"1-5","title":"Pengaruh Kualitas Layanan Terhadap Kepuasan Pelanggan Noach Cafe And Bistro","type":"article-journal","volume":"7"},"uris":["http://www.mendeley.com/documents/?uuid=c82b5b22-95b1-4316-8b6f-9d146d503752"]}],"mendeley":{"formattedCitation":"(Nanincova, 2019)","plainTextFormattedCitation":"(Nanincova, 2019)","previouslyFormattedCitation":"(Nanincova, 2019)"},"properties":{"noteIndex":0},"schema":"https://github.com/citation-style-language/schema/raw/master/csl-citation.json"}</w:instrText>
      </w:r>
      <w:r>
        <w:fldChar w:fldCharType="separate"/>
      </w:r>
      <w:r w:rsidRPr="00D55EE4">
        <w:rPr>
          <w:noProof/>
        </w:rPr>
        <w:t>(Nanincova, 2019)</w:t>
      </w:r>
      <w:r>
        <w:fldChar w:fldCharType="end"/>
      </w:r>
      <w:r>
        <w:t xml:space="preserve"> sampel adalah bagian dari jumlah dan karakteristik yang dimiliki oleh populasi tersebut. Sampel bisa dikatakan dari wakil nya dari sebuah populasi penelitian karena </w:t>
      </w:r>
      <w:r w:rsidRPr="00D55EE4">
        <w:rPr>
          <w:rFonts w:cs="Times New Roman"/>
          <w:color w:val="000000"/>
          <w:szCs w:val="24"/>
          <w:shd w:val="clear" w:color="auto" w:fill="FFFFFF"/>
        </w:rPr>
        <w:t>merupakan dua hal yang sangat menentukan dalam</w:t>
      </w:r>
      <w:r>
        <w:rPr>
          <w:rFonts w:cs="Times New Roman"/>
          <w:color w:val="000000"/>
          <w:szCs w:val="24"/>
          <w:shd w:val="clear" w:color="auto" w:fill="FFFFFF"/>
        </w:rPr>
        <w:t xml:space="preserve"> sebuah </w:t>
      </w:r>
      <w:r w:rsidRPr="00D55EE4">
        <w:rPr>
          <w:rFonts w:cs="Times New Roman"/>
          <w:color w:val="000000"/>
          <w:szCs w:val="24"/>
          <w:shd w:val="clear" w:color="auto" w:fill="FFFFFF"/>
        </w:rPr>
        <w:t xml:space="preserve"> penelitian </w:t>
      </w:r>
      <w:r>
        <w:rPr>
          <w:rFonts w:cs="Times New Roman"/>
          <w:color w:val="000000"/>
          <w:szCs w:val="24"/>
          <w:shd w:val="clear" w:color="auto" w:fill="FFFFFF"/>
        </w:rPr>
        <w:t>dan</w:t>
      </w:r>
      <w:r w:rsidRPr="00D55EE4">
        <w:rPr>
          <w:rFonts w:cs="Times New Roman"/>
          <w:color w:val="000000"/>
          <w:szCs w:val="24"/>
          <w:shd w:val="clear" w:color="auto" w:fill="FFFFFF"/>
        </w:rPr>
        <w:t xml:space="preserve"> dapat memberikan generalisasi pada kesimpulan hasil penelitian yang </w:t>
      </w:r>
      <w:r>
        <w:rPr>
          <w:rFonts w:cs="Times New Roman"/>
          <w:color w:val="000000"/>
          <w:szCs w:val="24"/>
          <w:shd w:val="clear" w:color="auto" w:fill="FFFFFF"/>
        </w:rPr>
        <w:t>dicapai</w:t>
      </w:r>
      <w:r w:rsidRPr="00D55EE4">
        <w:rPr>
          <w:rFonts w:cs="Times New Roman"/>
          <w:color w:val="000000"/>
          <w:szCs w:val="24"/>
          <w:shd w:val="clear" w:color="auto" w:fill="FFFFFF"/>
        </w:rPr>
        <w:t>.</w:t>
      </w:r>
    </w:p>
    <w:p w:rsidR="009E7B8B" w:rsidRDefault="009E7B8B" w:rsidP="009E7B8B">
      <w:pPr>
        <w:pStyle w:val="ListParagraph"/>
        <w:spacing w:line="480" w:lineRule="auto"/>
        <w:ind w:left="993" w:firstLine="426"/>
        <w:rPr>
          <w:rFonts w:cs="Times New Roman"/>
          <w:i/>
          <w:szCs w:val="24"/>
        </w:rPr>
      </w:pPr>
      <w:r>
        <w:t xml:space="preserve">Menurut Sugiyono (2019:127) dalam </w:t>
      </w:r>
      <w:r>
        <w:fldChar w:fldCharType="begin" w:fldLock="1"/>
      </w:r>
      <w:r>
        <w:instrText>ADDIN CSL_CITATION {"citationItems":[{"id":"ITEM-1","itemData":{"abstract":"Penelitian ini bertujuan untuk mengetahui (1) seberapa besar pengaruh persepsi kualitas terhadap keputusan pembelian smartphone Oppo pada masyarakat Kelurahan Cakung Barat, (2) seberapa besar pengaruh motivasi konsumen terhadap keputusan pembelian smartphone Oppo pada masyarakat Kelurahan Cakung Barat, (3) seberapa besar pengaruh gaya hidup konsumen terhadap keputusan pembelian smartphone Oppo pada masyarakat Kelurahan Cakung Barat, dan (4) seberapa besar pengaruh persepsi kualitas, motivasi dan gaya hidup konsumen terhadap keputusan pembelian smartphone Oppo pada masyarakat Kelurahan Cakung Barat. Metoda survey sebagai metoda penelitian dengan pendekatan kuantitatif. Populasi penelitian ini adalah masyarakat Kelurahan Cakung Barat yang pernah melaukan pembelian smartphone Oppo. Pengambilan sampel menggunakan teknik non-probability sampling sebanyak 97 responden. Metoda yang digunakan dalam pengumpulan data adalah kuesioner (angket). Metoda analisis yang digunakan adalah uji validitas, uji reliabilitas, analisis koefisien determinasi parsial dan berganda, serta pengujian hipotesis. Hasil penelitian meunjukkan secara parsial persepsi kualitas berpengaruh signifikan dengan kontribusi sebesar 46,78% dalam mempengaruhi keputusan pembelian smartphone Oppo. Secara parsial motivasi konsumen tidak berpengaruh signifikan dengan kontribusi sebesar 28,30% dalam mempengaruhi keputusan pembelian smartphone Oppo. Dan gaya hidup konsumen secara parsial berpengaruh signifikan dengan kontribusi sebesar 31,36% dalam mempengaruhi keputusan pembelian smartphone Oppo. Serta secara simultan persepsi kualitas, motivasi dan gaya hidup konsumen berpengaruh signifikan terhadap keputusan pembelian smartphone Oppo dengan besar pengaruhnya adalah 51,69%.","author":[{"dropping-particle":"","family":"Muzhiroh","given":"","non-dropping-particle":"","parse-names":false,"suffix":""}],"container-title":"Jurnal Ecodemica","id":"ITEM-1","issued":{"date-parts":[["2020"]]},"page":"35","title":"Pengaruh Persepsi Kualitas, Motivasi Dan Gaya Hidup Konsumen Terhadap Keputusan Pembelian Smartphone Oppo (Studi Kasus Pada Masyarakat Kelurahan Cakung Barat)","type":"article-journal","volume":"25-30"},"uris":["http://www.mendeley.com/documents/?uuid=53fcb943-d694-4c95-86c0-efaecda38a87"]}],"mendeley":{"formattedCitation":"(Muzhiroh, 2020)","plainTextFormattedCitation":"(Muzhiroh, 2020)","previouslyFormattedCitation":"(Muzhiroh, 2020)"},"properties":{"noteIndex":0},"schema":"https://github.com/citation-style-language/schema/raw/master/csl-citation.json"}</w:instrText>
      </w:r>
      <w:r>
        <w:fldChar w:fldCharType="separate"/>
      </w:r>
      <w:r w:rsidRPr="00320D86">
        <w:rPr>
          <w:noProof/>
        </w:rPr>
        <w:t>(Muzhiroh, 2020)</w:t>
      </w:r>
      <w:r>
        <w:fldChar w:fldCharType="end"/>
      </w:r>
      <w:r>
        <w:t xml:space="preserve"> sampel adalah bagian dari jumlah dan karakteristik yang dimiliki oleh populasi tersebut. Bila populasi besar, dan peneliti tidak mungkin mempelajari semua yang ada pada populasi, misalnya karena keterbatasan dana, tenaga dan waktu, maka peneliti dapat menggunakan sampel yang diambil dari populasi. Dalam Penelitian </w:t>
      </w:r>
      <w:r w:rsidRPr="00555CC5">
        <w:rPr>
          <w:rFonts w:eastAsia="Times New Roman" w:cs="Times New Roman"/>
          <w:szCs w:val="24"/>
        </w:rPr>
        <w:t xml:space="preserve">ini </w:t>
      </w:r>
      <w:r>
        <w:rPr>
          <w:rFonts w:eastAsia="Times New Roman" w:cs="Times New Roman"/>
          <w:szCs w:val="24"/>
        </w:rPr>
        <w:t xml:space="preserve">sampel </w:t>
      </w:r>
      <w:r w:rsidRPr="00555CC5">
        <w:rPr>
          <w:rFonts w:eastAsia="Times New Roman" w:cs="Times New Roman"/>
          <w:szCs w:val="24"/>
        </w:rPr>
        <w:t xml:space="preserve">yang diambil adalah </w:t>
      </w:r>
      <w:r>
        <w:rPr>
          <w:rFonts w:eastAsia="Times New Roman" w:cs="Times New Roman"/>
          <w:szCs w:val="24"/>
        </w:rPr>
        <w:t>pelanggan dari manapun</w:t>
      </w:r>
      <w:r w:rsidRPr="00555CC5">
        <w:rPr>
          <w:rFonts w:eastAsia="Times New Roman" w:cs="Times New Roman"/>
          <w:szCs w:val="24"/>
        </w:rPr>
        <w:t xml:space="preserve"> yang mengunjungi</w:t>
      </w:r>
      <w:r>
        <w:rPr>
          <w:rFonts w:eastAsia="Times New Roman" w:cs="Times New Roman"/>
          <w:szCs w:val="24"/>
        </w:rPr>
        <w:t xml:space="preserve"> kafe</w:t>
      </w:r>
      <w:r w:rsidRPr="00555CC5">
        <w:rPr>
          <w:rFonts w:eastAsia="Times New Roman" w:cs="Times New Roman"/>
          <w:szCs w:val="24"/>
        </w:rPr>
        <w:t xml:space="preserve"> </w:t>
      </w:r>
      <w:r>
        <w:rPr>
          <w:rFonts w:cs="Times New Roman"/>
          <w:szCs w:val="24"/>
        </w:rPr>
        <w:t>Luar Garis Tiban demi mendapatkan kepuasan dari produk minuman Kopi.</w:t>
      </w:r>
    </w:p>
    <w:p w:rsidR="009E7B8B" w:rsidRDefault="009E7B8B" w:rsidP="009E7B8B">
      <w:pPr>
        <w:pStyle w:val="ListParagraph"/>
        <w:spacing w:line="480" w:lineRule="auto"/>
        <w:ind w:left="993" w:firstLine="426"/>
        <w:rPr>
          <w:rFonts w:cs="Times New Roman"/>
          <w:szCs w:val="24"/>
        </w:rPr>
      </w:pPr>
      <w:r>
        <w:rPr>
          <w:rFonts w:cs="Times New Roman"/>
          <w:szCs w:val="24"/>
        </w:rPr>
        <w:t>Dari penelitian ini sampel yang digunakan menggunakan rumus slovin</w:t>
      </w:r>
    </w:p>
    <w:p w:rsidR="009E7B8B" w:rsidRPr="00DB7D44" w:rsidRDefault="009E7B8B" w:rsidP="009E7B8B">
      <w:pPr>
        <w:pStyle w:val="ListParagraph"/>
        <w:spacing w:line="480" w:lineRule="auto"/>
        <w:ind w:left="993" w:firstLine="426"/>
        <w:rPr>
          <w:rFonts w:eastAsiaTheme="minorEastAsia" w:cs="Times New Roman"/>
        </w:rPr>
      </w:pPr>
      <m:oMathPara>
        <m:oMath>
          <m:r>
            <w:rPr>
              <w:rFonts w:ascii="Cambria Math" w:hAnsi="Cambria Math"/>
            </w:rPr>
            <m:t>n=</m:t>
          </m:r>
          <m:f>
            <m:fPr>
              <m:ctrlPr>
                <w:rPr>
                  <w:rFonts w:ascii="Cambria Math" w:hAnsi="Cambria Math"/>
                  <w:i/>
                </w:rPr>
              </m:ctrlPr>
            </m:fPr>
            <m:num>
              <m:r>
                <w:rPr>
                  <w:rFonts w:ascii="Cambria Math" w:hAnsi="Cambria Math"/>
                </w:rPr>
                <m:t>N</m:t>
              </m:r>
            </m:num>
            <m:den>
              <m:r>
                <w:rPr>
                  <w:rFonts w:ascii="Cambria Math" w:hAnsi="Cambria Math"/>
                </w:rPr>
                <m:t xml:space="preserve">1+ </m:t>
              </m:r>
              <m:sSup>
                <m:sSupPr>
                  <m:ctrlPr>
                    <w:rPr>
                      <w:rFonts w:ascii="Cambria Math" w:hAnsi="Cambria Math"/>
                      <w:i/>
                    </w:rPr>
                  </m:ctrlPr>
                </m:sSupPr>
                <m:e>
                  <m:r>
                    <w:rPr>
                      <w:rFonts w:ascii="Cambria Math" w:hAnsi="Cambria Math"/>
                    </w:rPr>
                    <m:t>Ne</m:t>
                  </m:r>
                </m:e>
                <m:sup>
                  <m:r>
                    <w:rPr>
                      <w:rFonts w:ascii="Cambria Math" w:hAnsi="Cambria Math"/>
                    </w:rPr>
                    <m:t>2</m:t>
                  </m:r>
                </m:sup>
              </m:sSup>
            </m:den>
          </m:f>
        </m:oMath>
      </m:oMathPara>
    </w:p>
    <w:p w:rsidR="009E7B8B" w:rsidRDefault="009E7B8B" w:rsidP="009E7B8B">
      <w:pPr>
        <w:spacing w:line="480" w:lineRule="auto"/>
        <w:ind w:left="2552" w:hanging="1559"/>
        <w:jc w:val="both"/>
        <w:rPr>
          <w:rFonts w:cs="Times New Roman"/>
          <w:szCs w:val="24"/>
        </w:rPr>
      </w:pPr>
      <w:r>
        <w:rPr>
          <w:rFonts w:cs="Times New Roman"/>
          <w:szCs w:val="24"/>
        </w:rPr>
        <w:t>Keterangan:</w:t>
      </w:r>
      <w:r w:rsidRPr="009F7D34">
        <w:rPr>
          <w:rFonts w:cs="Times New Roman"/>
          <w:szCs w:val="24"/>
        </w:rPr>
        <w:t xml:space="preserve"> </w:t>
      </w:r>
      <w:r>
        <w:rPr>
          <w:rFonts w:cs="Times New Roman"/>
          <w:szCs w:val="24"/>
        </w:rPr>
        <w:t xml:space="preserve">: n  = Jumlah sampel minimal </w:t>
      </w:r>
      <w:r>
        <w:rPr>
          <w:rFonts w:cs="Times New Roman"/>
          <w:szCs w:val="24"/>
        </w:rPr>
        <w:tab/>
      </w:r>
      <w:r>
        <w:rPr>
          <w:rFonts w:cs="Times New Roman"/>
          <w:szCs w:val="24"/>
        </w:rPr>
        <w:tab/>
      </w:r>
    </w:p>
    <w:p w:rsidR="009E7B8B" w:rsidRDefault="009E7B8B" w:rsidP="009E7B8B">
      <w:pPr>
        <w:spacing w:line="480" w:lineRule="auto"/>
        <w:ind w:left="2552" w:hanging="1112"/>
        <w:jc w:val="both"/>
        <w:rPr>
          <w:rFonts w:cs="Times New Roman"/>
          <w:szCs w:val="24"/>
        </w:rPr>
      </w:pPr>
      <w:r>
        <w:rPr>
          <w:rFonts w:cs="Times New Roman"/>
          <w:szCs w:val="24"/>
        </w:rPr>
        <w:t xml:space="preserve">         N = Jumlah Populasi </w:t>
      </w:r>
      <w:r>
        <w:rPr>
          <w:rFonts w:cs="Times New Roman"/>
          <w:szCs w:val="24"/>
        </w:rPr>
        <w:tab/>
      </w:r>
      <w:r>
        <w:rPr>
          <w:rFonts w:cs="Times New Roman"/>
          <w:szCs w:val="24"/>
        </w:rPr>
        <w:tab/>
      </w:r>
      <w:r>
        <w:rPr>
          <w:rFonts w:cs="Times New Roman"/>
          <w:szCs w:val="24"/>
        </w:rPr>
        <w:tab/>
      </w:r>
      <w:r>
        <w:rPr>
          <w:rFonts w:cs="Times New Roman"/>
          <w:szCs w:val="24"/>
        </w:rPr>
        <w:tab/>
      </w:r>
    </w:p>
    <w:p w:rsidR="009E7B8B" w:rsidRDefault="009E7B8B" w:rsidP="009E7B8B">
      <w:pPr>
        <w:pStyle w:val="ListParagraph"/>
        <w:spacing w:line="480" w:lineRule="auto"/>
        <w:ind w:left="1701"/>
        <w:rPr>
          <w:rFonts w:cs="Times New Roman"/>
        </w:rPr>
      </w:pPr>
      <w:r>
        <w:rPr>
          <w:rFonts w:cs="Times New Roman"/>
          <w:szCs w:val="24"/>
        </w:rPr>
        <w:t xml:space="preserve">         </w:t>
      </w:r>
      <w:r>
        <w:rPr>
          <w:rFonts w:cs="Times New Roman"/>
          <w:i/>
          <w:szCs w:val="24"/>
        </w:rPr>
        <w:t xml:space="preserve">e </w:t>
      </w:r>
      <w:r>
        <w:rPr>
          <w:rFonts w:cs="Times New Roman"/>
          <w:szCs w:val="24"/>
        </w:rPr>
        <w:t xml:space="preserve">= </w:t>
      </w:r>
      <w:r>
        <w:rPr>
          <w:rFonts w:cs="Times New Roman"/>
        </w:rPr>
        <w:t>Nilai kritis yang diinginkan (persen kelonggaran ketelitian, yaitu 10%)</w:t>
      </w:r>
    </w:p>
    <w:p w:rsidR="009E7B8B" w:rsidRPr="00951977" w:rsidRDefault="009E7B8B" w:rsidP="009E7B8B">
      <w:pPr>
        <w:spacing w:after="0" w:line="480" w:lineRule="auto"/>
        <w:ind w:left="3024" w:hanging="54"/>
        <w:rPr>
          <w:rFonts w:eastAsiaTheme="minorEastAsia" w:cs="Times New Roman"/>
          <w:szCs w:val="24"/>
        </w:rPr>
      </w:pPr>
      <w:r>
        <w:rPr>
          <w:rFonts w:cs="Times New Roman"/>
          <w:noProof/>
          <w:szCs w:val="24"/>
        </w:rPr>
        <w:lastRenderedPageBreak/>
        <mc:AlternateContent>
          <mc:Choice Requires="wps">
            <w:drawing>
              <wp:anchor distT="0" distB="0" distL="114300" distR="114300" simplePos="0" relativeHeight="251664384" behindDoc="0" locked="0" layoutInCell="1" allowOverlap="1" wp14:anchorId="0ECAF5E4" wp14:editId="1B47E9CC">
                <wp:simplePos x="0" y="0"/>
                <wp:positionH relativeFrom="column">
                  <wp:posOffset>2503170</wp:posOffset>
                </wp:positionH>
                <wp:positionV relativeFrom="paragraph">
                  <wp:posOffset>216535</wp:posOffset>
                </wp:positionV>
                <wp:extent cx="628650" cy="9525"/>
                <wp:effectExtent l="0" t="0" r="19050" b="28575"/>
                <wp:wrapNone/>
                <wp:docPr id="6" name="Straight Connector 6"/>
                <wp:cNvGraphicFramePr/>
                <a:graphic xmlns:a="http://schemas.openxmlformats.org/drawingml/2006/main">
                  <a:graphicData uri="http://schemas.microsoft.com/office/word/2010/wordprocessingShape">
                    <wps:wsp>
                      <wps:cNvCnPr/>
                      <wps:spPr>
                        <a:xfrm>
                          <a:off x="0" y="0"/>
                          <a:ext cx="6286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7.1pt,17.05pt" to="246.6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" strokecolor="black [3040]"/>
            </w:pict>
          </mc:Fallback>
        </mc:AlternateContent>
      </w:r>
      <w:r>
        <w:rPr>
          <w:rFonts w:eastAsiaTheme="minorEastAsia" w:cs="Times New Roman"/>
          <w:szCs w:val="24"/>
        </w:rPr>
        <w:t xml:space="preserve">n =             </w:t>
      </w:r>
      <m:oMath>
        <m:r>
          <w:rPr>
            <w:rFonts w:ascii="Cambria Math" w:hAnsi="Cambria Math" w:cs="Times New Roman"/>
            <w:szCs w:val="24"/>
          </w:rPr>
          <m:t xml:space="preserve">   N</m:t>
        </m:r>
      </m:oMath>
    </w:p>
    <w:p w:rsidR="009E7B8B" w:rsidRDefault="009E7B8B" w:rsidP="009E7B8B">
      <w:pPr>
        <w:spacing w:after="0" w:line="480" w:lineRule="auto"/>
        <w:ind w:left="720" w:firstLine="414"/>
        <w:jc w:val="center"/>
        <w:rPr>
          <w:rFonts w:cs="Times New Roman"/>
          <w:szCs w:val="24"/>
        </w:rPr>
      </w:pPr>
      <w:r>
        <w:rPr>
          <w:rFonts w:eastAsiaTheme="minorEastAsia" w:cs="Times New Roman"/>
          <w:noProof/>
          <w:szCs w:val="24"/>
        </w:rPr>
        <mc:AlternateContent>
          <mc:Choice Requires="wps">
            <w:drawing>
              <wp:anchor distT="0" distB="0" distL="114300" distR="114300" simplePos="0" relativeHeight="251665408" behindDoc="0" locked="0" layoutInCell="1" allowOverlap="1" wp14:anchorId="40D35FCF" wp14:editId="080F6484">
                <wp:simplePos x="0" y="0"/>
                <wp:positionH relativeFrom="column">
                  <wp:posOffset>2446019</wp:posOffset>
                </wp:positionH>
                <wp:positionV relativeFrom="paragraph">
                  <wp:posOffset>478155</wp:posOffset>
                </wp:positionV>
                <wp:extent cx="885825" cy="9525"/>
                <wp:effectExtent l="0" t="0" r="28575" b="28575"/>
                <wp:wrapNone/>
                <wp:docPr id="2" name="Straight Connector 2"/>
                <wp:cNvGraphicFramePr/>
                <a:graphic xmlns:a="http://schemas.openxmlformats.org/drawingml/2006/main">
                  <a:graphicData uri="http://schemas.microsoft.com/office/word/2010/wordprocessingShape">
                    <wps:wsp>
                      <wps:cNvCnPr/>
                      <wps:spPr>
                        <a:xfrm flipH="1" flipV="1">
                          <a:off x="0" y="0"/>
                          <a:ext cx="8858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flip:x 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2.6pt,37.65pt" to="262.35pt,3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" strokecolor="black [3040]"/>
            </w:pict>
          </mc:Fallback>
        </mc:AlternateContent>
      </w:r>
      <w:r>
        <w:rPr>
          <w:rFonts w:cs="Times New Roman"/>
          <w:szCs w:val="24"/>
        </w:rPr>
        <w:t xml:space="preserve"> 1 + N (e</w:t>
      </w:r>
      <w:r>
        <w:rPr>
          <w:rFonts w:cs="Times New Roman"/>
          <w:szCs w:val="24"/>
          <w:vertAlign w:val="superscript"/>
        </w:rPr>
        <w:t>2</w:t>
      </w:r>
      <w:r>
        <w:rPr>
          <w:rFonts w:cs="Times New Roman"/>
          <w:szCs w:val="24"/>
        </w:rPr>
        <w:t>)</w:t>
      </w:r>
    </w:p>
    <w:p w:rsidR="009E7B8B" w:rsidRPr="00951977" w:rsidRDefault="009E7B8B" w:rsidP="009E7B8B">
      <w:pPr>
        <w:spacing w:after="0" w:line="480" w:lineRule="auto"/>
        <w:ind w:left="900" w:hanging="900"/>
        <w:jc w:val="center"/>
        <w:rPr>
          <w:rFonts w:eastAsiaTheme="minorEastAsia" w:cs="Times New Roman"/>
          <w:szCs w:val="24"/>
        </w:rPr>
      </w:pPr>
      <w:r>
        <w:rPr>
          <w:rFonts w:eastAsiaTheme="minorEastAsia" w:cs="Times New Roman"/>
          <w:szCs w:val="24"/>
        </w:rPr>
        <w:t xml:space="preserve">  =</w:t>
      </w:r>
      <w:r>
        <w:rPr>
          <w:rFonts w:eastAsiaTheme="minorEastAsia" w:cs="Times New Roman"/>
          <w:szCs w:val="24"/>
        </w:rPr>
        <w:tab/>
        <w:t xml:space="preserve"> </w:t>
      </w:r>
      <m:oMath>
        <m:r>
          <w:rPr>
            <w:rFonts w:ascii="Cambria Math" w:eastAsiaTheme="minorEastAsia" w:hAnsi="Cambria Math" w:cs="Times New Roman"/>
            <w:szCs w:val="24"/>
          </w:rPr>
          <m:t>1202</m:t>
        </m:r>
      </m:oMath>
    </w:p>
    <w:p w:rsidR="009E7B8B" w:rsidRDefault="009E7B8B" w:rsidP="009E7B8B">
      <w:pPr>
        <w:spacing w:after="0" w:line="480" w:lineRule="auto"/>
        <w:ind w:left="720" w:firstLine="414"/>
        <w:jc w:val="center"/>
        <w:rPr>
          <w:rFonts w:eastAsiaTheme="minorEastAsia" w:cs="Times New Roman"/>
          <w:szCs w:val="24"/>
          <w:vertAlign w:val="superscript"/>
        </w:rPr>
      </w:pPr>
      <w:r>
        <w:rPr>
          <w:rFonts w:eastAsiaTheme="minorEastAsia" w:cs="Times New Roman"/>
          <w:szCs w:val="24"/>
        </w:rPr>
        <w:t>1 + 1202 (10%)</w:t>
      </w:r>
      <w:r>
        <w:rPr>
          <w:rFonts w:eastAsiaTheme="minorEastAsia" w:cs="Times New Roman"/>
          <w:szCs w:val="24"/>
          <w:vertAlign w:val="superscript"/>
        </w:rPr>
        <w:t>2</w:t>
      </w:r>
    </w:p>
    <w:p w:rsidR="009E7B8B" w:rsidRPr="00951977" w:rsidRDefault="009E7B8B" w:rsidP="009E7B8B">
      <w:pPr>
        <w:spacing w:after="0" w:line="480" w:lineRule="auto"/>
        <w:ind w:left="1440" w:hanging="1170"/>
        <w:jc w:val="center"/>
        <w:rPr>
          <w:rFonts w:eastAsiaTheme="minorEastAsia" w:cs="Times New Roman"/>
          <w:szCs w:val="24"/>
          <w:vertAlign w:val="superscript"/>
        </w:rPr>
      </w:pPr>
      <w:r>
        <w:rPr>
          <w:rFonts w:eastAsiaTheme="minorEastAsia" w:cs="Times New Roman"/>
          <w:szCs w:val="24"/>
        </w:rPr>
        <w:t xml:space="preserve">  </w:t>
      </w:r>
      <w:r w:rsidRPr="00951977">
        <w:rPr>
          <w:rFonts w:eastAsiaTheme="minorEastAsia" w:cs="Times New Roman"/>
          <w:szCs w:val="24"/>
        </w:rPr>
        <w:t>=</w:t>
      </w:r>
      <w:r>
        <w:rPr>
          <w:rFonts w:eastAsiaTheme="minorEastAsia" w:cs="Times New Roman"/>
          <w:szCs w:val="24"/>
        </w:rPr>
        <w:tab/>
      </w:r>
      <w:r w:rsidRPr="00951977">
        <w:rPr>
          <w:rFonts w:eastAsiaTheme="minorEastAsia" w:cs="Times New Roman"/>
          <w:szCs w:val="24"/>
        </w:rPr>
        <w:t xml:space="preserve"> </w:t>
      </w:r>
      <m:oMath>
        <m:r>
          <w:rPr>
            <w:rFonts w:ascii="Cambria Math" w:eastAsiaTheme="minorEastAsia" w:hAnsi="Cambria Math" w:cs="Times New Roman"/>
            <w:szCs w:val="24"/>
            <w:vertAlign w:val="superscript"/>
          </w:rPr>
          <m:t>1202</m:t>
        </m:r>
      </m:oMath>
    </w:p>
    <w:p w:rsidR="009E7B8B" w:rsidRDefault="009E7B8B" w:rsidP="009E7B8B">
      <w:pPr>
        <w:spacing w:after="0" w:line="480" w:lineRule="auto"/>
        <w:ind w:left="720" w:firstLine="720"/>
        <w:jc w:val="center"/>
        <w:rPr>
          <w:rFonts w:eastAsiaTheme="minorEastAsia" w:cs="Times New Roman"/>
          <w:szCs w:val="24"/>
        </w:rPr>
      </w:pPr>
      <w:r>
        <w:rPr>
          <w:rFonts w:eastAsiaTheme="minorEastAsia" w:cs="Times New Roman"/>
          <w:noProof/>
          <w:szCs w:val="24"/>
        </w:rPr>
        <mc:AlternateContent>
          <mc:Choice Requires="wps">
            <w:drawing>
              <wp:anchor distT="0" distB="0" distL="114300" distR="114300" simplePos="0" relativeHeight="251666432" behindDoc="0" locked="0" layoutInCell="1" allowOverlap="1" wp14:anchorId="2193B02D" wp14:editId="39DA8065">
                <wp:simplePos x="0" y="0"/>
                <wp:positionH relativeFrom="column">
                  <wp:posOffset>2455545</wp:posOffset>
                </wp:positionH>
                <wp:positionV relativeFrom="paragraph">
                  <wp:posOffset>-55245</wp:posOffset>
                </wp:positionV>
                <wp:extent cx="981075" cy="9525"/>
                <wp:effectExtent l="0" t="0" r="28575" b="28575"/>
                <wp:wrapNone/>
                <wp:docPr id="9" name="Straight Connector 9"/>
                <wp:cNvGraphicFramePr/>
                <a:graphic xmlns:a="http://schemas.openxmlformats.org/drawingml/2006/main">
                  <a:graphicData uri="http://schemas.microsoft.com/office/word/2010/wordprocessingShape">
                    <wps:wsp>
                      <wps:cNvCnPr/>
                      <wps:spPr>
                        <a:xfrm flipH="1" flipV="1">
                          <a:off x="0" y="0"/>
                          <a:ext cx="9810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9" o:spid="_x0000_s1026" style="position:absolute;flip:x 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3.35pt,-4.35pt" to="270.6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" strokecolor="black [3040]"/>
            </w:pict>
          </mc:Fallback>
        </mc:AlternateContent>
      </w:r>
      <w:r>
        <w:rPr>
          <w:rFonts w:eastAsiaTheme="minorEastAsia" w:cs="Times New Roman"/>
          <w:szCs w:val="24"/>
        </w:rPr>
        <w:t>1 + 1202</w:t>
      </w:r>
      <w:r w:rsidRPr="00951977">
        <w:rPr>
          <w:rFonts w:eastAsiaTheme="minorEastAsia" w:cs="Times New Roman"/>
          <w:szCs w:val="24"/>
        </w:rPr>
        <w:t xml:space="preserve"> (0</w:t>
      </w:r>
      <w:r>
        <w:rPr>
          <w:rFonts w:eastAsiaTheme="minorEastAsia" w:cs="Times New Roman"/>
          <w:szCs w:val="24"/>
        </w:rPr>
        <w:t>,01</w:t>
      </w:r>
      <w:r w:rsidRPr="00951977">
        <w:rPr>
          <w:rFonts w:eastAsiaTheme="minorEastAsia" w:cs="Times New Roman"/>
          <w:szCs w:val="24"/>
        </w:rPr>
        <w:t>)</w:t>
      </w:r>
    </w:p>
    <w:p w:rsidR="009E7B8B" w:rsidRPr="00951977" w:rsidRDefault="009E7B8B" w:rsidP="009E7B8B">
      <w:pPr>
        <w:spacing w:after="0" w:line="480" w:lineRule="auto"/>
        <w:ind w:left="1440" w:hanging="1080"/>
        <w:jc w:val="center"/>
        <w:rPr>
          <w:rFonts w:eastAsiaTheme="minorEastAsia" w:cs="Times New Roman"/>
          <w:szCs w:val="24"/>
        </w:rPr>
      </w:pPr>
      <w:r>
        <w:rPr>
          <w:rFonts w:eastAsiaTheme="minorEastAsia" w:cs="Times New Roman"/>
          <w:noProof/>
          <w:szCs w:val="24"/>
        </w:rPr>
        <mc:AlternateContent>
          <mc:Choice Requires="wps">
            <w:drawing>
              <wp:anchor distT="0" distB="0" distL="114300" distR="114300" simplePos="0" relativeHeight="251667456" behindDoc="0" locked="0" layoutInCell="1" allowOverlap="1" wp14:anchorId="5829E5EE" wp14:editId="5A66CF73">
                <wp:simplePos x="0" y="0"/>
                <wp:positionH relativeFrom="column">
                  <wp:posOffset>2636520</wp:posOffset>
                </wp:positionH>
                <wp:positionV relativeFrom="paragraph">
                  <wp:posOffset>213995</wp:posOffset>
                </wp:positionV>
                <wp:extent cx="628650" cy="0"/>
                <wp:effectExtent l="0" t="0" r="19050" b="19050"/>
                <wp:wrapNone/>
                <wp:docPr id="11" name="Straight Connector 11"/>
                <wp:cNvGraphicFramePr/>
                <a:graphic xmlns:a="http://schemas.openxmlformats.org/drawingml/2006/main">
                  <a:graphicData uri="http://schemas.microsoft.com/office/word/2010/wordprocessingShape">
                    <wps:wsp>
                      <wps:cNvCnPr/>
                      <wps:spPr>
                        <a:xfrm flipH="1">
                          <a:off x="0" y="0"/>
                          <a:ext cx="628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1" o:spid="_x0000_s1026" style="position:absolute;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7.6pt,16.85pt" to="257.1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" strokecolor="black [3040]"/>
            </w:pict>
          </mc:Fallback>
        </mc:AlternateContent>
      </w:r>
      <w:r>
        <w:rPr>
          <w:rFonts w:eastAsiaTheme="minorEastAsia" w:cs="Times New Roman"/>
          <w:szCs w:val="24"/>
        </w:rPr>
        <w:t xml:space="preserve">= </w:t>
      </w:r>
      <w:r>
        <w:rPr>
          <w:rFonts w:eastAsiaTheme="minorEastAsia" w:cs="Times New Roman"/>
          <w:szCs w:val="24"/>
        </w:rPr>
        <w:tab/>
      </w:r>
      <m:oMath>
        <m:r>
          <w:rPr>
            <w:rFonts w:ascii="Cambria Math" w:eastAsiaTheme="minorEastAsia" w:hAnsi="Cambria Math" w:cs="Times New Roman"/>
            <w:szCs w:val="24"/>
          </w:rPr>
          <m:t>1202</m:t>
        </m:r>
      </m:oMath>
    </w:p>
    <w:p w:rsidR="009E7B8B" w:rsidRDefault="009E7B8B" w:rsidP="009E7B8B">
      <w:pPr>
        <w:spacing w:after="0" w:line="480" w:lineRule="auto"/>
        <w:ind w:left="720" w:firstLine="720"/>
        <w:jc w:val="center"/>
        <w:rPr>
          <w:rFonts w:eastAsiaTheme="minorEastAsia" w:cs="Times New Roman"/>
          <w:szCs w:val="24"/>
        </w:rPr>
      </w:pPr>
      <w:r>
        <w:rPr>
          <w:rFonts w:eastAsiaTheme="minorEastAsia" w:cs="Times New Roman"/>
          <w:szCs w:val="24"/>
        </w:rPr>
        <w:t>1 + 12,02</w:t>
      </w:r>
    </w:p>
    <w:p w:rsidR="009E7B8B" w:rsidRPr="00951977" w:rsidRDefault="009E7B8B" w:rsidP="009E7B8B">
      <w:pPr>
        <w:spacing w:after="0" w:line="480" w:lineRule="auto"/>
        <w:ind w:left="1350" w:hanging="990"/>
        <w:jc w:val="center"/>
        <w:rPr>
          <w:rFonts w:eastAsiaTheme="minorEastAsia" w:cs="Times New Roman"/>
          <w:noProof/>
          <w:szCs w:val="24"/>
        </w:rPr>
      </w:pPr>
      <w:r>
        <w:rPr>
          <w:rFonts w:eastAsiaTheme="minorEastAsia" w:cs="Times New Roman"/>
          <w:szCs w:val="24"/>
        </w:rPr>
        <w:t xml:space="preserve">= </w:t>
      </w:r>
      <w:r>
        <w:rPr>
          <w:rFonts w:eastAsiaTheme="minorEastAsia" w:cs="Times New Roman"/>
          <w:noProof/>
          <w:szCs w:val="24"/>
        </w:rPr>
        <mc:AlternateContent>
          <mc:Choice Requires="wps">
            <w:drawing>
              <wp:anchor distT="0" distB="0" distL="114300" distR="114300" simplePos="0" relativeHeight="251668480" behindDoc="0" locked="0" layoutInCell="1" allowOverlap="1" wp14:anchorId="615344DE" wp14:editId="5285E957">
                <wp:simplePos x="0" y="0"/>
                <wp:positionH relativeFrom="column">
                  <wp:posOffset>2636521</wp:posOffset>
                </wp:positionH>
                <wp:positionV relativeFrom="paragraph">
                  <wp:posOffset>231140</wp:posOffset>
                </wp:positionV>
                <wp:extent cx="590550" cy="0"/>
                <wp:effectExtent l="0" t="0" r="19050" b="19050"/>
                <wp:wrapNone/>
                <wp:docPr id="13" name="Straight Connector 13"/>
                <wp:cNvGraphicFramePr/>
                <a:graphic xmlns:a="http://schemas.openxmlformats.org/drawingml/2006/main">
                  <a:graphicData uri="http://schemas.microsoft.com/office/word/2010/wordprocessingShape">
                    <wps:wsp>
                      <wps:cNvCnPr/>
                      <wps:spPr>
                        <a:xfrm flipV="1">
                          <a:off x="0" y="0"/>
                          <a:ext cx="590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3"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7.6pt,18.2pt" to="254.1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" strokecolor="black [3040]"/>
            </w:pict>
          </mc:Fallback>
        </mc:AlternateContent>
      </w:r>
      <w:r>
        <w:rPr>
          <w:rFonts w:eastAsiaTheme="minorEastAsia" w:cs="Times New Roman"/>
          <w:szCs w:val="24"/>
        </w:rPr>
        <w:tab/>
      </w:r>
      <m:oMath>
        <m:r>
          <w:rPr>
            <w:rFonts w:ascii="Cambria Math" w:eastAsiaTheme="minorEastAsia" w:hAnsi="Cambria Math" w:cs="Times New Roman"/>
            <w:szCs w:val="24"/>
          </w:rPr>
          <m:t xml:space="preserve"> 1202</m:t>
        </m:r>
      </m:oMath>
    </w:p>
    <w:p w:rsidR="009E7B8B" w:rsidRDefault="009E7B8B" w:rsidP="009E7B8B">
      <w:pPr>
        <w:spacing w:after="0" w:line="480" w:lineRule="auto"/>
        <w:ind w:left="720" w:firstLine="720"/>
        <w:jc w:val="center"/>
        <w:rPr>
          <w:rFonts w:eastAsiaTheme="minorEastAsia" w:cs="Times New Roman"/>
          <w:noProof/>
          <w:szCs w:val="24"/>
        </w:rPr>
      </w:pPr>
      <w:r>
        <w:rPr>
          <w:rFonts w:eastAsiaTheme="minorEastAsia" w:cs="Times New Roman"/>
          <w:noProof/>
          <w:szCs w:val="24"/>
        </w:rPr>
        <w:t>13,02</w:t>
      </w:r>
    </w:p>
    <w:p w:rsidR="009E7B8B" w:rsidRDefault="009E7B8B" w:rsidP="009E7B8B">
      <w:pPr>
        <w:spacing w:after="0" w:line="480" w:lineRule="auto"/>
        <w:ind w:left="900" w:hanging="720"/>
        <w:jc w:val="center"/>
        <w:rPr>
          <w:rFonts w:eastAsiaTheme="minorEastAsia" w:cs="Times New Roman"/>
          <w:noProof/>
          <w:szCs w:val="24"/>
        </w:rPr>
      </w:pPr>
      <w:r>
        <w:rPr>
          <w:rFonts w:eastAsiaTheme="minorEastAsia" w:cs="Times New Roman"/>
          <w:noProof/>
          <w:szCs w:val="24"/>
        </w:rPr>
        <w:t xml:space="preserve">     = </w:t>
      </w:r>
      <w:r>
        <w:rPr>
          <w:rFonts w:eastAsiaTheme="minorEastAsia" w:cs="Times New Roman"/>
          <w:noProof/>
          <w:szCs w:val="24"/>
        </w:rPr>
        <w:tab/>
        <w:t xml:space="preserve">        92,31</w:t>
      </w:r>
    </w:p>
    <w:p w:rsidR="009E7B8B" w:rsidRPr="00A9335B" w:rsidRDefault="009E7B8B" w:rsidP="009E7B8B">
      <w:pPr>
        <w:spacing w:after="0" w:line="480" w:lineRule="auto"/>
        <w:ind w:left="1418"/>
        <w:jc w:val="both"/>
        <w:rPr>
          <w:rFonts w:eastAsiaTheme="minorEastAsia" w:cs="Times New Roman"/>
          <w:noProof/>
          <w:szCs w:val="24"/>
        </w:rPr>
      </w:pPr>
      <w:r>
        <w:rPr>
          <w:rFonts w:eastAsiaTheme="minorEastAsia" w:cs="Times New Roman"/>
          <w:noProof/>
          <w:szCs w:val="24"/>
        </w:rPr>
        <w:t>Maka sampel dalam penelitian ini adalah 92.31 dan dibulatkan sebanyak 92 orang.</w:t>
      </w:r>
    </w:p>
    <w:p w:rsidR="009E7B8B" w:rsidRDefault="009E7B8B" w:rsidP="009E7B8B">
      <w:pPr>
        <w:pStyle w:val="Heading2"/>
        <w:numPr>
          <w:ilvl w:val="1"/>
          <w:numId w:val="6"/>
        </w:numPr>
        <w:spacing w:line="480" w:lineRule="auto"/>
        <w:ind w:left="426" w:hanging="426"/>
      </w:pPr>
      <w:bookmarkStart w:id="52" w:name="_Toc124347717"/>
      <w:r>
        <w:t>Operasional Variabel</w:t>
      </w:r>
      <w:bookmarkEnd w:id="52"/>
    </w:p>
    <w:p w:rsidR="009E7B8B" w:rsidRDefault="009E7B8B" w:rsidP="009E7B8B">
      <w:pPr>
        <w:pStyle w:val="Heading3"/>
        <w:numPr>
          <w:ilvl w:val="2"/>
          <w:numId w:val="6"/>
        </w:numPr>
        <w:spacing w:line="480" w:lineRule="auto"/>
        <w:ind w:left="993" w:hanging="567"/>
      </w:pPr>
      <w:bookmarkStart w:id="53" w:name="_Toc124347718"/>
      <w:r>
        <w:t>Operasionalisasi Variabel Penelitian</w:t>
      </w:r>
      <w:bookmarkEnd w:id="53"/>
    </w:p>
    <w:p w:rsidR="009E7B8B" w:rsidRDefault="009E7B8B" w:rsidP="009E7B8B">
      <w:pPr>
        <w:spacing w:before="240" w:line="480" w:lineRule="auto"/>
        <w:ind w:left="993" w:firstLine="447"/>
        <w:jc w:val="both"/>
      </w:pPr>
      <w:r>
        <w:t xml:space="preserve">Menurut (Sugiyono , 2014:3 ) dalam </w:t>
      </w:r>
      <w:r>
        <w:fldChar w:fldCharType="begin" w:fldLock="1"/>
      </w:r>
      <w:r>
        <w:instrText>ADDIN CSL_CITATION {"citationItems":[{"id":"ITEM-1","itemData":{"ISBN":"9789992410097","ISSN":"2301-928X","PMID":"25246403","abstract":"Tesis","author":[{"dropping-particle":"","family":"Sugiarto","given":"Edie","non-dropping-particle":"","parse-names":false,"suffix":""}],"container-title":"Ucv","id":"ITEM-1","issue":"02","issued":{"date-parts":[["2018"]]},"page":"0-116","title":"ANALISIS EMOSIONAL, KEBIJAKSANAAN PEMBELIAN DANPERHATIAN SETELAH TRANSAKSI TERHADAP PEMBENTUKAN DISONANSI KOGNITIF KONSUMEN PEMILIK SEPEDA MOTOR HONDA PADA UD. DIKA JAYA MOTOR LAMONGAN","type":"article-journal","volume":"I"},"uris":["http://www.mendeley.com/documents/?uuid=72ca5b79-7912-4abb-bd7a-40d60379c0a0"]}],"mendeley":{"formattedCitation":"(Sugiarto, 2018)","plainTextFormattedCitation":"(Sugiarto, 2018)","previouslyFormattedCitation":"(Sugiarto, 2018)"},"properties":{"noteIndex":0},"schema":"https://github.com/citation-style-language/schema/raw/master/csl-citation.json"}</w:instrText>
      </w:r>
      <w:r>
        <w:fldChar w:fldCharType="separate"/>
      </w:r>
      <w:r w:rsidRPr="00DA7725">
        <w:rPr>
          <w:noProof/>
        </w:rPr>
        <w:t>(Sugiarto, 2018)</w:t>
      </w:r>
      <w:r>
        <w:fldChar w:fldCharType="end"/>
      </w:r>
      <w:r>
        <w:t xml:space="preserve"> adalah seperangkat petunjuk yang lengkap tentang apa yang harus diamati dan mengukur suatu variabel atau konsep untuk menguji kesempurnaan. Definisi operasional variabel ditemukan item-item yang dituangkan dalam instrumen penelitian.Variabel Penelitian dapat dibagi dua yaitu:</w:t>
      </w:r>
    </w:p>
    <w:p w:rsidR="009E7B8B" w:rsidRDefault="009E7B8B" w:rsidP="009E7B8B">
      <w:pPr>
        <w:pStyle w:val="ListParagraph"/>
        <w:numPr>
          <w:ilvl w:val="3"/>
          <w:numId w:val="6"/>
        </w:numPr>
        <w:spacing w:line="480" w:lineRule="auto"/>
      </w:pPr>
      <w:r>
        <w:t xml:space="preserve">Variabel Dependen </w:t>
      </w:r>
    </w:p>
    <w:p w:rsidR="009E7B8B" w:rsidRDefault="009E7B8B" w:rsidP="009E7B8B">
      <w:pPr>
        <w:pStyle w:val="ListParagraph"/>
        <w:spacing w:line="480" w:lineRule="auto"/>
        <w:ind w:left="1800"/>
        <w:rPr>
          <w:rFonts w:cs="Times New Roman"/>
          <w:szCs w:val="24"/>
        </w:rPr>
      </w:pPr>
      <w:r>
        <w:rPr>
          <w:rFonts w:cs="Times New Roman"/>
          <w:szCs w:val="24"/>
        </w:rPr>
        <w:t xml:space="preserve">Variabel dependen adalah variabel </w:t>
      </w:r>
      <w:r w:rsidRPr="00302E6A">
        <w:rPr>
          <w:rFonts w:cs="Times New Roman"/>
          <w:szCs w:val="24"/>
        </w:rPr>
        <w:t>terikat yang dipengaruhi karena adanya</w:t>
      </w:r>
      <w:r>
        <w:rPr>
          <w:rFonts w:cs="Times New Roman"/>
          <w:szCs w:val="24"/>
        </w:rPr>
        <w:t xml:space="preserve"> variabel bebas (Umar, 2003:50) dalam jurnal</w:t>
      </w:r>
      <w:r w:rsidRPr="00302E6A">
        <w:rPr>
          <w:rFonts w:cs="Times New Roman"/>
          <w:szCs w:val="24"/>
        </w:rPr>
        <w:t xml:space="preserve"> </w:t>
      </w:r>
      <w:r>
        <w:rPr>
          <w:rFonts w:cs="Times New Roman"/>
          <w:szCs w:val="24"/>
        </w:rPr>
        <w:lastRenderedPageBreak/>
        <w:fldChar w:fldCharType="begin" w:fldLock="1"/>
      </w:r>
      <w:r>
        <w:rPr>
          <w:rFonts w:cs="Times New Roman"/>
          <w:szCs w:val="24"/>
        </w:rPr>
        <w:instrText>ADDIN CSL_CITATION {"citationItems":[{"id":"ITEM-1","itemData":{"DOI":"10.36055/jft.v7i1.3305","ISSN":"2302-4976","abstract":"Manusia produktif adalah manusia yang menghargai kerja sebagai suatu sikap pengabdian kepada Tuhan, berbudi luhur, cakap bekerja, terampil, percaya pada kemampuan diri dan mempunyai semangat kerja yang tinggi. Tingkat pendidikan yang tinggi, pengalaman yang banyak dan ketelitian yang baik tidak serta merta menjadikan konsultan menjadi baik tanpa didukung oleh kejujuran, idealisme dan karakter baik dari orangnya. Penelitian ini untuk mengetahui seberapa besar pengaruh pengalaman dan karakter secara bersama- sama SDM konsultan manajemen konstruksi terhadap kualitas pekerjaan yang sudah dibangun dengan pola partisipasi masyarakat. Data kuantitatif dalam penelitian ini dianalisis dengan menggunakan metode regresi linier ganda. Analisis regresi linear berganda digunakan untuk mengetahui hubungan antara variabel bebas dengan variabel terikat. Dalam penelitian ini, variabel bebas adalah variabel Pengalaman (X1), Karakter (X2) dan variabel terikatnya adalah Kualitas Pekerjaan (Y). Penelitian dilaksanakan di Kabupaten Pandeglang dengan sampel seluruh kecamatan yang mendapatkan program sebanyak 33 kecamatan. Untuk kualitas pekerjaan yang diteliti adalah bangunan yang dilaksanakan tahun anggaran 2013 sehingga sudah dapat dinilai kualitasnya. Sedangkan SDM adalah seluruh konsultan manajemen konstruksi yang bekerja di tingkat kecamatan yang berlatar belakang teknik sipil. Metode pengumpulan data dimaksudkan untuk memperoleh informasi yang relevan, akurat dan reliabel. Metode yang digunakan dalam penelitian ini menggunakan angket atau kuisioner serta hasil penilaian kualitas pekerjaan masing-masing kecamatan. Berdasarkan hasil penelitian didapatkan ; 1. Pengalaman konsultan manajemen konstruksi berpengaruh positif dan signifikan terhadap kualitas pekerjaan yang dibangun 2. Karakter konsultan manajemen konstruksi berpengaruh positif dan signifikan terhadap kualitas pekerjaan yang dibangun 3. Pengalaman dan karakter konsultan manajemen konstruksi secara bersama-sama berpengaruh positif dan signifikan terhadap kualitas pekerjaan yang dibangun. Terkait dengan hasil penelitian yang menunjukkan bahwa pengalaman dan karakter konsultan manajemen konstruksi berpengaruh terhadap kualitas pekerjaan yang dibangun, maka diberikan saran: 1. Perlu adanya upaya meningkatkan pengalaman konsultan manajemen konstruksi 2. Untuk meningkatkan keterampilan konsultan manajemen konstruksi dapat dilakukan dengan mengadakan pelatihan-pelatihan 3. Perlu didorong kepada konsultan manajemen konst…","author":[{"dropping-particle":"","family":"Christalisana","given":"Chandra","non-dropping-particle":"","parse-names":false,"suffix":""}],"container-title":"Jurnal Fondasi","id":"ITEM-1","issue":"1","issued":{"date-parts":[["2018"]]},"page":"87-98","title":"Pengaruh Pengalaman Dan Karakter Sumber Daya Manusia Konsultan Manajemen Konstruksi Terhadap Kualitas Pekerjaan Pada Proyek Di Kabupaten Pandeglang","type":"article-journal","volume":"7"},"uris":["http://www.mendeley.com/documents/?uuid=cdc76014-6dd7-4ced-9193-aac0aebaacea"]}],"mendeley":{"formattedCitation":"(Christalisana, 2018)","plainTextFormattedCitation":"(Christalisana, 2018)","previouslyFormattedCitation":"(Christalisana, 2018)"},"properties":{"noteIndex":0},"schema":"https://github.com/citation-style-language/schema/raw/master/csl-citation.json"}</w:instrText>
      </w:r>
      <w:r>
        <w:rPr>
          <w:rFonts w:cs="Times New Roman"/>
          <w:szCs w:val="24"/>
        </w:rPr>
        <w:fldChar w:fldCharType="separate"/>
      </w:r>
      <w:r w:rsidRPr="00302E6A">
        <w:rPr>
          <w:rFonts w:cs="Times New Roman"/>
          <w:noProof/>
          <w:szCs w:val="24"/>
        </w:rPr>
        <w:t>(Christalisana, 2018)</w:t>
      </w:r>
      <w:r>
        <w:rPr>
          <w:rFonts w:cs="Times New Roman"/>
          <w:szCs w:val="24"/>
        </w:rPr>
        <w:fldChar w:fldCharType="end"/>
      </w:r>
      <w:r>
        <w:rPr>
          <w:rFonts w:cs="Times New Roman"/>
          <w:szCs w:val="24"/>
        </w:rPr>
        <w:t xml:space="preserve">. </w:t>
      </w:r>
      <w:r w:rsidRPr="00302E6A">
        <w:rPr>
          <w:rFonts w:cs="Times New Roman"/>
          <w:szCs w:val="24"/>
        </w:rPr>
        <w:t>Variabel dependen dalam penelelitian ini adalah kepuasan pelanggan.</w:t>
      </w:r>
    </w:p>
    <w:p w:rsidR="009E7B8B" w:rsidRDefault="009E7B8B" w:rsidP="009E7B8B">
      <w:pPr>
        <w:pStyle w:val="ListParagraph"/>
        <w:numPr>
          <w:ilvl w:val="3"/>
          <w:numId w:val="6"/>
        </w:numPr>
        <w:spacing w:after="0" w:line="480" w:lineRule="auto"/>
        <w:rPr>
          <w:rFonts w:cs="Times New Roman"/>
          <w:szCs w:val="24"/>
        </w:rPr>
      </w:pPr>
      <w:r>
        <w:rPr>
          <w:rFonts w:cs="Times New Roman"/>
          <w:szCs w:val="24"/>
        </w:rPr>
        <w:t xml:space="preserve">Variabel Independen </w:t>
      </w:r>
    </w:p>
    <w:p w:rsidR="009E7B8B" w:rsidRDefault="009E7B8B" w:rsidP="009E7B8B">
      <w:pPr>
        <w:spacing w:line="480" w:lineRule="auto"/>
        <w:ind w:left="1843"/>
        <w:jc w:val="both"/>
        <w:rPr>
          <w:rFonts w:cs="Times New Roman"/>
          <w:szCs w:val="24"/>
        </w:rPr>
      </w:pPr>
      <w:r>
        <w:t>Variabel independen adalah variabel yang mempengaruhi atau yang menjadi sebab perubahannya atau timbulnya variabel dependen.</w:t>
      </w:r>
      <w:r w:rsidRPr="00891A12">
        <w:rPr>
          <w:rFonts w:cs="Times New Roman"/>
          <w:szCs w:val="24"/>
        </w:rPr>
        <w:t xml:space="preserve"> </w:t>
      </w:r>
      <w:r>
        <w:rPr>
          <w:rFonts w:cs="Times New Roman"/>
          <w:szCs w:val="24"/>
        </w:rPr>
        <w:t>Varibel Independen dalam penelitian ini adalah Kualitas Minuman Kopi.</w:t>
      </w:r>
    </w:p>
    <w:p w:rsidR="009E7B8B" w:rsidRDefault="009E7B8B" w:rsidP="009E7B8B">
      <w:pPr>
        <w:pStyle w:val="Heading3"/>
        <w:numPr>
          <w:ilvl w:val="2"/>
          <w:numId w:val="6"/>
        </w:numPr>
        <w:spacing w:line="480" w:lineRule="auto"/>
        <w:ind w:left="993" w:hanging="567"/>
      </w:pPr>
      <w:r>
        <w:t xml:space="preserve"> </w:t>
      </w:r>
      <w:bookmarkStart w:id="54" w:name="_Toc124347719"/>
      <w:r>
        <w:t>Skala Pengukuran Variabel</w:t>
      </w:r>
      <w:bookmarkEnd w:id="54"/>
    </w:p>
    <w:p w:rsidR="009E7B8B" w:rsidRPr="001A06E6" w:rsidRDefault="009E7B8B" w:rsidP="009E7B8B">
      <w:pPr>
        <w:spacing w:before="240" w:line="480" w:lineRule="auto"/>
        <w:ind w:left="993" w:firstLine="447"/>
        <w:jc w:val="both"/>
      </w:pPr>
      <w:r>
        <w:rPr>
          <w:rFonts w:cs="Times New Roman"/>
          <w:b/>
          <w:szCs w:val="24"/>
        </w:rPr>
        <w:t xml:space="preserve">      </w:t>
      </w:r>
      <w:r>
        <w:rPr>
          <w:rFonts w:cs="Times New Roman"/>
          <w:b/>
          <w:szCs w:val="24"/>
        </w:rPr>
        <w:tab/>
      </w:r>
      <w:r w:rsidRPr="001A06E6">
        <w:t>Skala pengukuran adalah sebuah acuan yang digunakan untuk menentukan panjang pendeknya interval yang ada dalam satuan alat ukur. Dengan</w:t>
      </w:r>
      <w:r w:rsidRPr="00861759">
        <w:t xml:space="preserve"> </w:t>
      </w:r>
      <w:r w:rsidRPr="001A06E6">
        <w:t>menggunakan skala pengukuran, maka alat ukur yang digunakan akan menghasilkan data kuantitatif. Setelah proses pengukuran yang menghasilkan data kuantitatif yang berupa angka-angka tersebut barulah kemudian ditentukan analisis statistik yang cocok untuk digunakan.</w:t>
      </w:r>
      <w:r w:rsidRPr="001A06E6">
        <w:fldChar w:fldCharType="begin" w:fldLock="1"/>
      </w:r>
      <w:r w:rsidRPr="001A06E6">
        <w:instrText>ADDIN CSL_CITATION {"citationItems":[{"id":"ITEM-1","itemData":{"abstract":"Setelah  merumuskan  rumusan  masalah,  mengukur  variabel  dalam  kerangka  teorimerupakan  bagian  integral  dari  penelitian  yangmerupakan  aspek  penting  dari  desainpenelitian.  Objek  yang  secara  fisik  dapat  diukur  dengan  beberapa  instrumen  yangdikaliborasi tidakmenimbulkan masalah pengukuran. Skala pengukuran digunakan untukmenentukan  panjang  pendeknya  interval  yang  ada  dalam  satuan  alat  ukur.Denganmenggunakan skala pengukuran, maka alat ukur yang digunakan akan menghasilkan datakuantitatif.Statistik   deskriptifdigunakan   untuk   menganalisis   data   dengan   caramendeskripsikan  atau  menggambarkan  data  yang  telah  terkumpul  sebagaimana  adanyatanpa  bermaksud  membuat  kesimpulan  yangberlaku  umum  atau  general.Statistiknonparametrikmerupakankumpulanmetodeuntukanalisis  datayang  menawarkansebuah  pendekatanyang  berbeda  dengancara-cara  pengambilankeputusanlainnya.Pendekataninitidak  menekankankepadaasumsi-asumsisebagaimanaterdapatstatisticparametrik,sepertidistribusisampeldariparameter  populasidianggap    normal.Ujihipotesislebihmengasumsikan    bahwadistribusisampeldianggaptidak  normal,biasanyauntuk ukuransampelrelatifkecil","author":[{"dropping-particle":"","family":"Janna","given":"Nilda Miftahul","non-dropping-particle":"","parse-names":false,"suffix":""}],"container-title":"Jurnal Pengukuran Statistik","id":"ITEM-1","issue":"1","issued":{"date-parts":[["2020"]]},"page":"1-8","title":"Variabel dan skala pengukuran statistik","type":"article-journal","volume":"1"},"uris":["http://www.mendeley.com/documents/?uuid=486cbcd8-5a7b-4390-8d87-8e6ced4c323b"]}],"mendeley":{"formattedCitation":"(Janna, 2020)","plainTextFormattedCitation":"(Janna, 2020)","previouslyFormattedCitation":"(Janna, 2020)"},"properties":{"noteIndex":0},"schema":"https://github.com/citation-style-language/schema/raw/master/csl-citation.json"}</w:instrText>
      </w:r>
      <w:r w:rsidRPr="001A06E6">
        <w:fldChar w:fldCharType="separate"/>
      </w:r>
      <w:r w:rsidRPr="001A06E6">
        <w:rPr>
          <w:noProof/>
        </w:rPr>
        <w:t>(Janna, 2020)</w:t>
      </w:r>
      <w:r w:rsidRPr="001A06E6">
        <w:fldChar w:fldCharType="end"/>
      </w:r>
    </w:p>
    <w:p w:rsidR="009E7B8B" w:rsidRDefault="009E7B8B" w:rsidP="009E7B8B">
      <w:pPr>
        <w:spacing w:before="240" w:line="480" w:lineRule="auto"/>
        <w:ind w:left="993" w:firstLine="447"/>
        <w:jc w:val="both"/>
      </w:pPr>
      <w:r w:rsidRPr="001A06E6">
        <w:t>Skala pengukuran dalam penelitian ini menggunakan Skala Likert. Skala likert digunakan untuk mengukur sikap, pendapat dan persepsi seorang atau kelompok orang tentang fenomena sosial.Pengukuran skala likert dijabar dan diukur menjadi indicator variabel yang terdiri 5 kategori yang dirincikan dalam table sebagai berikut:</w:t>
      </w:r>
    </w:p>
    <w:p w:rsidR="009E7B8B" w:rsidRDefault="009E7B8B" w:rsidP="009E7B8B">
      <w:pPr>
        <w:spacing w:before="240" w:line="480" w:lineRule="auto"/>
        <w:ind w:left="993" w:firstLine="447"/>
        <w:jc w:val="both"/>
      </w:pPr>
    </w:p>
    <w:p w:rsidR="009E7B8B" w:rsidRPr="001A06E6" w:rsidRDefault="009E7B8B" w:rsidP="009E7B8B">
      <w:pPr>
        <w:spacing w:before="240" w:line="480" w:lineRule="auto"/>
        <w:ind w:left="993" w:firstLine="447"/>
        <w:jc w:val="both"/>
      </w:pPr>
    </w:p>
    <w:p w:rsidR="009E7B8B" w:rsidRDefault="009E7B8B" w:rsidP="009E7B8B">
      <w:pPr>
        <w:spacing w:line="360" w:lineRule="auto"/>
        <w:ind w:left="1418"/>
        <w:jc w:val="center"/>
        <w:rPr>
          <w:b/>
          <w:i/>
          <w:sz w:val="20"/>
          <w:szCs w:val="20"/>
        </w:rPr>
      </w:pPr>
      <w:r w:rsidRPr="00645748">
        <w:rPr>
          <w:b/>
          <w:sz w:val="20"/>
          <w:szCs w:val="20"/>
        </w:rPr>
        <w:lastRenderedPageBreak/>
        <w:t>T</w:t>
      </w:r>
      <w:r>
        <w:rPr>
          <w:b/>
          <w:sz w:val="20"/>
          <w:szCs w:val="20"/>
        </w:rPr>
        <w:t>abel</w:t>
      </w:r>
      <w:r w:rsidRPr="00645748">
        <w:rPr>
          <w:b/>
          <w:sz w:val="20"/>
          <w:szCs w:val="20"/>
        </w:rPr>
        <w:t xml:space="preserve"> 3.1 </w:t>
      </w:r>
      <w:r>
        <w:rPr>
          <w:b/>
          <w:sz w:val="20"/>
          <w:szCs w:val="20"/>
        </w:rPr>
        <w:t>Skala Likert</w:t>
      </w:r>
    </w:p>
    <w:tbl>
      <w:tblPr>
        <w:tblStyle w:val="TableGrid"/>
        <w:tblW w:w="0" w:type="auto"/>
        <w:tblInd w:w="1222" w:type="dxa"/>
        <w:tblLook w:val="04A0" w:firstRow="1" w:lastRow="0" w:firstColumn="1" w:lastColumn="0" w:noHBand="0" w:noVBand="1"/>
      </w:tblPr>
      <w:tblGrid>
        <w:gridCol w:w="533"/>
        <w:gridCol w:w="1418"/>
        <w:gridCol w:w="3145"/>
        <w:gridCol w:w="1640"/>
      </w:tblGrid>
      <w:tr w:rsidR="009E7B8B" w:rsidTr="00B66B58">
        <w:tc>
          <w:tcPr>
            <w:tcW w:w="533" w:type="dxa"/>
          </w:tcPr>
          <w:p w:rsidR="009E7B8B" w:rsidRPr="00645748" w:rsidRDefault="009E7B8B" w:rsidP="00B66B58">
            <w:pPr>
              <w:spacing w:line="360" w:lineRule="auto"/>
              <w:rPr>
                <w:szCs w:val="24"/>
              </w:rPr>
            </w:pPr>
            <w:r>
              <w:rPr>
                <w:szCs w:val="24"/>
              </w:rPr>
              <w:t>No</w:t>
            </w:r>
          </w:p>
        </w:tc>
        <w:tc>
          <w:tcPr>
            <w:tcW w:w="1418" w:type="dxa"/>
          </w:tcPr>
          <w:p w:rsidR="009E7B8B" w:rsidRPr="00645748" w:rsidRDefault="009E7B8B" w:rsidP="00B66B58">
            <w:pPr>
              <w:spacing w:line="360" w:lineRule="auto"/>
              <w:rPr>
                <w:i/>
                <w:szCs w:val="24"/>
              </w:rPr>
            </w:pPr>
            <w:r>
              <w:rPr>
                <w:szCs w:val="24"/>
              </w:rPr>
              <w:t xml:space="preserve">Skala </w:t>
            </w:r>
            <w:r>
              <w:rPr>
                <w:i/>
                <w:szCs w:val="24"/>
              </w:rPr>
              <w:t>Likert</w:t>
            </w:r>
          </w:p>
        </w:tc>
        <w:tc>
          <w:tcPr>
            <w:tcW w:w="3145" w:type="dxa"/>
          </w:tcPr>
          <w:p w:rsidR="009E7B8B" w:rsidRPr="00645748" w:rsidRDefault="009E7B8B" w:rsidP="00B66B58">
            <w:pPr>
              <w:spacing w:line="360" w:lineRule="auto"/>
              <w:rPr>
                <w:szCs w:val="24"/>
              </w:rPr>
            </w:pPr>
            <w:r>
              <w:rPr>
                <w:szCs w:val="24"/>
              </w:rPr>
              <w:t xml:space="preserve">Keterangan </w:t>
            </w:r>
          </w:p>
        </w:tc>
        <w:tc>
          <w:tcPr>
            <w:tcW w:w="1640" w:type="dxa"/>
          </w:tcPr>
          <w:p w:rsidR="009E7B8B" w:rsidRPr="00645748" w:rsidRDefault="009E7B8B" w:rsidP="00B66B58">
            <w:pPr>
              <w:spacing w:line="360" w:lineRule="auto"/>
              <w:rPr>
                <w:szCs w:val="24"/>
              </w:rPr>
            </w:pPr>
            <w:r>
              <w:rPr>
                <w:szCs w:val="24"/>
              </w:rPr>
              <w:t>Skor</w:t>
            </w:r>
          </w:p>
        </w:tc>
      </w:tr>
      <w:tr w:rsidR="009E7B8B" w:rsidTr="00B66B58">
        <w:tc>
          <w:tcPr>
            <w:tcW w:w="533" w:type="dxa"/>
          </w:tcPr>
          <w:p w:rsidR="009E7B8B" w:rsidRDefault="009E7B8B" w:rsidP="00B66B58">
            <w:pPr>
              <w:spacing w:line="360" w:lineRule="auto"/>
              <w:jc w:val="center"/>
              <w:rPr>
                <w:szCs w:val="24"/>
              </w:rPr>
            </w:pPr>
            <w:r>
              <w:rPr>
                <w:szCs w:val="24"/>
              </w:rPr>
              <w:t>1</w:t>
            </w:r>
          </w:p>
        </w:tc>
        <w:tc>
          <w:tcPr>
            <w:tcW w:w="1418" w:type="dxa"/>
          </w:tcPr>
          <w:p w:rsidR="009E7B8B" w:rsidRDefault="009E7B8B" w:rsidP="00B66B58">
            <w:pPr>
              <w:spacing w:line="360" w:lineRule="auto"/>
              <w:jc w:val="center"/>
              <w:rPr>
                <w:szCs w:val="24"/>
              </w:rPr>
            </w:pPr>
            <w:r>
              <w:rPr>
                <w:szCs w:val="24"/>
              </w:rPr>
              <w:t>SS</w:t>
            </w:r>
          </w:p>
        </w:tc>
        <w:tc>
          <w:tcPr>
            <w:tcW w:w="3145" w:type="dxa"/>
          </w:tcPr>
          <w:p w:rsidR="009E7B8B" w:rsidRDefault="009E7B8B" w:rsidP="00B66B58">
            <w:pPr>
              <w:spacing w:line="360" w:lineRule="auto"/>
              <w:rPr>
                <w:szCs w:val="24"/>
              </w:rPr>
            </w:pPr>
            <w:r>
              <w:rPr>
                <w:szCs w:val="24"/>
              </w:rPr>
              <w:t>Sangat Setuju</w:t>
            </w:r>
          </w:p>
        </w:tc>
        <w:tc>
          <w:tcPr>
            <w:tcW w:w="1640" w:type="dxa"/>
          </w:tcPr>
          <w:p w:rsidR="009E7B8B" w:rsidRDefault="009E7B8B" w:rsidP="00B66B58">
            <w:pPr>
              <w:spacing w:line="360" w:lineRule="auto"/>
              <w:jc w:val="center"/>
              <w:rPr>
                <w:szCs w:val="24"/>
              </w:rPr>
            </w:pPr>
            <w:r>
              <w:rPr>
                <w:szCs w:val="24"/>
              </w:rPr>
              <w:t>5</w:t>
            </w:r>
          </w:p>
        </w:tc>
      </w:tr>
      <w:tr w:rsidR="009E7B8B" w:rsidTr="00B66B58">
        <w:tc>
          <w:tcPr>
            <w:tcW w:w="533" w:type="dxa"/>
          </w:tcPr>
          <w:p w:rsidR="009E7B8B" w:rsidRDefault="009E7B8B" w:rsidP="00B66B58">
            <w:pPr>
              <w:spacing w:line="360" w:lineRule="auto"/>
              <w:jc w:val="center"/>
              <w:rPr>
                <w:szCs w:val="24"/>
              </w:rPr>
            </w:pPr>
            <w:r>
              <w:rPr>
                <w:szCs w:val="24"/>
              </w:rPr>
              <w:t>2</w:t>
            </w:r>
          </w:p>
        </w:tc>
        <w:tc>
          <w:tcPr>
            <w:tcW w:w="1418" w:type="dxa"/>
          </w:tcPr>
          <w:p w:rsidR="009E7B8B" w:rsidRDefault="009E7B8B" w:rsidP="00B66B58">
            <w:pPr>
              <w:spacing w:line="360" w:lineRule="auto"/>
              <w:jc w:val="center"/>
              <w:rPr>
                <w:szCs w:val="24"/>
              </w:rPr>
            </w:pPr>
            <w:r>
              <w:rPr>
                <w:szCs w:val="24"/>
              </w:rPr>
              <w:t>S</w:t>
            </w:r>
          </w:p>
        </w:tc>
        <w:tc>
          <w:tcPr>
            <w:tcW w:w="3145" w:type="dxa"/>
          </w:tcPr>
          <w:p w:rsidR="009E7B8B" w:rsidRDefault="009E7B8B" w:rsidP="00B66B58">
            <w:pPr>
              <w:spacing w:line="360" w:lineRule="auto"/>
              <w:rPr>
                <w:szCs w:val="24"/>
              </w:rPr>
            </w:pPr>
            <w:r>
              <w:rPr>
                <w:szCs w:val="24"/>
              </w:rPr>
              <w:t>Setuju</w:t>
            </w:r>
          </w:p>
        </w:tc>
        <w:tc>
          <w:tcPr>
            <w:tcW w:w="1640" w:type="dxa"/>
          </w:tcPr>
          <w:p w:rsidR="009E7B8B" w:rsidRDefault="009E7B8B" w:rsidP="00B66B58">
            <w:pPr>
              <w:spacing w:line="360" w:lineRule="auto"/>
              <w:jc w:val="center"/>
              <w:rPr>
                <w:szCs w:val="24"/>
              </w:rPr>
            </w:pPr>
            <w:r>
              <w:rPr>
                <w:szCs w:val="24"/>
              </w:rPr>
              <w:t>4</w:t>
            </w:r>
          </w:p>
        </w:tc>
      </w:tr>
      <w:tr w:rsidR="009E7B8B" w:rsidTr="00B66B58">
        <w:tc>
          <w:tcPr>
            <w:tcW w:w="533" w:type="dxa"/>
          </w:tcPr>
          <w:p w:rsidR="009E7B8B" w:rsidRDefault="009E7B8B" w:rsidP="00B66B58">
            <w:pPr>
              <w:spacing w:line="360" w:lineRule="auto"/>
              <w:jc w:val="center"/>
              <w:rPr>
                <w:szCs w:val="24"/>
              </w:rPr>
            </w:pPr>
            <w:r>
              <w:rPr>
                <w:szCs w:val="24"/>
              </w:rPr>
              <w:t>3</w:t>
            </w:r>
          </w:p>
        </w:tc>
        <w:tc>
          <w:tcPr>
            <w:tcW w:w="1418" w:type="dxa"/>
          </w:tcPr>
          <w:p w:rsidR="009E7B8B" w:rsidRDefault="009E7B8B" w:rsidP="00B66B58">
            <w:pPr>
              <w:spacing w:line="360" w:lineRule="auto"/>
              <w:jc w:val="center"/>
              <w:rPr>
                <w:szCs w:val="24"/>
              </w:rPr>
            </w:pPr>
            <w:r>
              <w:rPr>
                <w:szCs w:val="24"/>
              </w:rPr>
              <w:t>KS</w:t>
            </w:r>
          </w:p>
        </w:tc>
        <w:tc>
          <w:tcPr>
            <w:tcW w:w="3145" w:type="dxa"/>
          </w:tcPr>
          <w:p w:rsidR="009E7B8B" w:rsidRDefault="009E7B8B" w:rsidP="00B66B58">
            <w:pPr>
              <w:spacing w:line="360" w:lineRule="auto"/>
              <w:rPr>
                <w:szCs w:val="24"/>
              </w:rPr>
            </w:pPr>
            <w:r>
              <w:rPr>
                <w:szCs w:val="24"/>
              </w:rPr>
              <w:t>Kurang Setuju</w:t>
            </w:r>
          </w:p>
        </w:tc>
        <w:tc>
          <w:tcPr>
            <w:tcW w:w="1640" w:type="dxa"/>
          </w:tcPr>
          <w:p w:rsidR="009E7B8B" w:rsidRDefault="009E7B8B" w:rsidP="00B66B58">
            <w:pPr>
              <w:spacing w:line="360" w:lineRule="auto"/>
              <w:jc w:val="center"/>
              <w:rPr>
                <w:szCs w:val="24"/>
              </w:rPr>
            </w:pPr>
            <w:r>
              <w:rPr>
                <w:szCs w:val="24"/>
              </w:rPr>
              <w:t>3</w:t>
            </w:r>
          </w:p>
        </w:tc>
      </w:tr>
      <w:tr w:rsidR="009E7B8B" w:rsidTr="00B66B58">
        <w:tc>
          <w:tcPr>
            <w:tcW w:w="533" w:type="dxa"/>
          </w:tcPr>
          <w:p w:rsidR="009E7B8B" w:rsidRDefault="009E7B8B" w:rsidP="00B66B58">
            <w:pPr>
              <w:spacing w:line="360" w:lineRule="auto"/>
              <w:jc w:val="center"/>
              <w:rPr>
                <w:szCs w:val="24"/>
              </w:rPr>
            </w:pPr>
            <w:r>
              <w:rPr>
                <w:szCs w:val="24"/>
              </w:rPr>
              <w:t>4</w:t>
            </w:r>
          </w:p>
        </w:tc>
        <w:tc>
          <w:tcPr>
            <w:tcW w:w="1418" w:type="dxa"/>
          </w:tcPr>
          <w:p w:rsidR="009E7B8B" w:rsidRDefault="009E7B8B" w:rsidP="00B66B58">
            <w:pPr>
              <w:spacing w:line="360" w:lineRule="auto"/>
              <w:jc w:val="center"/>
              <w:rPr>
                <w:szCs w:val="24"/>
              </w:rPr>
            </w:pPr>
            <w:r>
              <w:rPr>
                <w:szCs w:val="24"/>
              </w:rPr>
              <w:t>TS</w:t>
            </w:r>
          </w:p>
        </w:tc>
        <w:tc>
          <w:tcPr>
            <w:tcW w:w="3145" w:type="dxa"/>
          </w:tcPr>
          <w:p w:rsidR="009E7B8B" w:rsidRDefault="009E7B8B" w:rsidP="00B66B58">
            <w:pPr>
              <w:spacing w:line="360" w:lineRule="auto"/>
              <w:rPr>
                <w:szCs w:val="24"/>
              </w:rPr>
            </w:pPr>
            <w:r>
              <w:rPr>
                <w:szCs w:val="24"/>
              </w:rPr>
              <w:t>Tidak Setuju</w:t>
            </w:r>
          </w:p>
        </w:tc>
        <w:tc>
          <w:tcPr>
            <w:tcW w:w="1640" w:type="dxa"/>
          </w:tcPr>
          <w:p w:rsidR="009E7B8B" w:rsidRDefault="009E7B8B" w:rsidP="00B66B58">
            <w:pPr>
              <w:spacing w:line="360" w:lineRule="auto"/>
              <w:jc w:val="center"/>
              <w:rPr>
                <w:szCs w:val="24"/>
              </w:rPr>
            </w:pPr>
            <w:r>
              <w:rPr>
                <w:szCs w:val="24"/>
              </w:rPr>
              <w:t>2</w:t>
            </w:r>
          </w:p>
        </w:tc>
      </w:tr>
      <w:tr w:rsidR="009E7B8B" w:rsidTr="00B66B58">
        <w:tc>
          <w:tcPr>
            <w:tcW w:w="533" w:type="dxa"/>
          </w:tcPr>
          <w:p w:rsidR="009E7B8B" w:rsidRDefault="009E7B8B" w:rsidP="00B66B58">
            <w:pPr>
              <w:spacing w:line="360" w:lineRule="auto"/>
              <w:jc w:val="center"/>
              <w:rPr>
                <w:szCs w:val="24"/>
              </w:rPr>
            </w:pPr>
            <w:r>
              <w:rPr>
                <w:szCs w:val="24"/>
              </w:rPr>
              <w:t>5</w:t>
            </w:r>
          </w:p>
        </w:tc>
        <w:tc>
          <w:tcPr>
            <w:tcW w:w="1418" w:type="dxa"/>
          </w:tcPr>
          <w:p w:rsidR="009E7B8B" w:rsidRDefault="009E7B8B" w:rsidP="00B66B58">
            <w:pPr>
              <w:spacing w:line="360" w:lineRule="auto"/>
              <w:jc w:val="center"/>
              <w:rPr>
                <w:szCs w:val="24"/>
              </w:rPr>
            </w:pPr>
            <w:r>
              <w:rPr>
                <w:szCs w:val="24"/>
              </w:rPr>
              <w:t>STS</w:t>
            </w:r>
          </w:p>
        </w:tc>
        <w:tc>
          <w:tcPr>
            <w:tcW w:w="3145" w:type="dxa"/>
          </w:tcPr>
          <w:p w:rsidR="009E7B8B" w:rsidRDefault="009E7B8B" w:rsidP="00B66B58">
            <w:pPr>
              <w:spacing w:line="360" w:lineRule="auto"/>
              <w:rPr>
                <w:szCs w:val="24"/>
              </w:rPr>
            </w:pPr>
            <w:r>
              <w:rPr>
                <w:szCs w:val="24"/>
              </w:rPr>
              <w:t>Sangat Tidak Setuju</w:t>
            </w:r>
          </w:p>
        </w:tc>
        <w:tc>
          <w:tcPr>
            <w:tcW w:w="1640" w:type="dxa"/>
          </w:tcPr>
          <w:p w:rsidR="009E7B8B" w:rsidRDefault="009E7B8B" w:rsidP="00B66B58">
            <w:pPr>
              <w:spacing w:line="360" w:lineRule="auto"/>
              <w:jc w:val="center"/>
              <w:rPr>
                <w:szCs w:val="24"/>
              </w:rPr>
            </w:pPr>
            <w:r>
              <w:rPr>
                <w:szCs w:val="24"/>
              </w:rPr>
              <w:t>1</w:t>
            </w:r>
          </w:p>
        </w:tc>
      </w:tr>
    </w:tbl>
    <w:p w:rsidR="009E7B8B" w:rsidRDefault="009E7B8B" w:rsidP="009E7B8B">
      <w:pPr>
        <w:pStyle w:val="Heading3"/>
        <w:numPr>
          <w:ilvl w:val="2"/>
          <w:numId w:val="6"/>
        </w:numPr>
        <w:spacing w:line="480" w:lineRule="auto"/>
        <w:ind w:left="993" w:hanging="567"/>
      </w:pPr>
      <w:bookmarkStart w:id="55" w:name="_Toc124347720"/>
      <w:r>
        <w:t>Jenis Data</w:t>
      </w:r>
      <w:bookmarkEnd w:id="55"/>
    </w:p>
    <w:p w:rsidR="009E7B8B" w:rsidRDefault="009E7B8B" w:rsidP="009E7B8B">
      <w:pPr>
        <w:spacing w:after="0" w:line="480" w:lineRule="auto"/>
        <w:ind w:left="993" w:firstLine="306"/>
      </w:pPr>
      <w:r>
        <w:t>Jenis data yang digunakan adalah data kuantitatif terdapat beberapa varian data yang digunakan didalam penelitian ini:</w:t>
      </w:r>
    </w:p>
    <w:p w:rsidR="009E7B8B" w:rsidRDefault="009E7B8B" w:rsidP="009E7B8B">
      <w:pPr>
        <w:pStyle w:val="ListParagraph"/>
        <w:numPr>
          <w:ilvl w:val="3"/>
          <w:numId w:val="6"/>
        </w:numPr>
        <w:spacing w:before="240" w:after="0" w:line="480" w:lineRule="auto"/>
      </w:pPr>
      <w:r>
        <w:t>Data Primer</w:t>
      </w:r>
    </w:p>
    <w:p w:rsidR="009E7B8B" w:rsidRPr="005817D4" w:rsidRDefault="009E7B8B" w:rsidP="009E7B8B">
      <w:pPr>
        <w:pStyle w:val="ListParagraph"/>
        <w:spacing w:before="240" w:line="480" w:lineRule="auto"/>
        <w:ind w:left="1843"/>
        <w:rPr>
          <w:rFonts w:cs="Times New Roman"/>
          <w:szCs w:val="24"/>
        </w:rPr>
      </w:pPr>
      <w:r w:rsidRPr="00C650AF">
        <w:t>Menurut Hasan (2002: 82)</w:t>
      </w:r>
      <w:r>
        <w:t xml:space="preserve"> dalam </w:t>
      </w:r>
      <w:r>
        <w:fldChar w:fldCharType="begin" w:fldLock="1"/>
      </w:r>
      <w:r>
        <w:instrText>ADDIN CSL_CITATION {"citationItems":[{"id":"ITEM-1","itemData":{"ISBN":"9788578110796","ISSN":"1098-6596","PMID":"25246403","abstract":"Predicting the binding mode of flexible polypeptides to proteins is an important task that falls outside the domain of applicability of most small molecule and protein−protein docking tools. Here, we test the small molecule flexible ligand docking program Glide on a set of 19 non-α-helical peptides and systematically improve pose prediction accuracy by enhancing Glide sampling for flexible polypeptides. In addition, scoring of the poses was improved by post-processing with physics-based implicit solvent MM- GBSA calculations. Using the best RMSD among the top 10 scoring poses as a metric, the success rate (RMSD ≤ 2.0 Å for the interface backbone atoms) increased from 21% with default Glide SP settings to 58% with the enhanced peptide sampling and scoring protocol in the case of redocking to the native protein structure. This approaches the accuracy of the recently developed Rosetta FlexPepDock method (63% success for these 19 peptides) while being over 100 times faster. Cross-docking was performed for a subset of cases where an unbound receptor structure was available, and in that case, 40% of peptides were docked successfully. We analyze the results and find that the optimized polypeptide protocol is most accurate for extended peptides of limited size and number of formal charges, defining a domain of applicability for this approach.","author":[{"dropping-particle":"","family":"Albesta","given":"Michael","non-dropping-particle":"","parse-names":false,"suffix":""}],"container-title":"Journal of Chemical Information and Modeling","id":"ITEM-1","issue":"01","issued":{"date-parts":[["2018"]]},"page":"1689-1699","title":"Pengaruh kualitas makanan dan kualitas pelayanan terhadap kepuasan konsumen Caffe Warunk UPNormal Kota Malang","type":"article-journal","volume":"01"},"uris":["http://www.mendeley.com/documents/?uuid=99c5634d-2397-4a92-bf47-629a779e00c2"]}],"mendeley":{"formattedCitation":"(Albesta, 2018)","plainTextFormattedCitation":"(Albesta, 2018)","previouslyFormattedCitation":"(Albesta, 2018)"},"properties":{"noteIndex":0},"schema":"https://github.com/citation-style-language/schema/raw/master/csl-citation.json"}</w:instrText>
      </w:r>
      <w:r>
        <w:fldChar w:fldCharType="separate"/>
      </w:r>
      <w:r w:rsidRPr="00C650AF">
        <w:rPr>
          <w:noProof/>
        </w:rPr>
        <w:t>(Albesta, 2018)</w:t>
      </w:r>
      <w:r>
        <w:fldChar w:fldCharType="end"/>
      </w:r>
      <w:r w:rsidRPr="00C650AF">
        <w:t xml:space="preserve"> data primer ialah data yang diperoleh atau dikumpulkan langsung di lapangan oleh orang yang melakukan penelitian atau yang bersangkutan yang memerlukannya. Data primer di dapat dari sumber informan yaitu individu atau perseorangan seperti hasil wawanca</w:t>
      </w:r>
      <w:r>
        <w:t xml:space="preserve">ra yang dilakukan oleh peneliti. </w:t>
      </w:r>
      <w:r w:rsidRPr="0023388C">
        <w:rPr>
          <w:rFonts w:cs="Times New Roman"/>
          <w:szCs w:val="24"/>
        </w:rPr>
        <w:t xml:space="preserve">Sehingga dalam memperoleh data untuk penelitian </w:t>
      </w:r>
      <w:r>
        <w:rPr>
          <w:rFonts w:cs="Times New Roman"/>
          <w:szCs w:val="24"/>
        </w:rPr>
        <w:t xml:space="preserve">di </w:t>
      </w:r>
      <w:r>
        <w:rPr>
          <w:rFonts w:cs="Times New Roman"/>
          <w:i/>
          <w:szCs w:val="24"/>
        </w:rPr>
        <w:t>coffee shop</w:t>
      </w:r>
      <w:r>
        <w:rPr>
          <w:rFonts w:cs="Times New Roman"/>
          <w:szCs w:val="24"/>
        </w:rPr>
        <w:t xml:space="preserve"> Luar Garis Tiban peneliti</w:t>
      </w:r>
      <w:r w:rsidRPr="0023388C">
        <w:rPr>
          <w:rFonts w:cs="Times New Roman"/>
          <w:szCs w:val="24"/>
        </w:rPr>
        <w:t xml:space="preserve"> </w:t>
      </w:r>
      <w:r>
        <w:rPr>
          <w:rFonts w:cs="Times New Roman"/>
          <w:szCs w:val="24"/>
        </w:rPr>
        <w:t>meakukan pembagian kue</w:t>
      </w:r>
      <w:r w:rsidRPr="0023388C">
        <w:rPr>
          <w:rFonts w:cs="Times New Roman"/>
          <w:szCs w:val="24"/>
        </w:rPr>
        <w:t xml:space="preserve">sioner kepada responden dan juga melakukan wawancara kepada manajer </w:t>
      </w:r>
      <w:r>
        <w:rPr>
          <w:rFonts w:cs="Times New Roman"/>
          <w:i/>
          <w:szCs w:val="24"/>
        </w:rPr>
        <w:t>coffee shop</w:t>
      </w:r>
      <w:r w:rsidRPr="0023388C">
        <w:rPr>
          <w:rFonts w:cs="Times New Roman"/>
          <w:szCs w:val="24"/>
        </w:rPr>
        <w:t>,</w:t>
      </w:r>
      <w:r>
        <w:rPr>
          <w:rFonts w:cs="Times New Roman"/>
          <w:szCs w:val="24"/>
        </w:rPr>
        <w:t xml:space="preserve"> </w:t>
      </w:r>
      <w:r>
        <w:rPr>
          <w:rFonts w:cs="Times New Roman"/>
          <w:i/>
          <w:szCs w:val="24"/>
        </w:rPr>
        <w:t>head bar</w:t>
      </w:r>
      <w:r w:rsidRPr="0023388C">
        <w:rPr>
          <w:rFonts w:cs="Times New Roman"/>
          <w:szCs w:val="24"/>
        </w:rPr>
        <w:t xml:space="preserve"> dan mel</w:t>
      </w:r>
      <w:r>
        <w:rPr>
          <w:rFonts w:cs="Times New Roman"/>
          <w:szCs w:val="24"/>
        </w:rPr>
        <w:t>akukan observasi secara langsung.</w:t>
      </w:r>
    </w:p>
    <w:p w:rsidR="009E7B8B" w:rsidRDefault="009E7B8B" w:rsidP="009E7B8B">
      <w:pPr>
        <w:pStyle w:val="ListParagraph"/>
        <w:numPr>
          <w:ilvl w:val="3"/>
          <w:numId w:val="6"/>
        </w:numPr>
        <w:spacing w:line="480" w:lineRule="auto"/>
      </w:pPr>
      <w:r>
        <w:t>Data Sekunder</w:t>
      </w:r>
    </w:p>
    <w:p w:rsidR="009E7B8B" w:rsidRDefault="009E7B8B" w:rsidP="009E7B8B">
      <w:pPr>
        <w:pStyle w:val="ListParagraph"/>
        <w:spacing w:line="480" w:lineRule="auto"/>
        <w:ind w:left="1843"/>
      </w:pPr>
      <w:r w:rsidRPr="005817D4">
        <w:t>Data sekunder adalah data yang diperoleh atau dikumpulkan oleh orang yang melakukan penelitian dari sumb</w:t>
      </w:r>
      <w:r>
        <w:t xml:space="preserve">er-sumber </w:t>
      </w:r>
      <w:r>
        <w:lastRenderedPageBreak/>
        <w:t xml:space="preserve">yang telah ada. </w:t>
      </w:r>
      <w:r w:rsidRPr="005817D4">
        <w:t>Data ini digunakan untuk mendukung informasi primer yang telah diperoleh yaitu dari bahan pustaka, literatur, penelitian terdahulu, buku, dan lain sebagainya.</w:t>
      </w:r>
      <w:r>
        <w:fldChar w:fldCharType="begin" w:fldLock="1"/>
      </w:r>
      <w:r>
        <w:instrText>ADDIN CSL_CITATION {"citationItems":[{"id":"ITEM-1","itemData":{"ISBN":"9788578110796","ISSN":"1098-6596","PMID":"25246403","abstract":"Predicting the binding mode of flexible polypeptides to proteins is an important task that falls outside the domain of applicability of most small molecule and protein−protein docking tools. Here, we test the small molecule flexible ligand docking program Glide on a set of 19 non-α-helical peptides and systematically improve pose prediction accuracy by enhancing Glide sampling for flexible polypeptides. In addition, scoring of the poses was improved by post-processing with physics-based implicit solvent MM- GBSA calculations. Using the best RMSD among the top 10 scoring poses as a metric, the success rate (RMSD ≤ 2.0 Å for the interface backbone atoms) increased from 21% with default Glide SP settings to 58% with the enhanced peptide sampling and scoring protocol in the case of redocking to the native protein structure. This approaches the accuracy of the recently developed Rosetta FlexPepDock method (63% success for these 19 peptides) while being over 100 times faster. Cross-docking was performed for a subset of cases where an unbound receptor structure was available, and in that case, 40% of peptides were docked successfully. We analyze the results and find that the optimized polypeptide protocol is most accurate for extended peptides of limited size and number of formal charges, defining a domain of applicability for this approach.","author":[{"dropping-particle":"","family":"Albesta","given":"Michael","non-dropping-particle":"","parse-names":false,"suffix":""}],"container-title":"Journal of Chemical Information and Modeling","id":"ITEM-1","issue":"01","issued":{"date-parts":[["2018"]]},"page":"1689-1699","title":"Pengaruh kualitas makanan dan kualitas pelayanan terhadap kepuasan konsumen Caffe Warunk UPNormal Kota Malang","type":"article-journal","volume":"01"},"uris":["http://www.mendeley.com/documents/?uuid=99c5634d-2397-4a92-bf47-629a779e00c2"]}],"mendeley":{"formattedCitation":"(Albesta, 2018)","plainTextFormattedCitation":"(Albesta, 2018)","previouslyFormattedCitation":"(Albesta, 2018)"},"properties":{"noteIndex":0},"schema":"https://github.com/citation-style-language/schema/raw/master/csl-citation.json"}</w:instrText>
      </w:r>
      <w:r>
        <w:fldChar w:fldCharType="separate"/>
      </w:r>
      <w:r w:rsidRPr="005817D4">
        <w:rPr>
          <w:noProof/>
        </w:rPr>
        <w:t>(Albesta, 2018)</w:t>
      </w:r>
      <w:r>
        <w:fldChar w:fldCharType="end"/>
      </w:r>
    </w:p>
    <w:p w:rsidR="009E7B8B" w:rsidRDefault="009E7B8B" w:rsidP="009E7B8B">
      <w:pPr>
        <w:pStyle w:val="Heading2"/>
        <w:numPr>
          <w:ilvl w:val="1"/>
          <w:numId w:val="6"/>
        </w:numPr>
        <w:spacing w:line="480" w:lineRule="auto"/>
        <w:ind w:left="426" w:hanging="426"/>
      </w:pPr>
      <w:bookmarkStart w:id="56" w:name="_Toc124347721"/>
      <w:r>
        <w:t>Metode Pengumpulan Data</w:t>
      </w:r>
      <w:bookmarkEnd w:id="56"/>
    </w:p>
    <w:p w:rsidR="009E7B8B" w:rsidRDefault="009E7B8B" w:rsidP="009E7B8B">
      <w:pPr>
        <w:pStyle w:val="Heading3"/>
        <w:numPr>
          <w:ilvl w:val="2"/>
          <w:numId w:val="6"/>
        </w:numPr>
        <w:spacing w:line="480" w:lineRule="auto"/>
        <w:ind w:left="993" w:hanging="567"/>
      </w:pPr>
      <w:bookmarkStart w:id="57" w:name="_Toc124347722"/>
      <w:r>
        <w:t>Kuesioner (Daftar Pertanyaan)</w:t>
      </w:r>
      <w:bookmarkEnd w:id="57"/>
    </w:p>
    <w:p w:rsidR="009E7B8B" w:rsidRDefault="009E7B8B" w:rsidP="009E7B8B">
      <w:pPr>
        <w:spacing w:line="480" w:lineRule="auto"/>
        <w:ind w:left="993" w:firstLine="447"/>
        <w:jc w:val="both"/>
      </w:pPr>
      <w:r>
        <w:t>Kuesioner adalah wawancara dalam bentuk tertulis karena</w:t>
      </w:r>
      <w:r>
        <w:rPr>
          <w:rFonts w:cs="Times New Roman"/>
          <w:b/>
          <w:szCs w:val="24"/>
        </w:rPr>
        <w:t xml:space="preserve"> </w:t>
      </w:r>
      <w:r>
        <w:rPr>
          <w:rFonts w:cs="Times New Roman"/>
          <w:szCs w:val="24"/>
        </w:rPr>
        <w:t>isi dari kuesinoner merupakan rangkaian pertanyaan yang bersifat tertulis ditujukan untuk responden dan diisi oleh responden.Tujuan dari kuesioner itu sendiri adalah untuk mengumpulkan sejumlah beberapa data dan informasi yang relevan.</w:t>
      </w:r>
      <w:r w:rsidRPr="005F0585">
        <w:t xml:space="preserve"> </w:t>
      </w:r>
      <w:r>
        <w:t>Kuesioner juga sangat cocok ketika jumlah yang dihasilkan responden cukup besar dan tersebar luas. Dan biasanya bersifat lebih santai karena hanya meggunakan sarana tangan dan isi pikiran responden tanpa keluarnya suara mulut.</w:t>
      </w:r>
    </w:p>
    <w:p w:rsidR="009E7B8B" w:rsidRDefault="009E7B8B" w:rsidP="009E7B8B">
      <w:pPr>
        <w:pStyle w:val="Heading3"/>
        <w:numPr>
          <w:ilvl w:val="2"/>
          <w:numId w:val="6"/>
        </w:numPr>
        <w:spacing w:line="480" w:lineRule="auto"/>
        <w:ind w:left="993" w:hanging="567"/>
      </w:pPr>
      <w:bookmarkStart w:id="58" w:name="_Toc124347723"/>
      <w:r>
        <w:t>Wawancara</w:t>
      </w:r>
      <w:bookmarkEnd w:id="58"/>
    </w:p>
    <w:p w:rsidR="009E7B8B" w:rsidRDefault="009E7B8B" w:rsidP="009E7B8B">
      <w:pPr>
        <w:spacing w:line="480" w:lineRule="auto"/>
        <w:ind w:left="993" w:firstLine="447"/>
        <w:jc w:val="both"/>
      </w:pPr>
      <w:r>
        <w:t xml:space="preserve">Menurut (yusuf, 2014) dalam </w:t>
      </w:r>
      <w:r>
        <w:fldChar w:fldCharType="begin" w:fldLock="1"/>
      </w:r>
      <w:r>
        <w:instrText>ADDIN CSL_CITATION {"citationItems":[{"id":"ITEM-1","itemData":{"author":[{"dropping-particle":"","family":"Risky kawasati","given":"","non-dropping-particle":"","parse-names":false,"suffix":""}],"container-title":"jurnal teknik pengumpulan data","id":"ITEM-1","issue":"58","issued":{"date-parts":[["2018"]]},"page":"99-104","title":"teknik pengumpulan data","type":"article-journal","volume":"21"},"uris":["http://www.mendeley.com/documents/?uuid=a03d4d1d-53dd-4727-8b50-3b94fe0a27cb"]}],"mendeley":{"formattedCitation":"(Risky kawasati, 2018)","plainTextFormattedCitation":"(Risky kawasati, 2018)","previouslyFormattedCitation":"(Risky kawasati, 2018)"},"properties":{"noteIndex":0},"schema":"https://github.com/citation-style-language/schema/raw/master/csl-citation.json"}</w:instrText>
      </w:r>
      <w:r>
        <w:fldChar w:fldCharType="separate"/>
      </w:r>
      <w:r w:rsidRPr="00601CF6">
        <w:rPr>
          <w:noProof/>
        </w:rPr>
        <w:t>(Risky kawasati, 2018)</w:t>
      </w:r>
      <w:r>
        <w:fldChar w:fldCharType="end"/>
      </w:r>
      <w:r>
        <w:t xml:space="preserve">  wawancara merupakan salah satu teknik yang dapat digunakan untuk mengumpulkan data penelitian. Secara sederhana dapat dikatakan bahwa wawancara adalah suatu kejadian atau suatu proses interaksi antara pewawancara dan sumber informasi atau orang yang di wawancarai melalui komunikasi. Penelitian yang dilakukan menggunakan wawancara </w:t>
      </w:r>
      <w:r w:rsidRPr="001A06E6">
        <w:t xml:space="preserve">inguided interview </w:t>
      </w:r>
      <w:r>
        <w:t xml:space="preserve">yang disebut wawancara </w:t>
      </w:r>
      <w:r>
        <w:lastRenderedPageBreak/>
        <w:t>bebas dimana peneliti menanyakan yang bebas agar narasumber bisa lebih santai dan tidak tegang seperti tahanan.</w:t>
      </w:r>
    </w:p>
    <w:p w:rsidR="009E7B8B" w:rsidRDefault="009E7B8B" w:rsidP="009E7B8B">
      <w:pPr>
        <w:pStyle w:val="Heading3"/>
        <w:numPr>
          <w:ilvl w:val="2"/>
          <w:numId w:val="6"/>
        </w:numPr>
        <w:spacing w:line="480" w:lineRule="auto"/>
        <w:ind w:left="993" w:hanging="567"/>
      </w:pPr>
      <w:bookmarkStart w:id="59" w:name="_Toc124347724"/>
      <w:r>
        <w:t>Observasi</w:t>
      </w:r>
      <w:bookmarkEnd w:id="59"/>
    </w:p>
    <w:p w:rsidR="009E7B8B" w:rsidRPr="001A06E6" w:rsidRDefault="009E7B8B" w:rsidP="009E7B8B">
      <w:pPr>
        <w:spacing w:line="480" w:lineRule="auto"/>
        <w:ind w:left="993" w:firstLine="447"/>
        <w:jc w:val="both"/>
      </w:pPr>
      <w:r>
        <w:t>O</w:t>
      </w:r>
      <w:r w:rsidRPr="00525025">
        <w:t>bservasi adalah suatu proses yang didahului dengan pengamatan kemudian pencatatan yang bersifat sistematis, logis, objektif, dan rasional terhadap berbagai macam fenomena</w:t>
      </w:r>
      <w:r>
        <w:t xml:space="preserve"> yang terdapat</w:t>
      </w:r>
      <w:r w:rsidRPr="00525025">
        <w:t xml:space="preserve"> dalam situasi yang sebenarnya, maupun situasi buatan</w:t>
      </w:r>
      <w:r>
        <w:t>. Observasi juga merupakan pengumpulan data secara langsung dari lapangan.</w:t>
      </w:r>
      <w:r w:rsidRPr="001A06E6">
        <w:t xml:space="preserve"> </w:t>
      </w:r>
    </w:p>
    <w:p w:rsidR="009E7B8B" w:rsidRPr="001A06E6" w:rsidRDefault="009E7B8B" w:rsidP="009E7B8B">
      <w:pPr>
        <w:spacing w:line="480" w:lineRule="auto"/>
        <w:ind w:left="993" w:firstLine="447"/>
        <w:jc w:val="both"/>
      </w:pPr>
      <w:r w:rsidRPr="001A06E6">
        <w:t>Dalam proses pelaksanaannya, observasi dibedakan menjadi dua yaitu menjadi partisipan dan non-partisipan. Observasi partisipan adalah peneliti terjun secara langsung di lapangan dan melakukan penelitian sedangkan observasi non-partisipan yaitu observasi yang pelaksanaanya tidak langsung dilakukan di lapangan. Observasi yang peneliti lakukan dalam penelitian ini adalah observasi partisipan</w:t>
      </w:r>
    </w:p>
    <w:p w:rsidR="009E7B8B" w:rsidRDefault="009E7B8B" w:rsidP="009E7B8B">
      <w:pPr>
        <w:pStyle w:val="Heading3"/>
        <w:numPr>
          <w:ilvl w:val="2"/>
          <w:numId w:val="6"/>
        </w:numPr>
        <w:spacing w:line="480" w:lineRule="auto"/>
        <w:ind w:left="993" w:hanging="567"/>
      </w:pPr>
      <w:bookmarkStart w:id="60" w:name="_Toc124347725"/>
      <w:r>
        <w:t>Dokumentasi</w:t>
      </w:r>
      <w:bookmarkEnd w:id="60"/>
    </w:p>
    <w:p w:rsidR="009E7B8B" w:rsidRDefault="009E7B8B" w:rsidP="009E7B8B">
      <w:pPr>
        <w:spacing w:line="480" w:lineRule="auto"/>
        <w:ind w:left="993" w:firstLine="425"/>
        <w:jc w:val="both"/>
      </w:pPr>
      <w:r>
        <w:t>Dokumentasi penelitian ini juga merupakan sumber data digital yang juga menjadikan bukti otentik nyata seperti foto, perekaman video,dan bukti yang tersimpan fakta.Dokumen juga digunakan penulis sebagai pelengkap dari wawancara dan observasi.</w:t>
      </w:r>
    </w:p>
    <w:p w:rsidR="009E7B8B" w:rsidRDefault="009E7B8B" w:rsidP="009E7B8B">
      <w:pPr>
        <w:spacing w:line="480" w:lineRule="auto"/>
        <w:ind w:left="993" w:firstLine="425"/>
        <w:jc w:val="both"/>
      </w:pPr>
    </w:p>
    <w:p w:rsidR="009E7B8B" w:rsidRDefault="009E7B8B" w:rsidP="009E7B8B">
      <w:pPr>
        <w:spacing w:line="480" w:lineRule="auto"/>
        <w:ind w:left="993" w:firstLine="425"/>
        <w:jc w:val="both"/>
      </w:pPr>
    </w:p>
    <w:p w:rsidR="009E7B8B" w:rsidRDefault="009E7B8B" w:rsidP="009E7B8B">
      <w:pPr>
        <w:pStyle w:val="Heading2"/>
        <w:numPr>
          <w:ilvl w:val="1"/>
          <w:numId w:val="6"/>
        </w:numPr>
        <w:spacing w:line="480" w:lineRule="auto"/>
        <w:ind w:left="426" w:hanging="426"/>
      </w:pPr>
      <w:bookmarkStart w:id="61" w:name="_Toc124347726"/>
      <w:r>
        <w:lastRenderedPageBreak/>
        <w:t>Teknis Analisis Data</w:t>
      </w:r>
      <w:bookmarkEnd w:id="61"/>
    </w:p>
    <w:p w:rsidR="009E7B8B" w:rsidRDefault="009E7B8B" w:rsidP="009E7B8B">
      <w:pPr>
        <w:spacing w:line="480" w:lineRule="auto"/>
        <w:ind w:left="426" w:firstLine="720"/>
        <w:jc w:val="both"/>
      </w:pPr>
      <w:r>
        <w:t xml:space="preserve">Menurut (Sugiyono,2014:4) dalam </w:t>
      </w:r>
      <w:r>
        <w:fldChar w:fldCharType="begin" w:fldLock="1"/>
      </w:r>
      <w:r>
        <w:instrText>ADDIN CSL_CITATION {"citationItems":[{"id":"ITEM-1","itemData":{"ISBN":"9789992410097","ISSN":"2301-928X","PMID":"25246403","abstract":"Tesis","author":[{"dropping-particle":"","family":"Sugiarto","given":"Edie","non-dropping-particle":"","parse-names":false,"suffix":""}],"container-title":"Ucv","id":"ITEM-1","issue":"02","issued":{"date-parts":[["2018"]]},"page":"0-116","title":"ANALISIS EMOSIONAL, KEBIJAKSANAAN PEMBELIAN DANPERHATIAN SETELAH TRANSAKSI TERHADAP PEMBENTUKAN DISONANSI KOGNITIF KONSUMEN PEMILIK SEPEDA MOTOR HONDA PADA UD. DIKA JAYA MOTOR LAMONGAN","type":"article-journal","volume":"I"},"uris":["http://www.mendeley.com/documents/?uuid=72ca5b79-7912-4abb-bd7a-40d60379c0a0"]}],"mendeley":{"formattedCitation":"(Sugiarto, 2018)","plainTextFormattedCitation":"(Sugiarto, 2018)","previouslyFormattedCitation":"(Sugiarto, 2018)"},"properties":{"noteIndex":0},"schema":"https://github.com/citation-style-language/schema/raw/master/csl-citation.json"}</w:instrText>
      </w:r>
      <w:r>
        <w:fldChar w:fldCharType="separate"/>
      </w:r>
      <w:r w:rsidRPr="008A2D3C">
        <w:rPr>
          <w:noProof/>
        </w:rPr>
        <w:t>(Sugiarto, 2018)</w:t>
      </w:r>
      <w:r>
        <w:fldChar w:fldCharType="end"/>
      </w:r>
      <w:r>
        <w:t xml:space="preserve"> Analisis data adalah mengelompokkan data berdasarkan variabel dan jenis responden, mentabulasi data berdasarkan variabel dari seluruh responden, menyajikan data dari tiap variabel yang diteliti, melakukan penghitungan untuk menjawab rumusan masalah, dan melakukan perhitungan untuk menguji hipotesis yang telah diajukan. </w:t>
      </w:r>
    </w:p>
    <w:p w:rsidR="009E7B8B" w:rsidRPr="001A06E6" w:rsidRDefault="009E7B8B" w:rsidP="009E7B8B">
      <w:pPr>
        <w:spacing w:line="480" w:lineRule="auto"/>
        <w:ind w:left="426" w:firstLine="720"/>
        <w:jc w:val="both"/>
      </w:pPr>
      <w:r w:rsidRPr="001A06E6">
        <w:t>Teknik analisi data melalui metode dari pengumpulan data  wawancara, dokumentasi dan catatan dari lapangan, memudahkan diri sendiri dan orang lain dalam memahami penelitian yang dilakukan tersebut.</w:t>
      </w:r>
    </w:p>
    <w:p w:rsidR="009E7B8B" w:rsidRDefault="009E7B8B" w:rsidP="009E7B8B">
      <w:pPr>
        <w:pStyle w:val="Heading3"/>
        <w:numPr>
          <w:ilvl w:val="2"/>
          <w:numId w:val="6"/>
        </w:numPr>
        <w:spacing w:line="480" w:lineRule="auto"/>
        <w:ind w:left="993" w:hanging="567"/>
      </w:pPr>
      <w:r>
        <w:t xml:space="preserve"> </w:t>
      </w:r>
      <w:bookmarkStart w:id="62" w:name="_Toc124347727"/>
      <w:r>
        <w:t>Analisi Deskriptif</w:t>
      </w:r>
      <w:bookmarkEnd w:id="62"/>
    </w:p>
    <w:p w:rsidR="009E7B8B" w:rsidRDefault="009E7B8B" w:rsidP="009E7B8B">
      <w:pPr>
        <w:spacing w:line="480" w:lineRule="auto"/>
        <w:ind w:left="1134" w:firstLine="709"/>
        <w:jc w:val="both"/>
      </w:pPr>
      <w:r>
        <w:t>Analisis deskriptif merupakan statistik yang digunakan menganalisa data dengan juga menjelaskan secara terperinci serta menjelaskan data sesuai dengan kebenarannya.contoh peneliti yang akan diambil adalah dengan mengindetifikasi karakteriktik responden</w:t>
      </w:r>
    </w:p>
    <w:p w:rsidR="009E7B8B" w:rsidRDefault="009E7B8B" w:rsidP="009E7B8B">
      <w:pPr>
        <w:pStyle w:val="Heading3"/>
        <w:numPr>
          <w:ilvl w:val="2"/>
          <w:numId w:val="6"/>
        </w:numPr>
        <w:spacing w:line="480" w:lineRule="auto"/>
        <w:ind w:left="993" w:hanging="567"/>
      </w:pPr>
      <w:bookmarkStart w:id="63" w:name="_Toc124347728"/>
      <w:r>
        <w:t>Uji Validitas dan Realibitas</w:t>
      </w:r>
      <w:bookmarkEnd w:id="63"/>
    </w:p>
    <w:p w:rsidR="009E7B8B" w:rsidRDefault="009E7B8B" w:rsidP="009E7B8B">
      <w:pPr>
        <w:spacing w:line="480" w:lineRule="auto"/>
        <w:ind w:left="1134" w:firstLine="666"/>
        <w:jc w:val="both"/>
      </w:pPr>
      <w:r>
        <w:t>Uji validitas dan realibitas Digunakan untuk menguji data primer yang dikumpulkan melalui proses penyebaran kuesioner</w:t>
      </w:r>
    </w:p>
    <w:p w:rsidR="009E7B8B" w:rsidRDefault="009E7B8B" w:rsidP="009E7B8B">
      <w:pPr>
        <w:pStyle w:val="ListParagraph"/>
        <w:numPr>
          <w:ilvl w:val="3"/>
          <w:numId w:val="6"/>
        </w:numPr>
        <w:spacing w:line="480" w:lineRule="auto"/>
      </w:pPr>
      <w:r>
        <w:t>Uji validitas</w:t>
      </w:r>
    </w:p>
    <w:p w:rsidR="009E7B8B" w:rsidRPr="004E718E" w:rsidRDefault="009E7B8B" w:rsidP="009E7B8B">
      <w:pPr>
        <w:pStyle w:val="ListParagraph"/>
        <w:spacing w:line="480" w:lineRule="auto"/>
        <w:ind w:left="1843" w:firstLine="634"/>
        <w:rPr>
          <w:rFonts w:cs="Times New Roman"/>
        </w:rPr>
      </w:pPr>
      <w:r>
        <w:t xml:space="preserve">Menurut </w:t>
      </w:r>
      <w:r>
        <w:fldChar w:fldCharType="begin" w:fldLock="1"/>
      </w:r>
      <w:r>
        <w:instrText>ADDIN CSL_CITATION {"citationItems":[{"id":"ITEM-1","itemData":{"author":[{"dropping-particle":"","family":"Sugiyono","given":"","non-dropping-particle":"","parse-names":false,"suffix":""}],"id":"ITEM-1","issued":{"date-parts":[["2017"]]},"page":"34-52","title":"metodologi penelitian","type":"article-journal"},"uris":["http://www.mendeley.com/documents/?uuid=293c58fd-9f04-44fb-b341-7f9cea7428a6"]}],"mendeley":{"formattedCitation":"(Sugiyono, 2017)","plainTextFormattedCitation":"(Sugiyono, 2017)","previouslyFormattedCitation":"(Sugiyono, 2017)"},"properties":{"noteIndex":0},"schema":"https://github.com/citation-style-language/schema/raw/master/csl-citation.json"}</w:instrText>
      </w:r>
      <w:r>
        <w:fldChar w:fldCharType="separate"/>
      </w:r>
      <w:r w:rsidRPr="00A02EE2">
        <w:rPr>
          <w:noProof/>
        </w:rPr>
        <w:t>(Sugiyono, 2017)</w:t>
      </w:r>
      <w:r>
        <w:fldChar w:fldCharType="end"/>
      </w:r>
      <w:r>
        <w:t xml:space="preserve"> Uji validitas merupakan derajat ketepatan antara data yang terjadi pada objek penelitian dengan daya yang dapat dilaporkan oleh peneliti. Tujuan uji </w:t>
      </w:r>
      <w:r>
        <w:lastRenderedPageBreak/>
        <w:t xml:space="preserve">validitas ini adalah untuk menguji keabsahan instrumen penelitian yang hendak disebarkan. </w:t>
      </w:r>
      <w:r w:rsidRPr="00A02EE2">
        <w:t>Validitas</w:t>
      </w:r>
      <w:r>
        <w:t xml:space="preserve"> juga</w:t>
      </w:r>
      <w:r w:rsidRPr="00A02EE2">
        <w:t xml:space="preserve"> merupakan pengujian yang menunjukkan sejauh mana alat pengukur yang kita gunakan mampu mengkur apa yang kita ingin ukur dan bukan mengukur yang lain sehingga hasil ukurnya valid. Uji validitas digunakan untuk mengukur sah atau valid tidaknya suatu kuesioner yang telah diisi oleh responden. Suatu kuesioner dikatakan valid jika pertanyaan pada kuesioner mampu untuk mengungkapkan sesuatu yang akan diukur oleh kuesioner tersebut secara</w:t>
      </w:r>
      <w:r>
        <w:t xml:space="preserve"> nyata.</w:t>
      </w:r>
      <w:r w:rsidRPr="004E718E">
        <w:t xml:space="preserve"> </w:t>
      </w:r>
      <w:r>
        <w:t xml:space="preserve">(Imam Ghozali, 2018) dalam </w:t>
      </w:r>
      <w:r w:rsidRPr="004E718E">
        <w:rPr>
          <w:rFonts w:cs="Times New Roman"/>
        </w:rPr>
        <w:fldChar w:fldCharType="begin" w:fldLock="1"/>
      </w:r>
      <w:r>
        <w:rPr>
          <w:rFonts w:cs="Times New Roman"/>
        </w:rPr>
        <w:instrText>ADDIN CSL_CITATION {"citationItems":[{"id":"ITEM-1","itemData":{"ISBN":"2013206534","abstract":"Seiring dengan kemajuan ilmu pengetahuan dan teknologi yang menjadi pusat perhatian dunia. Maka manusia dituntut untuk menciptakan peralatan-peralatan canggih untuk teknologi muktahir. Baik itu dalam bidang bisnis, perdagangan, kesehatan, militer, pendidikan, komunikasi dan budaya maupun bidang-bidang lainnya. Maka teknologi ini membawa perubahan pada peralatan-peralatan yang dulunya bekerja secara analog mulai dikembangkan secara digital, dan bahkan yang bekerjanya secara manual sekarang banyak dikembangkan secara otomatis, seperti kamera digital, handycam, dan sebagainya, dalam pembacaan pengukuran juga sudah dikembangkan ke dalam teknik digital. Contohnya perangkat Load Cell. Dan keuntungan menggunakan Load Cell adalah untuk mempermudah dalam pembacaan data untuk meminimalkan kesalahan dalam pembacaan data yang disebabkan adanya human error.Pada pemilihan Load Cell bertujuan untuk memilih kecocokan dalam membuat rancang bangun alat uji tarik kapasitas 3 ton, dimana dalam pemilihan ini kami memilih jenis load cell “S” karna alat yang kita rancang adalah uji tarik bukan uji tekan. Dengan kapasitas load cell 5 ton. Untuk membuat jarak aman dalam pengujian specimen ST41. Load Cell menggunakan system perangkat elektronik pengolahan data yang menjadi sebuah kurva tegangan regangan. Data-data yang diperoleh tersebut berupa besarnya pembebanan hasil dari pengujian specimen ST41. Kata","author":[{"dropping-particle":"","family":"Zuriat","given":"","non-dropping-particle":"","parse-names":false,"suffix":""}],"container-title":"Jurnal Metode Penelitian","id":"ITEM-1","issue":"2","issued":{"date-parts":[["2019"]]},"page":"1-23","title":"Pendekatan Penelitian Kuantitatif Dan Kualitatif","type":"article-journal","volume":"15"},"uris":["http://www.mendeley.com/documents/?uuid=c854e28f-affa-4eda-b5ad-62d04628dad9"]}],"mendeley":{"formattedCitation":"(Zuriat, 2019)","plainTextFormattedCitation":"(Zuriat, 2019)","previouslyFormattedCitation":"(Zuriat, 2019)"},"properties":{"noteIndex":0},"schema":"https://github.com/citation-style-language/schema/raw/master/csl-citation.json"}</w:instrText>
      </w:r>
      <w:r w:rsidRPr="004E718E">
        <w:rPr>
          <w:rFonts w:cs="Times New Roman"/>
        </w:rPr>
        <w:fldChar w:fldCharType="separate"/>
      </w:r>
      <w:r w:rsidRPr="004E718E">
        <w:rPr>
          <w:rFonts w:cs="Times New Roman"/>
          <w:noProof/>
        </w:rPr>
        <w:t>(Zuriat, 2019)</w:t>
      </w:r>
      <w:r w:rsidRPr="004E718E">
        <w:rPr>
          <w:rFonts w:cs="Times New Roman"/>
        </w:rPr>
        <w:fldChar w:fldCharType="end"/>
      </w:r>
      <w:r w:rsidRPr="004E718E">
        <w:rPr>
          <w:rFonts w:cs="Times New Roman"/>
        </w:rPr>
        <w:t xml:space="preserve">. </w:t>
      </w:r>
    </w:p>
    <w:p w:rsidR="009E7B8B" w:rsidRPr="004E718E" w:rsidRDefault="009E7B8B" w:rsidP="009E7B8B">
      <w:pPr>
        <w:pStyle w:val="ListParagraph"/>
        <w:spacing w:line="480" w:lineRule="auto"/>
        <w:ind w:left="1843" w:firstLine="634"/>
        <w:rPr>
          <w:rFonts w:cs="Times New Roman"/>
        </w:rPr>
      </w:pPr>
      <w:r w:rsidRPr="004E718E">
        <w:rPr>
          <w:rFonts w:cs="Times New Roman"/>
        </w:rPr>
        <w:t>Uji Validitas menggunakan</w:t>
      </w:r>
      <w:r w:rsidRPr="004E718E">
        <w:rPr>
          <w:rFonts w:cs="Times New Roman"/>
          <w:szCs w:val="24"/>
        </w:rPr>
        <w:t xml:space="preserve"> alat bantu program komputer </w:t>
      </w:r>
      <w:r w:rsidRPr="004E718E">
        <w:rPr>
          <w:rFonts w:cs="Times New Roman"/>
          <w:i/>
          <w:szCs w:val="24"/>
        </w:rPr>
        <w:t>SPSS</w:t>
      </w:r>
      <w:r>
        <w:rPr>
          <w:rFonts w:cs="Times New Roman"/>
          <w:i/>
          <w:szCs w:val="24"/>
        </w:rPr>
        <w:t xml:space="preserve"> 26 for Windows</w:t>
      </w:r>
      <w:r w:rsidRPr="004E718E">
        <w:rPr>
          <w:rFonts w:cs="Times New Roman"/>
          <w:i/>
          <w:szCs w:val="24"/>
        </w:rPr>
        <w:t>.</w:t>
      </w:r>
      <w:r w:rsidRPr="004E718E">
        <w:rPr>
          <w:rFonts w:cs="Times New Roman"/>
        </w:rPr>
        <w:t xml:space="preserve"> Dan dapat dikatakan valid apabila:</w:t>
      </w:r>
    </w:p>
    <w:p w:rsidR="009E7B8B" w:rsidRPr="00AC5BEE" w:rsidRDefault="009E7B8B" w:rsidP="009E7B8B">
      <w:pPr>
        <w:pStyle w:val="ListParagraph"/>
        <w:numPr>
          <w:ilvl w:val="7"/>
          <w:numId w:val="4"/>
        </w:numPr>
        <w:spacing w:line="480" w:lineRule="auto"/>
        <w:ind w:left="2127" w:hanging="284"/>
        <w:rPr>
          <w:rFonts w:eastAsiaTheme="minorEastAsia" w:cs="Times New Roman"/>
          <w:szCs w:val="24"/>
        </w:rPr>
      </w:pPr>
      <w:r w:rsidRPr="00AC5BEE">
        <w:rPr>
          <w:rFonts w:cs="Times New Roman"/>
          <w:szCs w:val="24"/>
        </w:rPr>
        <w:t xml:space="preserve">Jika </w:t>
      </w:r>
      <w:r>
        <w:t>r</w:t>
      </w:r>
      <w:r w:rsidRPr="00AC5BEE">
        <w:rPr>
          <w:vertAlign w:val="subscript"/>
        </w:rPr>
        <w:t xml:space="preserve">hitung </w:t>
      </w:r>
      <w:r>
        <w:t>&gt; r</w:t>
      </w:r>
      <w:r w:rsidRPr="00AC5BEE">
        <w:rPr>
          <w:vertAlign w:val="subscript"/>
        </w:rPr>
        <w:t xml:space="preserve">tabel </w:t>
      </w:r>
      <w:r w:rsidRPr="00AC5BEE">
        <w:rPr>
          <w:rFonts w:eastAsiaTheme="minorEastAsia" w:cs="Times New Roman"/>
          <w:szCs w:val="24"/>
        </w:rPr>
        <w:t>maka kuesioner dinyatakan valid.</w:t>
      </w:r>
    </w:p>
    <w:p w:rsidR="009E7B8B" w:rsidRDefault="009E7B8B" w:rsidP="009E7B8B">
      <w:pPr>
        <w:pStyle w:val="ListParagraph"/>
        <w:numPr>
          <w:ilvl w:val="7"/>
          <w:numId w:val="4"/>
        </w:numPr>
        <w:spacing w:line="480" w:lineRule="auto"/>
        <w:ind w:left="2127" w:hanging="284"/>
        <w:rPr>
          <w:rFonts w:eastAsiaTheme="minorEastAsia" w:cs="Times New Roman"/>
          <w:szCs w:val="24"/>
        </w:rPr>
      </w:pPr>
      <w:r w:rsidRPr="00AC5BEE">
        <w:rPr>
          <w:rFonts w:eastAsiaTheme="minorEastAsia" w:cs="Times New Roman"/>
          <w:szCs w:val="24"/>
        </w:rPr>
        <w:t xml:space="preserve">Jika </w:t>
      </w:r>
      <w:r>
        <w:t>r</w:t>
      </w:r>
      <w:r w:rsidRPr="00AC5BEE">
        <w:rPr>
          <w:vertAlign w:val="subscript"/>
        </w:rPr>
        <w:t xml:space="preserve">hitung </w:t>
      </w:r>
      <w:r>
        <w:t>&lt; r</w:t>
      </w:r>
      <w:r w:rsidRPr="00AC5BEE">
        <w:rPr>
          <w:vertAlign w:val="subscript"/>
        </w:rPr>
        <w:t xml:space="preserve">tabel </w:t>
      </w:r>
      <w:r w:rsidRPr="00AC5BEE">
        <w:rPr>
          <w:rFonts w:eastAsiaTheme="minorEastAsia" w:cs="Times New Roman"/>
          <w:szCs w:val="24"/>
        </w:rPr>
        <w:t>maka kuesioner dinyatakan tidak valid.</w:t>
      </w:r>
    </w:p>
    <w:p w:rsidR="009E7B8B" w:rsidRDefault="009E7B8B" w:rsidP="009E7B8B">
      <w:pPr>
        <w:pStyle w:val="ListParagraph"/>
        <w:spacing w:line="480" w:lineRule="auto"/>
        <w:ind w:left="2127"/>
        <w:rPr>
          <w:rFonts w:eastAsiaTheme="minorEastAsia" w:cs="Times New Roman"/>
          <w:szCs w:val="24"/>
        </w:rPr>
      </w:pPr>
    </w:p>
    <w:p w:rsidR="009E7B8B" w:rsidRPr="00BD7F08" w:rsidRDefault="009E7B8B" w:rsidP="009E7B8B">
      <w:pPr>
        <w:pStyle w:val="ListParagraph"/>
        <w:numPr>
          <w:ilvl w:val="3"/>
          <w:numId w:val="6"/>
        </w:numPr>
        <w:spacing w:line="480" w:lineRule="auto"/>
      </w:pPr>
      <w:r w:rsidRPr="00BD7F08">
        <w:t>Uji Realibitas</w:t>
      </w:r>
    </w:p>
    <w:p w:rsidR="009E7B8B" w:rsidRPr="00264CF3" w:rsidRDefault="009E7B8B" w:rsidP="009E7B8B">
      <w:pPr>
        <w:spacing w:line="480" w:lineRule="auto"/>
        <w:ind w:left="1800" w:firstLine="752"/>
        <w:jc w:val="both"/>
        <w:rPr>
          <w:rFonts w:eastAsiaTheme="minorEastAsia" w:cs="Times New Roman"/>
          <w:szCs w:val="24"/>
        </w:rPr>
      </w:pPr>
      <w:r w:rsidRPr="00264CF3">
        <w:rPr>
          <w:rFonts w:eastAsiaTheme="minorEastAsia" w:cs="Times New Roman"/>
          <w:szCs w:val="24"/>
        </w:rPr>
        <w:t>Uji reliabilitas digunakan untuk menget</w:t>
      </w:r>
      <w:r>
        <w:rPr>
          <w:rFonts w:eastAsiaTheme="minorEastAsia" w:cs="Times New Roman"/>
          <w:szCs w:val="24"/>
        </w:rPr>
        <w:t xml:space="preserve">ahui apakah alat pengumpul data </w:t>
      </w:r>
      <w:r w:rsidRPr="00264CF3">
        <w:rPr>
          <w:rFonts w:eastAsiaTheme="minorEastAsia" w:cs="Times New Roman"/>
          <w:szCs w:val="24"/>
        </w:rPr>
        <w:t>tersebut menunjukan tingkat ketepatan, tingkat keakuratan, kestabilan atau konsistensi dalam mengungkap gejala tertentu dari sekelompok individu walaupun dilaksanakan dalam waktu berbeda.</w:t>
      </w:r>
    </w:p>
    <w:p w:rsidR="009E7B8B" w:rsidRDefault="009E7B8B" w:rsidP="009E7B8B">
      <w:pPr>
        <w:pStyle w:val="ListParagraph"/>
        <w:spacing w:line="480" w:lineRule="auto"/>
        <w:ind w:left="1843" w:firstLine="634"/>
        <w:rPr>
          <w:rFonts w:eastAsiaTheme="minorEastAsia" w:cs="Times New Roman"/>
          <w:szCs w:val="24"/>
        </w:rPr>
      </w:pPr>
      <w:r w:rsidRPr="00264CF3">
        <w:rPr>
          <w:rFonts w:eastAsiaTheme="minorEastAsia" w:cs="Times New Roman"/>
          <w:szCs w:val="24"/>
        </w:rPr>
        <w:lastRenderedPageBreak/>
        <w:t>Menurut Imam Ghozali (2018)</w:t>
      </w:r>
      <w:r>
        <w:rPr>
          <w:rFonts w:eastAsiaTheme="minorEastAsia" w:cs="Times New Roman"/>
          <w:szCs w:val="24"/>
        </w:rPr>
        <w:t xml:space="preserve"> dalam </w:t>
      </w:r>
      <w:r>
        <w:rPr>
          <w:rFonts w:eastAsiaTheme="minorEastAsia" w:cs="Times New Roman"/>
          <w:szCs w:val="24"/>
        </w:rPr>
        <w:fldChar w:fldCharType="begin" w:fldLock="1"/>
      </w:r>
      <w:r>
        <w:rPr>
          <w:rFonts w:eastAsiaTheme="minorEastAsia" w:cs="Times New Roman"/>
          <w:szCs w:val="24"/>
        </w:rPr>
        <w:instrText>ADDIN CSL_CITATION {"citationItems":[{"id":"ITEM-1","itemData":{"ISBN":"2013206534","abstract":"Seiring dengan kemajuan ilmu pengetahuan dan teknologi yang menjadi pusat perhatian dunia. Maka manusia dituntut untuk menciptakan peralatan-peralatan canggih untuk teknologi muktahir. Baik itu dalam bidang bisnis, perdagangan, kesehatan, militer, pendidikan, komunikasi dan budaya maupun bidang-bidang lainnya. Maka teknologi ini membawa perubahan pada peralatan-peralatan yang dulunya bekerja secara analog mulai dikembangkan secara digital, dan bahkan yang bekerjanya secara manual sekarang banyak dikembangkan secara otomatis, seperti kamera digital, handycam, dan sebagainya, dalam pembacaan pengukuran juga sudah dikembangkan ke dalam teknik digital. Contohnya perangkat Load Cell. Dan keuntungan menggunakan Load Cell adalah untuk mempermudah dalam pembacaan data untuk meminimalkan kesalahan dalam pembacaan data yang disebabkan adanya human error.Pada pemilihan Load Cell bertujuan untuk memilih kecocokan dalam membuat rancang bangun alat uji tarik kapasitas 3 ton, dimana dalam pemilihan ini kami memilih jenis load cell “S” karna alat yang kita rancang adalah uji tarik bukan uji tekan. Dengan kapasitas load cell 5 ton. Untuk membuat jarak aman dalam pengujian specimen ST41. Load Cell menggunakan system perangkat elektronik pengolahan data yang menjadi sebuah kurva tegangan regangan. Data-data yang diperoleh tersebut berupa besarnya pembebanan hasil dari pengujian specimen ST41. Kata","author":[{"dropping-particle":"","family":"Zuriat","given":"","non-dropping-particle":"","parse-names":false,"suffix":""}],"container-title":"Jurnal Metode Penelitian","id":"ITEM-1","issue":"2","issued":{"date-parts":[["2019"]]},"page":"1-23","title":"Pendekatan Penelitian Kuantitatif Dan Kualitatif","type":"article-journal","volume":"15"},"uris":["http://www.mendeley.com/documents/?uuid=c854e28f-affa-4eda-b5ad-62d04628dad9"]}],"mendeley":{"formattedCitation":"(Zuriat, 2019)","plainTextFormattedCitation":"(Zuriat, 2019)","previouslyFormattedCitation":"(Zuriat, 2019)"},"properties":{"noteIndex":0},"schema":"https://github.com/citation-style-language/schema/raw/master/csl-citation.json"}</w:instrText>
      </w:r>
      <w:r>
        <w:rPr>
          <w:rFonts w:eastAsiaTheme="minorEastAsia" w:cs="Times New Roman"/>
          <w:szCs w:val="24"/>
        </w:rPr>
        <w:fldChar w:fldCharType="separate"/>
      </w:r>
      <w:r w:rsidRPr="00264CF3">
        <w:rPr>
          <w:rFonts w:eastAsiaTheme="minorEastAsia" w:cs="Times New Roman"/>
          <w:noProof/>
          <w:szCs w:val="24"/>
        </w:rPr>
        <w:t>(Zuriat, 2019)</w:t>
      </w:r>
      <w:r>
        <w:rPr>
          <w:rFonts w:eastAsiaTheme="minorEastAsia" w:cs="Times New Roman"/>
          <w:szCs w:val="24"/>
        </w:rPr>
        <w:fldChar w:fldCharType="end"/>
      </w:r>
      <w:r w:rsidRPr="00264CF3">
        <w:rPr>
          <w:rFonts w:eastAsiaTheme="minorEastAsia" w:cs="Times New Roman"/>
          <w:szCs w:val="24"/>
        </w:rPr>
        <w:t>, reliabilitas adalah alat untuk mengukur suatu kuesioner yang merupakan indikator dari variabel atau konstruk yang akan diteliti. Suatu kuesioner dikatakan reliabel atau handal jika jawaban seseorang terhadap pernyataan adalah konsisten atau stabil dari waktu ke</w:t>
      </w:r>
      <w:r>
        <w:rPr>
          <w:rFonts w:eastAsiaTheme="minorEastAsia" w:cs="Times New Roman"/>
          <w:szCs w:val="24"/>
        </w:rPr>
        <w:t xml:space="preserve"> waktu dan tidak ada perubahan.</w:t>
      </w:r>
      <w:r>
        <w:rPr>
          <w:rFonts w:eastAsiaTheme="minorEastAsia" w:cs="Times New Roman"/>
          <w:szCs w:val="24"/>
        </w:rPr>
        <w:tab/>
      </w:r>
      <w:r>
        <w:rPr>
          <w:rFonts w:eastAsiaTheme="minorEastAsia" w:cs="Times New Roman"/>
          <w:szCs w:val="24"/>
        </w:rPr>
        <w:tab/>
      </w:r>
    </w:p>
    <w:p w:rsidR="009E7B8B" w:rsidRDefault="009E7B8B" w:rsidP="009E7B8B">
      <w:pPr>
        <w:spacing w:line="480" w:lineRule="auto"/>
        <w:ind w:left="1843" w:firstLine="634"/>
        <w:jc w:val="both"/>
        <w:rPr>
          <w:rFonts w:cs="Times New Roman"/>
          <w:szCs w:val="24"/>
        </w:rPr>
      </w:pPr>
      <w:r>
        <w:rPr>
          <w:rFonts w:cs="Times New Roman"/>
          <w:szCs w:val="24"/>
        </w:rPr>
        <w:t xml:space="preserve">Realibitas tes adalah tingkat konsistensi sebuah tes yang dapat dipercaya untuk menghasilkan skor yang lebih konsisten, relative meskipun di uji pada waktu yang berbeda. Uji reliabilitas dalam penelitian ini menggunakan alat bantu program </w:t>
      </w:r>
      <w:r>
        <w:rPr>
          <w:rFonts w:cs="Times New Roman"/>
          <w:i/>
          <w:szCs w:val="24"/>
        </w:rPr>
        <w:t xml:space="preserve">SPSS. </w:t>
      </w:r>
      <w:r w:rsidRPr="00C74106">
        <w:rPr>
          <w:rFonts w:cs="Times New Roman"/>
          <w:szCs w:val="24"/>
        </w:rPr>
        <w:t>Berikut</w:t>
      </w:r>
      <w:r>
        <w:rPr>
          <w:rFonts w:cs="Times New Roman"/>
          <w:szCs w:val="24"/>
        </w:rPr>
        <w:t xml:space="preserve"> adalah beberapa</w:t>
      </w:r>
      <w:r>
        <w:rPr>
          <w:rFonts w:cs="Times New Roman"/>
          <w:i/>
          <w:szCs w:val="24"/>
        </w:rPr>
        <w:t xml:space="preserve"> </w:t>
      </w:r>
      <w:r>
        <w:rPr>
          <w:rFonts w:cs="Times New Roman"/>
          <w:szCs w:val="24"/>
        </w:rPr>
        <w:t>Kriteria dalam menentukan pengujian reliabilitas kuesioner sebagai :</w:t>
      </w:r>
    </w:p>
    <w:p w:rsidR="009E7B8B" w:rsidRDefault="009E7B8B" w:rsidP="009E7B8B">
      <w:pPr>
        <w:pStyle w:val="ListParagraph"/>
        <w:numPr>
          <w:ilvl w:val="7"/>
          <w:numId w:val="7"/>
        </w:numPr>
        <w:spacing w:after="0" w:line="480" w:lineRule="auto"/>
        <w:ind w:left="2127" w:hanging="284"/>
      </w:pPr>
      <w:r>
        <w:t>Jika nilai koefisien reliabilitas (</w:t>
      </w:r>
      <w:r>
        <w:rPr>
          <w:i/>
          <w:iCs/>
        </w:rPr>
        <w:t xml:space="preserve">alpha) </w:t>
      </w:r>
      <w:r>
        <w:t>&gt; 0,6 maka instrument yang telah diuji mempunyai reliabilitas yang baik atau terpercaya.</w:t>
      </w:r>
    </w:p>
    <w:p w:rsidR="009E7B8B" w:rsidRDefault="009E7B8B" w:rsidP="009E7B8B">
      <w:pPr>
        <w:pStyle w:val="ListParagraph"/>
        <w:numPr>
          <w:ilvl w:val="7"/>
          <w:numId w:val="7"/>
        </w:numPr>
        <w:spacing w:after="0" w:line="480" w:lineRule="auto"/>
        <w:ind w:left="2127" w:hanging="284"/>
      </w:pPr>
      <w:r>
        <w:t>Jika nilai koefisien reliabilitas (</w:t>
      </w:r>
      <w:r>
        <w:rPr>
          <w:i/>
          <w:iCs/>
        </w:rPr>
        <w:t xml:space="preserve">alpha) </w:t>
      </w:r>
      <w:r>
        <w:t>&lt; 0,6 maka instrument yang telah diuji memiliki reabilitas yang tidak baik.</w:t>
      </w:r>
    </w:p>
    <w:p w:rsidR="009E7B8B" w:rsidRDefault="009E7B8B" w:rsidP="009E7B8B">
      <w:pPr>
        <w:pStyle w:val="Heading3"/>
        <w:numPr>
          <w:ilvl w:val="2"/>
          <w:numId w:val="6"/>
        </w:numPr>
        <w:spacing w:line="480" w:lineRule="auto"/>
        <w:ind w:left="993" w:hanging="567"/>
      </w:pPr>
      <w:bookmarkStart w:id="64" w:name="_Toc124347729"/>
      <w:r>
        <w:t>Uji Asumsi Klasik</w:t>
      </w:r>
      <w:bookmarkEnd w:id="64"/>
    </w:p>
    <w:p w:rsidR="009E7B8B" w:rsidRDefault="009E7B8B" w:rsidP="009E7B8B">
      <w:pPr>
        <w:spacing w:line="480" w:lineRule="auto"/>
        <w:ind w:left="993" w:firstLine="850"/>
        <w:jc w:val="both"/>
      </w:pPr>
      <w:r w:rsidRPr="003D4681">
        <w:t>Menurut Ghozali (2018)</w:t>
      </w:r>
      <w:r>
        <w:t xml:space="preserve"> </w:t>
      </w:r>
      <w:r w:rsidRPr="003D4681">
        <w:t xml:space="preserve">uji asumsi klasik merupakan tahap awal yang digunakan sebelum analisis regresi linear berganda. Dilakukannya pengujian ini untuk dapat memberikan kepastian agar koefisien regresi tidak bias serta konsisten dan memiliki ketepatan </w:t>
      </w:r>
      <w:r w:rsidRPr="003D4681">
        <w:lastRenderedPageBreak/>
        <w:t>dala</w:t>
      </w:r>
      <w:r>
        <w:t xml:space="preserve">m estimasi. </w:t>
      </w:r>
      <w:r w:rsidRPr="003D4681">
        <w:t>Uji asumsi klasik dilakukan untuk menunjukan bahwa pengujian yang dilakukan telah lolos dari normalitas data, multikolonieritas, autokorelasi, dan heteroskedastisitas sehingga pengujian dapat dilak</w:t>
      </w:r>
      <w:r>
        <w:t xml:space="preserve">ukan ke analisis regresi linear </w:t>
      </w:r>
      <w:r>
        <w:fldChar w:fldCharType="begin" w:fldLock="1"/>
      </w:r>
      <w:r>
        <w:instrText>ADDIN CSL_CITATION {"citationItems":[{"id":"ITEM-1","itemData":{"abstract":"The objective of this case study was to obtain some first-hand information about the functional consequences of a cosmetic tongue split operation for speech and tongue motility. One male patient who had performed the operation on himself was interviewed and underwent a tongue motility assessment, as well as an ultrasound examination. Tongue motility was mildly reduced as a result of tissue scarring. Speech was rated to be fully intelligible and highly acceptable by 4 raters, although 2 raters noticed slight distortions of the sibilants /s/ and /z/. The 3-dimensional ultrasound demonstrated that the synergy of the 2 sides of the tongue was preserved. A notably deep posterior genioglossus furrow indicated compensation for the reduced length of the tongue blade. It is concluded that the tongue split procedure did not significantly affect the participant's speech intelligibility and tongue motility.","author":[{"dropping-particle":"","family":"Suryana","given":"","non-dropping-particle":"","parse-names":false,"suffix":""}],"container-title":"Metode Penelitian Kualitatif dan kuantitatif","id":"ITEM-1","issue":"17","issued":{"date-parts":[["2017"]]},"page":"43","title":"Metode Penelitian","type":"article-journal"},"uris":["http://www.mendeley.com/documents/?uuid=18a02634-7e4a-4b6d-be12-41bcdffb0844"]}],"mendeley":{"formattedCitation":"(Suryana, 2017)","plainTextFormattedCitation":"(Suryana, 2017)","previouslyFormattedCitation":"(Suryana, 2017)"},"properties":{"noteIndex":0},"schema":"https://github.com/citation-style-language/schema/raw/master/csl-citation.json"}</w:instrText>
      </w:r>
      <w:r>
        <w:fldChar w:fldCharType="separate"/>
      </w:r>
      <w:r w:rsidRPr="003D4681">
        <w:rPr>
          <w:noProof/>
        </w:rPr>
        <w:t>(Suryana, 2017)</w:t>
      </w:r>
      <w:r>
        <w:fldChar w:fldCharType="end"/>
      </w:r>
      <w:r>
        <w:t>.</w:t>
      </w:r>
    </w:p>
    <w:p w:rsidR="009E7B8B" w:rsidRDefault="009E7B8B" w:rsidP="009E7B8B">
      <w:pPr>
        <w:pStyle w:val="ListParagraph"/>
        <w:numPr>
          <w:ilvl w:val="3"/>
          <w:numId w:val="6"/>
        </w:numPr>
        <w:spacing w:line="480" w:lineRule="auto"/>
        <w:ind w:left="1701" w:hanging="708"/>
      </w:pPr>
      <w:r>
        <w:t xml:space="preserve"> Uji Normalitas</w:t>
      </w:r>
    </w:p>
    <w:p w:rsidR="009E7B8B" w:rsidRDefault="009E7B8B" w:rsidP="009E7B8B">
      <w:pPr>
        <w:pStyle w:val="ListParagraph"/>
        <w:spacing w:line="480" w:lineRule="auto"/>
        <w:ind w:left="1843" w:firstLine="634"/>
      </w:pPr>
      <w:r>
        <w:t xml:space="preserve">Menurut (Ghozali, 2018) dalam </w:t>
      </w:r>
      <w:r>
        <w:fldChar w:fldCharType="begin" w:fldLock="1"/>
      </w:r>
      <w:r>
        <w:instrText>ADDIN CSL_CITATION {"citationItems":[{"id":"ITEM-1","itemData":{"abstract":"The objective of this case study was to obtain some first-hand information about the functional consequences of a cosmetic tongue split operation for speech and tongue motility. One male patient who had performed the operation on himself was interviewed and underwent a tongue motility assessment, as well as an ultrasound examination. Tongue motility was mildly reduced as a result of tissue scarring. Speech was rated to be fully intelligible and highly acceptable by 4 raters, although 2 raters noticed slight distortions of the sibilants /s/ and /z/. The 3-dimensional ultrasound demonstrated that the synergy of the 2 sides of the tongue was preserved. A notably deep posterior genioglossus furrow indicated compensation for the reduced length of the tongue blade. It is concluded that the tongue split procedure did not significantly affect the participant's speech intelligibility and tongue motility.","author":[{"dropping-particle":"","family":"Suryana","given":"","non-dropping-particle":"","parse-names":false,"suffix":""}],"container-title":"Metode Penelitian Kualitatif dan kuantitatif","id":"ITEM-1","issue":"17","issued":{"date-parts":[["2017"]]},"page":"43","title":"Metode Penelitian","type":"article-journal"},"uris":["http://www.mendeley.com/documents/?uuid=18a02634-7e4a-4b6d-be12-41bcdffb0844"]}],"mendeley":{"formattedCitation":"(Suryana, 2017)","plainTextFormattedCitation":"(Suryana, 2017)","previouslyFormattedCitation":"(Suryana, 2017)"},"properties":{"noteIndex":0},"schema":"https://github.com/citation-style-language/schema/raw/master/csl-citation.json"}</w:instrText>
      </w:r>
      <w:r>
        <w:fldChar w:fldCharType="separate"/>
      </w:r>
      <w:r w:rsidRPr="00310A56">
        <w:rPr>
          <w:noProof/>
        </w:rPr>
        <w:t>(Suryana, 2017)</w:t>
      </w:r>
      <w:r>
        <w:fldChar w:fldCharType="end"/>
      </w:r>
      <w:r>
        <w:t xml:space="preserve"> Uji normalitas bertujuan untuk menguji apakah dalam model regresi, variabel pengganggu atau residual memiliki distribusi normal, model regresi yang baik memiliki distribusi data normal Salah satu cara melihat normalitas distribusi data adalah menggunakan uji statistik non parametic Kolmogorov-Smirnov (K-S). Jika pada tabel menunjukkan nilai probabilitas lebih besar dari 0,05, maka hal ini berarti bahwa data tersebut terdistribusi normal sedangkan jika nilai probabilitas lebih kecil dari 0,05, maka hal ini berarti data tersebut tidak terdistribusi normal.</w:t>
      </w:r>
    </w:p>
    <w:p w:rsidR="009E7B8B" w:rsidRDefault="009E7B8B" w:rsidP="009E7B8B">
      <w:pPr>
        <w:pStyle w:val="ListParagraph"/>
        <w:numPr>
          <w:ilvl w:val="3"/>
          <w:numId w:val="6"/>
        </w:numPr>
        <w:spacing w:line="480" w:lineRule="auto"/>
      </w:pPr>
      <w:r w:rsidRPr="00CE6C5D">
        <w:t>Uji Heteroskedastisitas</w:t>
      </w:r>
    </w:p>
    <w:p w:rsidR="009E7B8B" w:rsidRDefault="009E7B8B" w:rsidP="009E7B8B">
      <w:pPr>
        <w:pStyle w:val="ListParagraph"/>
        <w:spacing w:line="480" w:lineRule="auto"/>
        <w:ind w:left="1985" w:firstLine="600"/>
      </w:pPr>
      <w:r>
        <w:t xml:space="preserve">Menurut Ghozali (2011:139) dalam </w:t>
      </w:r>
      <w:r>
        <w:fldChar w:fldCharType="begin" w:fldLock="1"/>
      </w:r>
      <w:r>
        <w:instrText>ADDIN CSL_CITATION {"citationItems":[{"id":"ITEM-1","itemData":{"author":[{"dropping-particle":"","family":"Primadita","given":"Rizky","non-dropping-particle":"","parse-names":false,"suffix":""}],"container-title":"JURNAL NOMINAL","id":"ITEM-1","issue":"1","issued":{"date-parts":[["2018"]]},"title":"PENGARUH INFORMASI KEUANGAN DAN NON KEUANGAN TERHADAP UNDERPRICING HARGA SAHAM PADA PERUSAHAAN YANG MELAKUKAN INITIAL PUBLIC OFFERING","type":"article-journal","volume":"VII"},"uris":["http://www.mendeley.com/documents/?uuid=eeceae03-bccc-4def-9b5c-76814cb2a370"]}],"mendeley":{"formattedCitation":"(Primadita, 2018)","plainTextFormattedCitation":"(Primadita, 2018)","previouslyFormattedCitation":"(Primadita, 2018)"},"properties":{"noteIndex":0},"schema":"https://github.com/citation-style-language/schema/raw/master/csl-citation.json"}</w:instrText>
      </w:r>
      <w:r>
        <w:fldChar w:fldCharType="separate"/>
      </w:r>
      <w:r w:rsidRPr="001744CF">
        <w:rPr>
          <w:noProof/>
        </w:rPr>
        <w:t>(Primadita, 2018)</w:t>
      </w:r>
      <w:r>
        <w:fldChar w:fldCharType="end"/>
      </w:r>
      <w:r>
        <w:t xml:space="preserve"> uji heteroskedastisitas digunakan untuk menguji apakah dalam sebuah regresi terjadi ketidaksamaan varian dari residual dari suatu pengamatan ke pengamatan lain. Prasyarat yang harus terpenuhi dalam model regresi adalah tidak adanya gejala heteroskedastisitas. ketika model regresi memiliki penyimpangan atau bias, biasanya sulit untuk </w:t>
      </w:r>
      <w:r>
        <w:lastRenderedPageBreak/>
        <w:t>memperkirakan beberapa model yang mana yang dijalankan karena beberapa distribusi data yang tidak konsisten</w:t>
      </w:r>
    </w:p>
    <w:p w:rsidR="009E7B8B" w:rsidRDefault="009E7B8B" w:rsidP="009E7B8B">
      <w:pPr>
        <w:pStyle w:val="ListParagraph"/>
        <w:numPr>
          <w:ilvl w:val="3"/>
          <w:numId w:val="6"/>
        </w:numPr>
        <w:spacing w:line="480" w:lineRule="auto"/>
      </w:pPr>
      <w:r w:rsidRPr="001744CF">
        <w:t>Uji Multikolinieritas</w:t>
      </w:r>
    </w:p>
    <w:p w:rsidR="009E7B8B" w:rsidRDefault="009E7B8B" w:rsidP="009E7B8B">
      <w:pPr>
        <w:pStyle w:val="ListParagraph"/>
        <w:spacing w:line="480" w:lineRule="auto"/>
        <w:ind w:left="1985" w:firstLine="567"/>
      </w:pPr>
      <w:r>
        <w:t xml:space="preserve">Menurut Ghozali (2011: 105) uji multikolinearitas digunakan untuk mengetahui ada atau tidaknya korelasi antar variabel independen dalam model regresi. Model regresi yang baik adalah yang tidak mengandung multikolinearitas. </w:t>
      </w:r>
      <w:r w:rsidRPr="001744CF">
        <w:t xml:space="preserve">multikolinieritas dapat melihat nilai tolerance dan </w:t>
      </w:r>
      <w:r w:rsidRPr="001744CF">
        <w:rPr>
          <w:i/>
        </w:rPr>
        <w:t>varian inflation factor</w:t>
      </w:r>
      <w:r w:rsidRPr="001744CF">
        <w:t xml:space="preserve"> (VIF) sebagai tolak ukur.</w:t>
      </w:r>
      <w:r>
        <w:fldChar w:fldCharType="begin" w:fldLock="1"/>
      </w:r>
      <w:r>
        <w:instrText>ADDIN CSL_CITATION {"citationItems":[{"id":"ITEM-1","itemData":{"author":[{"dropping-particle":"","family":"Primadita","given":"Rizky","non-dropping-particle":"","parse-names":false,"suffix":""}],"container-title":"JURNAL NOMINAL","id":"ITEM-1","issue":"1","issued":{"date-parts":[["2018"]]},"title":"PENGARUH INFORMASI KEUANGAN DAN NON KEUANGAN TERHADAP UNDERPRICING HARGA SAHAM PADA PERUSAHAAN YANG MELAKUKAN INITIAL PUBLIC OFFERING","type":"article-journal","volume":"VII"},"uris":["http://www.mendeley.com/documents/?uuid=eeceae03-bccc-4def-9b5c-76814cb2a370"]}],"mendeley":{"formattedCitation":"(Primadita, 2018)","plainTextFormattedCitation":"(Primadita, 2018)","previouslyFormattedCitation":"(Primadita, 2018)"},"properties":{"noteIndex":0},"schema":"https://github.com/citation-style-language/schema/raw/master/csl-citation.json"}</w:instrText>
      </w:r>
      <w:r>
        <w:fldChar w:fldCharType="separate"/>
      </w:r>
      <w:r w:rsidRPr="001744CF">
        <w:rPr>
          <w:noProof/>
        </w:rPr>
        <w:t>(Primadita, 2018)</w:t>
      </w:r>
      <w:r>
        <w:fldChar w:fldCharType="end"/>
      </w:r>
    </w:p>
    <w:p w:rsidR="009E7B8B" w:rsidRDefault="009E7B8B" w:rsidP="009E7B8B">
      <w:pPr>
        <w:pStyle w:val="Heading3"/>
        <w:numPr>
          <w:ilvl w:val="2"/>
          <w:numId w:val="6"/>
        </w:numPr>
        <w:spacing w:line="480" w:lineRule="auto"/>
        <w:ind w:left="1276" w:hanging="556"/>
      </w:pPr>
      <w:bookmarkStart w:id="65" w:name="_Toc124347730"/>
      <w:r w:rsidRPr="006E5B51">
        <w:t>Analisis Regresi Linear Berganda</w:t>
      </w:r>
      <w:bookmarkEnd w:id="65"/>
    </w:p>
    <w:p w:rsidR="009E7B8B" w:rsidRDefault="009E7B8B" w:rsidP="009E7B8B">
      <w:pPr>
        <w:spacing w:line="480" w:lineRule="auto"/>
        <w:ind w:left="1276" w:firstLine="709"/>
        <w:jc w:val="both"/>
      </w:pPr>
      <w:r>
        <w:t>Uji signifikansi regresi berganda menggunakan uji-F untuk mengetahui pengaruh variabel independen secara bersama-sama terhadap variabel dependen. Cara mengukur signifikansi tersebut adalah dengan membandingkan nilai Fhitung dengan Ftabel. Apabila nilai Fhitung lebih besar daripada Ftabel pada tingkat signifikansi 5% maka dapat disimpulkan bahwa variabel independen berpengaruh signifikan terhadap variabel dependen dan sebaliknya.</w:t>
      </w:r>
    </w:p>
    <w:p w:rsidR="009E7B8B" w:rsidRDefault="009E7B8B" w:rsidP="009E7B8B">
      <w:pPr>
        <w:pStyle w:val="ListParagraph"/>
        <w:numPr>
          <w:ilvl w:val="3"/>
          <w:numId w:val="6"/>
        </w:numPr>
        <w:spacing w:line="480" w:lineRule="auto"/>
      </w:pPr>
      <w:r w:rsidRPr="00CB3C64">
        <w:t>Uji Pengaruh Parsial (Uji-t)</w:t>
      </w:r>
    </w:p>
    <w:p w:rsidR="009E7B8B" w:rsidRDefault="009E7B8B" w:rsidP="009E7B8B">
      <w:pPr>
        <w:pStyle w:val="ListParagraph"/>
        <w:spacing w:line="480" w:lineRule="auto"/>
        <w:ind w:left="1800" w:firstLine="752"/>
      </w:pPr>
      <w:r>
        <w:t xml:space="preserve">Menurut Ghozali (2012: 98) Uji t-statistik digunakan untuk menguji seberapa jauh pengaruh variabel independen yang digunakan dalam penelitian ini secara individual dalam menerangkan variabel dependen secara parsial dalam </w:t>
      </w:r>
      <w:r>
        <w:fldChar w:fldCharType="begin" w:fldLock="1"/>
      </w:r>
      <w:r>
        <w:instrText>ADDIN CSL_CITATION {"citationItems":[{"id":"ITEM-1","itemData":{"DOI":"10.36085/jam-ekis.v4i2.3103","ISSN":"2655-6359","abstract":"ABSTRACTThis study aimed to determine the effect of interior design, product quality, and service quality on customer satisfaction at Dapoer Yuga Cafe and Resto, in Km. 28, Kayu Arang, Sukaraja. This research was a causality study with a quantitative method approach. The population in this study were all of Dapoer Yuga Cafe and Resto customers. The sampling technique used accidental sampling techniques with a total sample of 96 respondents. Data collection techniques used observation, interviews, and questionnaires with an instrument of validity and reliability. The data analysis techniques of this study were used descriptive statistical analysis, classicÂ assumption test, multiple linear regression analysis, coefficient of determination (R2), and hypothesis testing (t test and F test). The results of the study show that: (1) Interior design has a positive no significant effect on customer satisfaction, as evidenced by the value of t count of 1.256; significance value 0.212 â‰¥ 0.05; and the regression coefficient of 0.105; (2) Product quality has a positive and significant effect on customer satisfaction, evidenced by the value of t count of 3.077; significance value 0.003 â‰¤ 0.05; and the regression coefficient of 0.319; (3) Service quality has a positive and significant effect on customer satisfaction, as evidenced by the t count of 4.505; significance value 0.000 â‰¤ 5 0.05; and the regression coefficient of 0.316; (4) Interior design, product quality, and service quality simultaneously have a positive and significant effect on customer satisfaction, as evidenced by the F count of 49,691 with a significance of 0.000 â‰¤ 5 0.05; (5) The magnitude of the influence of interior design, product quality, and service quality on customer satisfaction (R2) is 61.8%.Keywords: Interior Design, Product Quality, Service Quality, Customer Satisfaction","author":[{"dropping-particle":"","family":"Yulinda","given":"Ade Tiara","non-dropping-particle":"","parse-names":false,"suffix":""}],"container-title":"Jurnal Ilmiah Akuntansi, Manajemen dan Ekonomi Islam (JAM-EKIS)","id":"ITEM-1","issue":"2","issued":{"date-parts":[["2022"]]},"page":"418-431","title":"PENGARUH DESAIN INTERIOR, KUALITAS PRODUK, DAN KUALITAS PELAYANAN TERHADAP KEPUASAN PELANGGAN (Studi Kasus Dapoer Yuga Cafe And Resto Kayu Arang, Sukaraja)","type":"article-journal","volume":"4"},"uris":["http://www.mendeley.com/documents/?uuid=222f04cc-ebb7-443a-a185-f5ee8bfeada1"]}],"mendeley":{"formattedCitation":"(Yulinda, 2022)","plainTextFormattedCitation":"(Yulinda, 2022)","previouslyFormattedCitation":"(Yulinda, 2022)"},"properties":{"noteIndex":0},"schema":"https://github.com/citation-style-language/schema/raw/master/csl-citation.json"}</w:instrText>
      </w:r>
      <w:r>
        <w:fldChar w:fldCharType="separate"/>
      </w:r>
      <w:r w:rsidRPr="00CB3C64">
        <w:rPr>
          <w:noProof/>
        </w:rPr>
        <w:t>(Yulinda, 2022)</w:t>
      </w:r>
      <w:r>
        <w:fldChar w:fldCharType="end"/>
      </w:r>
      <w:r>
        <w:t xml:space="preserve">.  Uji ini dilakukan untuk menguji hipotesis satu sampai </w:t>
      </w:r>
      <w:r>
        <w:lastRenderedPageBreak/>
        <w:t xml:space="preserve">hipotesis empat, apakah variabel bebas mempunyai pengaruh signifikan terhadap nilai variabel terikat dengan cara membandingkan nilai t hitung dengan nilai t tabel tingkat keyakinan 95% atau a = 0,05. Adapun langkah pengujian hipotesis sebagai berikut: </w:t>
      </w:r>
    </w:p>
    <w:p w:rsidR="009E7B8B" w:rsidRDefault="009E7B8B" w:rsidP="009E7B8B">
      <w:pPr>
        <w:pStyle w:val="ListParagraph"/>
        <w:numPr>
          <w:ilvl w:val="6"/>
          <w:numId w:val="8"/>
        </w:numPr>
        <w:spacing w:line="480" w:lineRule="auto"/>
        <w:ind w:left="2127" w:hanging="284"/>
      </w:pPr>
      <w:r>
        <w:t>Jika thitung ≥ ttabel maka HO ditolak, Ha diterima. Berarti variabel berpengaruh secara signifikan Kualitas Minuman Kopi (X) yaitu Kepuasan Pelanggan (Y).</w:t>
      </w:r>
    </w:p>
    <w:p w:rsidR="009E7B8B" w:rsidRPr="006E5B51" w:rsidRDefault="009E7B8B" w:rsidP="009E7B8B">
      <w:pPr>
        <w:pStyle w:val="ListParagraph"/>
        <w:numPr>
          <w:ilvl w:val="6"/>
          <w:numId w:val="7"/>
        </w:numPr>
        <w:spacing w:line="480" w:lineRule="auto"/>
        <w:ind w:left="2127" w:hanging="284"/>
      </w:pPr>
      <w:r>
        <w:t>Jika thitung ≤ ttabel maka HO diterima, Ha ditolak. Berarti variabel tidak berpengaruh secara signifikan Kualitas Minuman Kopi (X) terhadap variabel terikatnya yaitu Kepuasan Pelanggan (Y).</w:t>
      </w:r>
    </w:p>
    <w:p w:rsidR="009E7B8B" w:rsidRDefault="009E7B8B" w:rsidP="009E7B8B">
      <w:pPr>
        <w:pStyle w:val="ListParagraph"/>
        <w:numPr>
          <w:ilvl w:val="3"/>
          <w:numId w:val="6"/>
        </w:numPr>
        <w:spacing w:line="480" w:lineRule="auto"/>
      </w:pPr>
      <w:r>
        <w:t>Uji Pengaruh Serempak (Uji F)</w:t>
      </w:r>
    </w:p>
    <w:p w:rsidR="009E7B8B" w:rsidRDefault="009E7B8B" w:rsidP="009E7B8B">
      <w:pPr>
        <w:pStyle w:val="ListParagraph"/>
        <w:spacing w:line="480" w:lineRule="auto"/>
        <w:ind w:left="1843" w:firstLine="567"/>
      </w:pPr>
      <w:r w:rsidRPr="005B22DD">
        <w:t>Menurut Ghozali (2012: 98)</w:t>
      </w:r>
      <w:r>
        <w:t xml:space="preserve"> dalam </w:t>
      </w:r>
      <w:r>
        <w:fldChar w:fldCharType="begin" w:fldLock="1"/>
      </w:r>
      <w:r>
        <w:instrText>ADDIN CSL_CITATION {"citationItems":[{"id":"ITEM-1","itemData":{"DOI":"10.36085/jam-ekis.v4i2.3103","ISSN":"2655-6359","abstract":"ABSTRACTThis study aimed to determine the effect of interior design, product quality, and service quality on customer satisfaction at Dapoer Yuga Cafe and Resto, in Km. 28, Kayu Arang, Sukaraja. This research was a causality study with a quantitative method approach. The population in this study were all of Dapoer Yuga Cafe and Resto customers. The sampling technique used accidental sampling techniques with a total sample of 96 respondents. Data collection techniques used observation, interviews, and questionnaires with an instrument of validity and reliability. The data analysis techniques of this study were used descriptive statistical analysis, classicÂ assumption test, multiple linear regression analysis, coefficient of determination (R2), and hypothesis testing (t test and F test). The results of the study show that: (1) Interior design has a positive no significant effect on customer satisfaction, as evidenced by the value of t count of 1.256; significance value 0.212 â‰¥ 0.05; and the regression coefficient of 0.105; (2) Product quality has a positive and significant effect on customer satisfaction, evidenced by the value of t count of 3.077; significance value 0.003 â‰¤ 0.05; and the regression coefficient of 0.319; (3) Service quality has a positive and significant effect on customer satisfaction, as evidenced by the t count of 4.505; significance value 0.000 â‰¤ 5 0.05; and the regression coefficient of 0.316; (4) Interior design, product quality, and service quality simultaneously have a positive and significant effect on customer satisfaction, as evidenced by the F count of 49,691 with a significance of 0.000 â‰¤ 5 0.05; (5) The magnitude of the influence of interior design, product quality, and service quality on customer satisfaction (R2) is 61.8%.Keywords: Interior Design, Product Quality, Service Quality, Customer Satisfaction","author":[{"dropping-particle":"","family":"Yulinda","given":"Ade Tiara","non-dropping-particle":"","parse-names":false,"suffix":""}],"container-title":"Jurnal Ilmiah Akuntansi, Manajemen dan Ekonomi Islam (JAM-EKIS)","id":"ITEM-1","issue":"2","issued":{"date-parts":[["2022"]]},"page":"418-431","title":"PENGARUH DESAIN INTERIOR, KUALITAS PRODUK, DAN KUALITAS PELAYANAN TERHADAP KEPUASAN PELANGGAN (Studi Kasus Dapoer Yuga Cafe And Resto Kayu Arang, Sukaraja)","type":"article-journal","volume":"4"},"uris":["http://www.mendeley.com/documents/?uuid=222f04cc-ebb7-443a-a185-f5ee8bfeada1"]}],"mendeley":{"formattedCitation":"(Yulinda, 2022)","plainTextFormattedCitation":"(Yulinda, 2022)","previouslyFormattedCitation":"(Yulinda, 2022)"},"properties":{"noteIndex":0},"schema":"https://github.com/citation-style-language/schema/raw/master/csl-citation.json"}</w:instrText>
      </w:r>
      <w:r>
        <w:fldChar w:fldCharType="separate"/>
      </w:r>
      <w:r w:rsidRPr="005B22DD">
        <w:rPr>
          <w:noProof/>
        </w:rPr>
        <w:t>(Yulinda, 2022)</w:t>
      </w:r>
      <w:r>
        <w:fldChar w:fldCharType="end"/>
      </w:r>
      <w:r w:rsidRPr="005B22DD">
        <w:t xml:space="preserve"> Uji statistik F pada dasarnya menunjukkan apakah semua variabel independen atau variabel bebas yang dimasukkan dalam model mempunyai pengaruh secara bersama-sama terhadap variabel dependen atau terikat. </w:t>
      </w:r>
    </w:p>
    <w:p w:rsidR="009E7B8B" w:rsidRDefault="009E7B8B" w:rsidP="009E7B8B">
      <w:pPr>
        <w:pStyle w:val="ListParagraph"/>
        <w:spacing w:line="480" w:lineRule="auto"/>
        <w:ind w:left="1560"/>
        <w:rPr>
          <w:rFonts w:eastAsiaTheme="minorEastAsia"/>
        </w:rPr>
      </w:pPr>
      <m:oMathPara>
        <m:oMath>
          <m:r>
            <w:rPr>
              <w:rFonts w:ascii="Cambria Math" w:eastAsiaTheme="minorEastAsia" w:hAnsi="Cambria Math"/>
            </w:rPr>
            <m:t>f=</m:t>
          </m:r>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2</m:t>
                  </m:r>
                </m:sup>
              </m:sSup>
              <m:r>
                <w:rPr>
                  <w:rFonts w:ascii="Cambria Math" w:eastAsiaTheme="minorEastAsia" w:hAnsi="Cambria Math"/>
                </w:rPr>
                <m:t>/(K-1)</m:t>
              </m:r>
            </m:num>
            <m:den>
              <m:r>
                <w:rPr>
                  <w:rFonts w:ascii="Cambria Math" w:eastAsiaTheme="minorEastAsia" w:hAnsi="Cambria Math"/>
                </w:rPr>
                <m:t>1-</m:t>
              </m:r>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2</m:t>
                  </m:r>
                </m:sup>
              </m:sSup>
              <m:r>
                <w:rPr>
                  <w:rFonts w:ascii="Cambria Math" w:eastAsiaTheme="minorEastAsia" w:hAnsi="Cambria Math"/>
                </w:rPr>
                <m:t>/(n-k)</m:t>
              </m:r>
            </m:den>
          </m:f>
        </m:oMath>
      </m:oMathPara>
    </w:p>
    <w:p w:rsidR="009E7B8B" w:rsidRDefault="009E7B8B" w:rsidP="009E7B8B">
      <w:pPr>
        <w:pStyle w:val="ListParagraph"/>
        <w:spacing w:line="480" w:lineRule="auto"/>
        <w:ind w:left="1843" w:firstLine="567"/>
      </w:pPr>
      <w:r>
        <w:t xml:space="preserve">Yang diatikan : </w:t>
      </w:r>
    </w:p>
    <w:p w:rsidR="009E7B8B" w:rsidRDefault="009E7B8B" w:rsidP="009E7B8B">
      <w:pPr>
        <w:pStyle w:val="ListParagraph"/>
        <w:spacing w:line="480" w:lineRule="auto"/>
        <w:ind w:left="1843" w:firstLine="567"/>
      </w:pPr>
      <w:r>
        <w:t>R2= Koefisien korelasi berganda</w:t>
      </w:r>
    </w:p>
    <w:p w:rsidR="009E7B8B" w:rsidRDefault="009E7B8B" w:rsidP="009E7B8B">
      <w:pPr>
        <w:pStyle w:val="ListParagraph"/>
        <w:spacing w:line="480" w:lineRule="auto"/>
        <w:ind w:left="1843" w:firstLine="567"/>
      </w:pPr>
      <w:r>
        <w:t xml:space="preserve">K = Banyaknya Variabel </w:t>
      </w:r>
    </w:p>
    <w:p w:rsidR="009E7B8B" w:rsidRDefault="009E7B8B" w:rsidP="009E7B8B">
      <w:pPr>
        <w:pStyle w:val="ListParagraph"/>
        <w:spacing w:line="480" w:lineRule="auto"/>
        <w:ind w:left="1843" w:firstLine="567"/>
      </w:pPr>
      <w:r>
        <w:t>N = Banyaknya Sampel Kriteria</w:t>
      </w:r>
    </w:p>
    <w:p w:rsidR="009E7B8B" w:rsidRDefault="009E7B8B" w:rsidP="009E7B8B">
      <w:pPr>
        <w:spacing w:line="480" w:lineRule="auto"/>
        <w:ind w:left="1123" w:firstLine="720"/>
      </w:pPr>
      <w:r>
        <w:lastRenderedPageBreak/>
        <w:t xml:space="preserve">Kriteria pengujian sebagai berikut : </w:t>
      </w:r>
    </w:p>
    <w:p w:rsidR="009E7B8B" w:rsidRDefault="009E7B8B" w:rsidP="009E7B8B">
      <w:pPr>
        <w:pStyle w:val="ListParagraph"/>
        <w:numPr>
          <w:ilvl w:val="7"/>
          <w:numId w:val="7"/>
        </w:numPr>
        <w:spacing w:line="480" w:lineRule="auto"/>
        <w:ind w:left="2127" w:hanging="284"/>
      </w:pPr>
      <w:r>
        <w:t>Jika f sig ≥ 0,05 maka HO diterima, Ha ditolak. Berarti variabel tidak berpengaruh secara signifikan Kualitas Produk Minuman Kopi (X) terhadap variabel terikatnya yaitu Kepuasan Pelanggan (Y).</w:t>
      </w:r>
    </w:p>
    <w:p w:rsidR="009E7B8B" w:rsidRDefault="009E7B8B" w:rsidP="009E7B8B">
      <w:pPr>
        <w:pStyle w:val="ListParagraph"/>
        <w:numPr>
          <w:ilvl w:val="7"/>
          <w:numId w:val="7"/>
        </w:numPr>
        <w:spacing w:line="480" w:lineRule="auto"/>
        <w:ind w:left="2127" w:hanging="284"/>
      </w:pPr>
      <w:r>
        <w:t>Jika f sig ≤ 0,05 maka HO ditolak, Ha diterima. Berarti variabel berpengaruh secara signifikan Kualitas Produk Minuman Kopi (X) terhadap variabel terikatnya yaitu Kepuasan Pelanggan (Y).</w:t>
      </w:r>
    </w:p>
    <w:p w:rsidR="009E7B8B" w:rsidRDefault="009E7B8B" w:rsidP="009E7B8B">
      <w:pPr>
        <w:pStyle w:val="Heading2"/>
        <w:numPr>
          <w:ilvl w:val="1"/>
          <w:numId w:val="6"/>
        </w:numPr>
        <w:spacing w:line="480" w:lineRule="auto"/>
        <w:ind w:left="426" w:hanging="426"/>
      </w:pPr>
      <w:bookmarkStart w:id="66" w:name="_Toc124347731"/>
      <w:r w:rsidRPr="003C1A5B">
        <w:t>Lokasi dan Waktu Penelitian</w:t>
      </w:r>
      <w:bookmarkEnd w:id="66"/>
    </w:p>
    <w:p w:rsidR="009E7B8B" w:rsidRDefault="009E7B8B" w:rsidP="009E7B8B">
      <w:pPr>
        <w:pStyle w:val="Heading3"/>
        <w:numPr>
          <w:ilvl w:val="2"/>
          <w:numId w:val="6"/>
        </w:numPr>
        <w:spacing w:after="0" w:line="480" w:lineRule="auto"/>
        <w:ind w:left="993" w:hanging="567"/>
      </w:pPr>
      <w:bookmarkStart w:id="67" w:name="_Toc124347732"/>
      <w:r>
        <w:t>Lokasi Penelitian</w:t>
      </w:r>
      <w:bookmarkEnd w:id="67"/>
    </w:p>
    <w:p w:rsidR="009E7B8B" w:rsidRDefault="009E7B8B" w:rsidP="009E7B8B">
      <w:pPr>
        <w:spacing w:after="0" w:line="480" w:lineRule="auto"/>
        <w:ind w:left="993" w:firstLine="447"/>
        <w:jc w:val="both"/>
      </w:pPr>
      <w:r>
        <w:t>Lokasi penelitian ini dilakukan di Luar Garis cabang Tiban yang beralamat di J. Gajah Mada Ruko Tiban Mas No.23-23A,Tiban Lama, Kec. Sekupang, Kota Batam, Kepulauan Riau 29424.</w:t>
      </w:r>
    </w:p>
    <w:p w:rsidR="009E7B8B" w:rsidRDefault="009E7B8B" w:rsidP="009E7B8B">
      <w:pPr>
        <w:pStyle w:val="Heading3"/>
        <w:numPr>
          <w:ilvl w:val="2"/>
          <w:numId w:val="6"/>
        </w:numPr>
        <w:spacing w:after="0" w:line="480" w:lineRule="auto"/>
        <w:ind w:left="993" w:hanging="567"/>
      </w:pPr>
      <w:bookmarkStart w:id="68" w:name="_Toc124347733"/>
      <w:r>
        <w:t>Waktu Penelitian</w:t>
      </w:r>
      <w:bookmarkEnd w:id="68"/>
    </w:p>
    <w:p w:rsidR="009E7B8B" w:rsidRDefault="009E7B8B" w:rsidP="009E7B8B">
      <w:pPr>
        <w:spacing w:after="0" w:line="480" w:lineRule="auto"/>
        <w:ind w:left="993" w:firstLine="447"/>
        <w:jc w:val="both"/>
      </w:pPr>
      <w:r>
        <w:t xml:space="preserve">Pengambilan data pada penelitian ini dilakukan dalam jangka waktu  tiga bulan, dari bulan Oktober sampai Bulan Desember. Peneliti Memilih Luar Garis Tiban dikarenakan memiliki dampak peningkatan pengunjung yang signifikan terutama dalam penjualan khusus bagian minuman kopi yang menjadi </w:t>
      </w:r>
      <w:r>
        <w:rPr>
          <w:i/>
        </w:rPr>
        <w:t xml:space="preserve">headline </w:t>
      </w:r>
      <w:r>
        <w:t xml:space="preserve">dari </w:t>
      </w:r>
      <w:r>
        <w:rPr>
          <w:i/>
        </w:rPr>
        <w:t xml:space="preserve">coffee shop </w:t>
      </w:r>
      <w:r>
        <w:t>itu sendiri</w:t>
      </w:r>
      <w:r>
        <w:rPr>
          <w:i/>
        </w:rPr>
        <w:t xml:space="preserve"> </w:t>
      </w:r>
      <w:r>
        <w:t xml:space="preserve"> yang membuat penelitik tertarik membuat penelitian di Luar Garis Tiban.</w:t>
      </w:r>
    </w:p>
    <w:p w:rsidR="009E7B8B" w:rsidRDefault="009E7B8B" w:rsidP="009E7B8B">
      <w:pPr>
        <w:spacing w:after="0" w:line="480" w:lineRule="auto"/>
        <w:ind w:left="993"/>
        <w:jc w:val="both"/>
      </w:pPr>
    </w:p>
    <w:p w:rsidR="009E7B8B" w:rsidRDefault="009E7B8B" w:rsidP="009E7B8B">
      <w:pPr>
        <w:spacing w:after="0" w:line="480" w:lineRule="auto"/>
        <w:ind w:left="993"/>
        <w:jc w:val="both"/>
      </w:pPr>
    </w:p>
    <w:p w:rsidR="009E7B8B" w:rsidRPr="00E30523" w:rsidRDefault="009E7B8B" w:rsidP="009E7B8B">
      <w:pPr>
        <w:pStyle w:val="Heading1"/>
        <w:rPr>
          <w:i w:val="0"/>
          <w:sz w:val="24"/>
          <w:szCs w:val="24"/>
        </w:rPr>
      </w:pPr>
      <w:bookmarkStart w:id="69" w:name="_Toc124347734"/>
      <w:r w:rsidRPr="00E30523">
        <w:rPr>
          <w:i w:val="0"/>
          <w:sz w:val="24"/>
          <w:szCs w:val="24"/>
        </w:rPr>
        <w:lastRenderedPageBreak/>
        <w:t>BAB IV</w:t>
      </w:r>
      <w:r w:rsidRPr="00E30523">
        <w:rPr>
          <w:i w:val="0"/>
          <w:sz w:val="24"/>
          <w:szCs w:val="24"/>
        </w:rPr>
        <w:br/>
        <w:t>PEMBAHASAN</w:t>
      </w:r>
      <w:bookmarkEnd w:id="69"/>
    </w:p>
    <w:p w:rsidR="009E7B8B" w:rsidRDefault="009E7B8B" w:rsidP="009E7B8B">
      <w:pPr>
        <w:pStyle w:val="Heading2"/>
        <w:spacing w:line="480" w:lineRule="auto"/>
        <w:rPr>
          <w:lang w:val="en"/>
        </w:rPr>
      </w:pPr>
      <w:bookmarkStart w:id="70" w:name="_Toc124347735"/>
      <w:r>
        <w:rPr>
          <w:lang w:val="en"/>
        </w:rPr>
        <w:t xml:space="preserve">4.1 Gambaran Umum </w:t>
      </w:r>
      <w:r>
        <w:rPr>
          <w:i/>
          <w:lang w:val="en"/>
        </w:rPr>
        <w:t xml:space="preserve">Coffee Shop </w:t>
      </w:r>
      <w:r>
        <w:rPr>
          <w:lang w:val="en"/>
        </w:rPr>
        <w:t>Luar Garis</w:t>
      </w:r>
      <w:bookmarkEnd w:id="70"/>
    </w:p>
    <w:p w:rsidR="009E7B8B" w:rsidRDefault="009E7B8B" w:rsidP="009E7B8B">
      <w:pPr>
        <w:spacing w:line="480" w:lineRule="auto"/>
        <w:ind w:left="426" w:firstLine="294"/>
        <w:jc w:val="both"/>
        <w:rPr>
          <w:rFonts w:cs="Times New Roman"/>
          <w:color w:val="202124"/>
          <w:szCs w:val="24"/>
          <w:shd w:val="clear" w:color="auto" w:fill="FFFFFF"/>
        </w:rPr>
      </w:pPr>
      <w:r>
        <w:rPr>
          <w:lang w:val="en"/>
        </w:rPr>
        <w:t xml:space="preserve">Luar garis adalah suatu usaha </w:t>
      </w:r>
      <w:r>
        <w:rPr>
          <w:i/>
          <w:lang w:val="en"/>
        </w:rPr>
        <w:t xml:space="preserve">coffee shop </w:t>
      </w:r>
      <w:r>
        <w:rPr>
          <w:lang w:val="en"/>
        </w:rPr>
        <w:t xml:space="preserve">yang pertama kali didirikan di Batam Centre di </w:t>
      </w:r>
      <w:r w:rsidRPr="00E1043C">
        <w:rPr>
          <w:rFonts w:cs="Times New Roman"/>
          <w:color w:val="202124"/>
          <w:szCs w:val="24"/>
          <w:shd w:val="clear" w:color="auto" w:fill="FFFFFF"/>
        </w:rPr>
        <w:t>Baloi Permai, Batam Kota, Batam City, Riau Islands 29433</w:t>
      </w:r>
      <w:r>
        <w:rPr>
          <w:rFonts w:cs="Times New Roman"/>
          <w:color w:val="202124"/>
          <w:szCs w:val="24"/>
          <w:shd w:val="clear" w:color="auto" w:fill="FFFFFF"/>
        </w:rPr>
        <w:t xml:space="preserve"> yang berada di seberang SPBU KDA. Dan yang diteliti penulis adalah cabang yang kedua yang berdiri di tahun yang sama juga di bulan November 2021 yang berlokasikan </w:t>
      </w:r>
      <w:r w:rsidRPr="00BF4946">
        <w:rPr>
          <w:rFonts w:cs="Times New Roman"/>
          <w:color w:val="202124"/>
          <w:szCs w:val="24"/>
          <w:shd w:val="clear" w:color="auto" w:fill="FFFFFF"/>
        </w:rPr>
        <w:t>di Jl. Gajah Mada Ruko Tiban Mas No.23-23A, Tiban Lama, Kec. Sekupang, Kota Batam, Kepulauan Riau 29424</w:t>
      </w:r>
      <w:r>
        <w:rPr>
          <w:rFonts w:cs="Times New Roman"/>
          <w:color w:val="202124"/>
          <w:szCs w:val="24"/>
          <w:shd w:val="clear" w:color="auto" w:fill="FFFFFF"/>
        </w:rPr>
        <w:t>.</w:t>
      </w:r>
    </w:p>
    <w:p w:rsidR="009E7B8B" w:rsidRDefault="009E7B8B" w:rsidP="009E7B8B">
      <w:pPr>
        <w:spacing w:line="480" w:lineRule="auto"/>
        <w:ind w:left="426" w:firstLine="294"/>
        <w:jc w:val="both"/>
        <w:rPr>
          <w:rFonts w:cs="Times New Roman"/>
          <w:szCs w:val="24"/>
        </w:rPr>
      </w:pPr>
      <w:r>
        <w:rPr>
          <w:rFonts w:cs="Times New Roman"/>
          <w:i/>
          <w:szCs w:val="24"/>
        </w:rPr>
        <w:t>Coffee Shop</w:t>
      </w:r>
      <w:r>
        <w:rPr>
          <w:rFonts w:cs="Times New Roman"/>
          <w:szCs w:val="24"/>
        </w:rPr>
        <w:t xml:space="preserve"> Luar Garis Tiban adalah salah satu </w:t>
      </w:r>
      <w:r>
        <w:rPr>
          <w:rFonts w:cs="Times New Roman"/>
          <w:i/>
          <w:szCs w:val="24"/>
        </w:rPr>
        <w:t>coffee shop</w:t>
      </w:r>
      <w:r>
        <w:rPr>
          <w:rFonts w:cs="Times New Roman"/>
          <w:szCs w:val="24"/>
        </w:rPr>
        <w:t xml:space="preserve"> yang mempunyai desain bangunan dengan konsep minimalis yang cukup modern yang dihiasi cermin di setiap dinding nya. Selain itu, seni dari cermin yang ada di dinding juga hanya ada di Luar Garis Tiban dan tidak ada di cabang pertama mereka dikarenakan pertama memakai konsep hiasan tanaman di </w:t>
      </w:r>
      <w:r>
        <w:rPr>
          <w:rFonts w:cs="Times New Roman"/>
          <w:i/>
          <w:szCs w:val="24"/>
        </w:rPr>
        <w:t xml:space="preserve">outdoor </w:t>
      </w:r>
      <w:r>
        <w:rPr>
          <w:rFonts w:cs="Times New Roman"/>
          <w:szCs w:val="24"/>
        </w:rPr>
        <w:t xml:space="preserve">mereka sehingga menonjolkan seni dari alam, sedangkan di Luar Garis Tiban mengikuti konsep seni dari manusia yaitu beberapa cermin yang ada didinding dinding mereka. </w:t>
      </w:r>
    </w:p>
    <w:p w:rsidR="009E7B8B" w:rsidRPr="002270C0" w:rsidRDefault="009E7B8B" w:rsidP="009E7B8B">
      <w:pPr>
        <w:spacing w:line="480" w:lineRule="auto"/>
        <w:ind w:left="426" w:firstLine="294"/>
        <w:jc w:val="both"/>
        <w:rPr>
          <w:rFonts w:cs="Times New Roman"/>
          <w:szCs w:val="24"/>
        </w:rPr>
      </w:pPr>
      <w:r>
        <w:rPr>
          <w:rFonts w:cs="Times New Roman"/>
          <w:szCs w:val="24"/>
        </w:rPr>
        <w:t xml:space="preserve">Berdasarkan wawancara dari Nasya Rudianto sebagai barista di Luar Garis Tiban adalah Luar Garis Tiban sendiri mulai dibuka pada bulan Agustus 2021 dan bekerja dengan PT Apti Garis, Biji kopi yang digunakan juga merupakan biji kopi Arabica gayo, supaya mengatur kualitas dari kopi berbasis espresso, dilakukan lah kalibrasi sebanyak 2 kali dalam sehari agar menjaga kualitas yang diharapkan dan tetap menjaga konsisten rasa dari kopi yang didapat. </w:t>
      </w:r>
    </w:p>
    <w:p w:rsidR="009E7B8B" w:rsidRDefault="009E7B8B" w:rsidP="009E7B8B">
      <w:pPr>
        <w:spacing w:line="480" w:lineRule="auto"/>
        <w:ind w:left="426" w:firstLine="294"/>
        <w:jc w:val="both"/>
        <w:rPr>
          <w:rFonts w:cs="Times New Roman"/>
          <w:szCs w:val="24"/>
        </w:rPr>
      </w:pPr>
      <w:r>
        <w:rPr>
          <w:rFonts w:cs="Times New Roman"/>
          <w:szCs w:val="24"/>
        </w:rPr>
        <w:lastRenderedPageBreak/>
        <w:t xml:space="preserve">Luar Garis di Tiban juga menjadi salah satu </w:t>
      </w:r>
      <w:r>
        <w:rPr>
          <w:rFonts w:cs="Times New Roman"/>
          <w:i/>
          <w:szCs w:val="24"/>
        </w:rPr>
        <w:t>coffee shop</w:t>
      </w:r>
      <w:r>
        <w:rPr>
          <w:rFonts w:cs="Times New Roman"/>
          <w:szCs w:val="24"/>
        </w:rPr>
        <w:t xml:space="preserve"> yang memiliki cukup banyak fasilitas seperti </w:t>
      </w:r>
      <w:r>
        <w:rPr>
          <w:rFonts w:cs="Times New Roman"/>
          <w:i/>
          <w:szCs w:val="24"/>
        </w:rPr>
        <w:t>free wifi</w:t>
      </w:r>
      <w:r>
        <w:rPr>
          <w:rFonts w:cs="Times New Roman"/>
          <w:szCs w:val="24"/>
        </w:rPr>
        <w:t>,</w:t>
      </w:r>
      <w:r>
        <w:rPr>
          <w:rFonts w:cs="Times New Roman"/>
          <w:i/>
          <w:szCs w:val="24"/>
        </w:rPr>
        <w:t>air conditioner in side room ,</w:t>
      </w:r>
      <w:r>
        <w:rPr>
          <w:rFonts w:cs="Times New Roman"/>
          <w:szCs w:val="24"/>
        </w:rPr>
        <w:t xml:space="preserve"> tempat parkir,dan juga tempat duduk para konsumen  yang berada di lokasi </w:t>
      </w:r>
      <w:r>
        <w:rPr>
          <w:rFonts w:cs="Times New Roman"/>
          <w:i/>
          <w:szCs w:val="24"/>
        </w:rPr>
        <w:t xml:space="preserve">in side </w:t>
      </w:r>
      <w:r>
        <w:rPr>
          <w:rFonts w:cs="Times New Roman"/>
          <w:szCs w:val="24"/>
        </w:rPr>
        <w:t xml:space="preserve">dan </w:t>
      </w:r>
      <w:r>
        <w:rPr>
          <w:rFonts w:cs="Times New Roman"/>
          <w:i/>
          <w:szCs w:val="24"/>
        </w:rPr>
        <w:t>out side coffeeshop.</w:t>
      </w:r>
    </w:p>
    <w:p w:rsidR="009E7B8B" w:rsidRDefault="009E7B8B" w:rsidP="009E7B8B">
      <w:pPr>
        <w:spacing w:after="0" w:line="360" w:lineRule="auto"/>
        <w:ind w:left="993"/>
      </w:pPr>
      <w:r>
        <w:rPr>
          <w:noProof/>
        </w:rPr>
        <w:drawing>
          <wp:inline distT="0" distB="0" distL="0" distR="0" wp14:anchorId="4804BABD" wp14:editId="787CB01C">
            <wp:extent cx="2067339" cy="2067339"/>
            <wp:effectExtent l="0" t="0" r="9525" b="9525"/>
            <wp:docPr id="12" name="Picture 12" descr="https://pps.whatsapp.net/v/t61.24694-24/118895591_181095620922430_7886568037211842761_n.jpg?ccb=11-4&amp;oh=01_AdRwtuxE9jGWG63RkcsXs5o7uOqm4WE0HGBFebld2NA2qg&amp;oe=63C4D7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ps.whatsapp.net/v/t61.24694-24/118895591_181095620922430_7886568037211842761_n.jpg?ccb=11-4&amp;oh=01_AdRwtuxE9jGWG63RkcsXs5o7uOqm4WE0HGBFebld2NA2qg&amp;oe=63C4D7FC"/>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69051" cy="2069051"/>
                    </a:xfrm>
                    <a:prstGeom prst="ellipse">
                      <a:avLst/>
                    </a:prstGeom>
                    <a:ln>
                      <a:noFill/>
                    </a:ln>
                    <a:effectLst>
                      <a:softEdge rad="112500"/>
                    </a:effectLst>
                  </pic:spPr>
                </pic:pic>
              </a:graphicData>
            </a:graphic>
          </wp:inline>
        </w:drawing>
      </w:r>
    </w:p>
    <w:p w:rsidR="009E7B8B" w:rsidRDefault="009E7B8B" w:rsidP="009E7B8B">
      <w:pPr>
        <w:spacing w:after="0" w:line="360" w:lineRule="auto"/>
        <w:ind w:left="993"/>
        <w:rPr>
          <w:sz w:val="20"/>
          <w:szCs w:val="20"/>
        </w:rPr>
      </w:pPr>
      <w:r>
        <w:rPr>
          <w:sz w:val="20"/>
          <w:szCs w:val="20"/>
        </w:rPr>
        <w:t xml:space="preserve">               </w:t>
      </w:r>
      <w:r w:rsidRPr="00DE6958">
        <w:rPr>
          <w:sz w:val="20"/>
          <w:szCs w:val="20"/>
        </w:rPr>
        <w:t>Logo Luar Garis</w:t>
      </w:r>
    </w:p>
    <w:p w:rsidR="009E7B8B" w:rsidRDefault="009E7B8B" w:rsidP="009E7B8B">
      <w:pPr>
        <w:pStyle w:val="Heading2"/>
        <w:numPr>
          <w:ilvl w:val="1"/>
          <w:numId w:val="12"/>
        </w:numPr>
        <w:spacing w:line="480" w:lineRule="auto"/>
        <w:ind w:left="426" w:hanging="426"/>
      </w:pPr>
      <w:bookmarkStart w:id="71" w:name="_Toc124347736"/>
      <w:r>
        <w:t>Identifikasi Responden</w:t>
      </w:r>
      <w:bookmarkEnd w:id="71"/>
    </w:p>
    <w:p w:rsidR="009E7B8B" w:rsidRDefault="009E7B8B" w:rsidP="009E7B8B">
      <w:pPr>
        <w:pStyle w:val="BodyText"/>
        <w:ind w:firstLine="294"/>
      </w:pPr>
      <w:r>
        <w:t>Responden di dalam penelitian</w:t>
      </w:r>
      <w:r>
        <w:rPr>
          <w:spacing w:val="1"/>
        </w:rPr>
        <w:t xml:space="preserve"> </w:t>
      </w:r>
      <w:r>
        <w:t>ini sebanyak</w:t>
      </w:r>
      <w:r>
        <w:rPr>
          <w:spacing w:val="1"/>
        </w:rPr>
        <w:t xml:space="preserve"> </w:t>
      </w:r>
      <w:r>
        <w:t>92 konsumen di Luar Garis Tiban Kota Batam.</w:t>
      </w:r>
      <w:r>
        <w:rPr>
          <w:spacing w:val="26"/>
        </w:rPr>
        <w:t xml:space="preserve"> </w:t>
      </w:r>
      <w:r>
        <w:t>Data</w:t>
      </w:r>
      <w:r>
        <w:rPr>
          <w:spacing w:val="16"/>
        </w:rPr>
        <w:t xml:space="preserve"> </w:t>
      </w:r>
      <w:r>
        <w:t>diperoleh</w:t>
      </w:r>
      <w:r>
        <w:rPr>
          <w:spacing w:val="17"/>
        </w:rPr>
        <w:t xml:space="preserve"> </w:t>
      </w:r>
      <w:r>
        <w:t>setelah</w:t>
      </w:r>
      <w:r>
        <w:rPr>
          <w:spacing w:val="21"/>
        </w:rPr>
        <w:t xml:space="preserve"> </w:t>
      </w:r>
      <w:r>
        <w:t>menghitung</w:t>
      </w:r>
      <w:r>
        <w:rPr>
          <w:spacing w:val="22"/>
        </w:rPr>
        <w:t xml:space="preserve"> </w:t>
      </w:r>
      <w:r>
        <w:t>rumus</w:t>
      </w:r>
      <w:r>
        <w:rPr>
          <w:spacing w:val="25"/>
        </w:rPr>
        <w:t xml:space="preserve"> </w:t>
      </w:r>
      <w:r>
        <w:rPr>
          <w:i/>
        </w:rPr>
        <w:t>Slovin</w:t>
      </w:r>
      <w:r>
        <w:rPr>
          <w:i/>
          <w:spacing w:val="21"/>
        </w:rPr>
        <w:t xml:space="preserve"> </w:t>
      </w:r>
      <w:r>
        <w:t>dengan ting</w:t>
      </w:r>
      <w:r>
        <w:rPr>
          <w:spacing w:val="-1"/>
        </w:rPr>
        <w:t>gkat</w:t>
      </w:r>
      <w:r>
        <w:rPr>
          <w:spacing w:val="-3"/>
        </w:rPr>
        <w:t xml:space="preserve"> </w:t>
      </w:r>
      <w:r>
        <w:rPr>
          <w:spacing w:val="-1"/>
        </w:rPr>
        <w:t>kesalahan</w:t>
      </w:r>
      <w:r>
        <w:rPr>
          <w:spacing w:val="-11"/>
        </w:rPr>
        <w:t xml:space="preserve"> </w:t>
      </w:r>
      <w:r>
        <w:rPr>
          <w:spacing w:val="-1"/>
        </w:rPr>
        <w:t>10%.</w:t>
      </w:r>
      <w:r>
        <w:rPr>
          <w:spacing w:val="-9"/>
        </w:rPr>
        <w:t xml:space="preserve"> </w:t>
      </w:r>
      <w:r>
        <w:rPr>
          <w:spacing w:val="-1"/>
        </w:rPr>
        <w:t>Jumlah</w:t>
      </w:r>
      <w:r>
        <w:rPr>
          <w:spacing w:val="-11"/>
        </w:rPr>
        <w:t xml:space="preserve"> </w:t>
      </w:r>
      <w:r>
        <w:rPr>
          <w:spacing w:val="-1"/>
        </w:rPr>
        <w:t>responden</w:t>
      </w:r>
      <w:r>
        <w:rPr>
          <w:spacing w:val="-11"/>
        </w:rPr>
        <w:t xml:space="preserve"> </w:t>
      </w:r>
      <w:r>
        <w:rPr>
          <w:spacing w:val="-1"/>
        </w:rPr>
        <w:t>sebanyak</w:t>
      </w:r>
      <w:r>
        <w:rPr>
          <w:spacing w:val="-8"/>
        </w:rPr>
        <w:t xml:space="preserve"> </w:t>
      </w:r>
      <w:r>
        <w:t>92</w:t>
      </w:r>
      <w:r>
        <w:rPr>
          <w:spacing w:val="-16"/>
        </w:rPr>
        <w:t xml:space="preserve"> </w:t>
      </w:r>
      <w:r>
        <w:t>orang,</w:t>
      </w:r>
      <w:r>
        <w:rPr>
          <w:spacing w:val="-9"/>
        </w:rPr>
        <w:t xml:space="preserve"> </w:t>
      </w:r>
      <w:r>
        <w:t>dan</w:t>
      </w:r>
      <w:r>
        <w:rPr>
          <w:spacing w:val="-11"/>
        </w:rPr>
        <w:t xml:space="preserve"> </w:t>
      </w:r>
      <w:r>
        <w:t>karakteristik</w:t>
      </w:r>
      <w:r>
        <w:rPr>
          <w:spacing w:val="-57"/>
        </w:rPr>
        <w:t xml:space="preserve"> </w:t>
      </w:r>
      <w:r>
        <w:t>responden</w:t>
      </w:r>
      <w:r>
        <w:rPr>
          <w:spacing w:val="-5"/>
        </w:rPr>
        <w:t xml:space="preserve"> </w:t>
      </w:r>
      <w:r>
        <w:t>dapat</w:t>
      </w:r>
      <w:r>
        <w:rPr>
          <w:spacing w:val="5"/>
        </w:rPr>
        <w:t xml:space="preserve"> </w:t>
      </w:r>
      <w:r>
        <w:t>dilihat</w:t>
      </w:r>
      <w:r>
        <w:rPr>
          <w:spacing w:val="5"/>
        </w:rPr>
        <w:t xml:space="preserve"> </w:t>
      </w:r>
      <w:r>
        <w:t>dari</w:t>
      </w:r>
      <w:r>
        <w:rPr>
          <w:spacing w:val="-4"/>
        </w:rPr>
        <w:t xml:space="preserve"> </w:t>
      </w:r>
      <w:r>
        <w:t>jenis</w:t>
      </w:r>
      <w:r>
        <w:rPr>
          <w:spacing w:val="-2"/>
        </w:rPr>
        <w:t xml:space="preserve"> </w:t>
      </w:r>
      <w:r>
        <w:t>kelamin,</w:t>
      </w:r>
      <w:r>
        <w:rPr>
          <w:spacing w:val="2"/>
        </w:rPr>
        <w:t xml:space="preserve"> </w:t>
      </w:r>
      <w:r>
        <w:t>pekerjaan,</w:t>
      </w:r>
      <w:r>
        <w:rPr>
          <w:spacing w:val="9"/>
        </w:rPr>
        <w:t xml:space="preserve"> </w:t>
      </w:r>
      <w:r>
        <w:t>dan</w:t>
      </w:r>
      <w:r>
        <w:rPr>
          <w:spacing w:val="-4"/>
        </w:rPr>
        <w:t xml:space="preserve"> </w:t>
      </w:r>
      <w:r>
        <w:t>usianya.</w:t>
      </w:r>
    </w:p>
    <w:p w:rsidR="009E7B8B" w:rsidRDefault="009E7B8B" w:rsidP="009E7B8B">
      <w:pPr>
        <w:ind w:left="720"/>
      </w:pPr>
    </w:p>
    <w:p w:rsidR="009E7B8B" w:rsidRDefault="009E7B8B" w:rsidP="009E7B8B">
      <w:pPr>
        <w:ind w:left="720"/>
      </w:pPr>
    </w:p>
    <w:p w:rsidR="009E7B8B" w:rsidRDefault="009E7B8B" w:rsidP="009E7B8B">
      <w:pPr>
        <w:ind w:left="720"/>
      </w:pPr>
    </w:p>
    <w:p w:rsidR="009E7B8B" w:rsidRDefault="009E7B8B" w:rsidP="009E7B8B">
      <w:pPr>
        <w:ind w:left="720"/>
      </w:pPr>
    </w:p>
    <w:p w:rsidR="009E7B8B" w:rsidRDefault="009E7B8B" w:rsidP="009E7B8B">
      <w:pPr>
        <w:ind w:left="720"/>
      </w:pPr>
    </w:p>
    <w:p w:rsidR="009E7B8B" w:rsidRDefault="009E7B8B" w:rsidP="009E7B8B">
      <w:pPr>
        <w:ind w:left="720"/>
      </w:pPr>
    </w:p>
    <w:p w:rsidR="009E7B8B" w:rsidRDefault="009E7B8B" w:rsidP="009E7B8B">
      <w:pPr>
        <w:ind w:left="720"/>
      </w:pPr>
    </w:p>
    <w:p w:rsidR="009E7B8B" w:rsidRPr="00CA4764" w:rsidRDefault="009E7B8B" w:rsidP="009E7B8B">
      <w:pPr>
        <w:pStyle w:val="Heading3"/>
        <w:numPr>
          <w:ilvl w:val="2"/>
          <w:numId w:val="12"/>
        </w:numPr>
        <w:spacing w:line="480" w:lineRule="auto"/>
        <w:ind w:left="1276" w:hanging="556"/>
      </w:pPr>
      <w:bookmarkStart w:id="72" w:name="_Toc124347737"/>
      <w:r>
        <w:lastRenderedPageBreak/>
        <w:t>Karakteristik Responden Berdasarkan Jenis kelamin</w:t>
      </w:r>
      <w:bookmarkEnd w:id="72"/>
    </w:p>
    <w:p w:rsidR="009E7B8B" w:rsidRDefault="009E7B8B" w:rsidP="009E7B8B">
      <w:pPr>
        <w:spacing w:line="480" w:lineRule="auto"/>
        <w:ind w:left="426" w:firstLine="425"/>
      </w:pPr>
      <w:r>
        <w:rPr>
          <w:noProof/>
        </w:rPr>
        <w:drawing>
          <wp:inline distT="0" distB="0" distL="0" distR="0" wp14:anchorId="33FA8849" wp14:editId="2D4B2EC3">
            <wp:extent cx="5039995" cy="2940050"/>
            <wp:effectExtent l="0" t="0" r="27305" b="12700"/>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9E7B8B" w:rsidRPr="003A05E9" w:rsidRDefault="009E7B8B" w:rsidP="009E7B8B">
      <w:pPr>
        <w:tabs>
          <w:tab w:val="left" w:pos="1701"/>
        </w:tabs>
        <w:spacing w:after="0" w:line="480" w:lineRule="auto"/>
        <w:ind w:firstLine="1134"/>
        <w:jc w:val="both"/>
        <w:rPr>
          <w:sz w:val="20"/>
          <w:szCs w:val="20"/>
        </w:rPr>
      </w:pPr>
      <w:r w:rsidRPr="00F37DC0">
        <w:rPr>
          <w:b/>
        </w:rPr>
        <w:t xml:space="preserve">          </w:t>
      </w:r>
      <w:r w:rsidRPr="003A05E9">
        <w:rPr>
          <w:b/>
          <w:sz w:val="20"/>
          <w:szCs w:val="20"/>
        </w:rPr>
        <w:t xml:space="preserve">Gambar 4.1 </w:t>
      </w:r>
      <w:r w:rsidRPr="003A05E9">
        <w:rPr>
          <w:sz w:val="20"/>
          <w:szCs w:val="20"/>
        </w:rPr>
        <w:t>Karakteristik berdasarkan jenis kelamin.</w:t>
      </w:r>
    </w:p>
    <w:p w:rsidR="009E7B8B" w:rsidRDefault="009E7B8B" w:rsidP="009E7B8B">
      <w:pPr>
        <w:tabs>
          <w:tab w:val="left" w:pos="567"/>
        </w:tabs>
        <w:spacing w:after="0" w:line="480" w:lineRule="auto"/>
        <w:jc w:val="both"/>
      </w:pPr>
      <w:r w:rsidRPr="003A05E9">
        <w:rPr>
          <w:sz w:val="20"/>
          <w:szCs w:val="20"/>
        </w:rPr>
        <w:tab/>
      </w:r>
      <w:r>
        <w:t>Dari</w:t>
      </w:r>
      <w:r>
        <w:rPr>
          <w:spacing w:val="-6"/>
        </w:rPr>
        <w:t xml:space="preserve"> </w:t>
      </w:r>
      <w:r>
        <w:t>hasil</w:t>
      </w:r>
      <w:r>
        <w:rPr>
          <w:spacing w:val="-4"/>
        </w:rPr>
        <w:t xml:space="preserve"> </w:t>
      </w:r>
      <w:r>
        <w:t>pengolahan</w:t>
      </w:r>
      <w:r>
        <w:rPr>
          <w:spacing w:val="-6"/>
        </w:rPr>
        <w:t xml:space="preserve"> </w:t>
      </w:r>
      <w:r>
        <w:t>data</w:t>
      </w:r>
      <w:r>
        <w:rPr>
          <w:spacing w:val="-2"/>
        </w:rPr>
        <w:t xml:space="preserve"> </w:t>
      </w:r>
      <w:r>
        <w:t>karakteristik</w:t>
      </w:r>
      <w:r>
        <w:rPr>
          <w:spacing w:val="5"/>
        </w:rPr>
        <w:t xml:space="preserve"> </w:t>
      </w:r>
      <w:r>
        <w:t>responden</w:t>
      </w:r>
      <w:r>
        <w:rPr>
          <w:spacing w:val="-1"/>
        </w:rPr>
        <w:t xml:space="preserve"> </w:t>
      </w:r>
      <w:r>
        <w:t>pada</w:t>
      </w:r>
      <w:r>
        <w:rPr>
          <w:spacing w:val="-2"/>
        </w:rPr>
        <w:t xml:space="preserve"> </w:t>
      </w:r>
      <w:r>
        <w:t>Gambar 4.1</w:t>
      </w:r>
      <w:r>
        <w:rPr>
          <w:spacing w:val="1"/>
        </w:rPr>
        <w:t xml:space="preserve"> </w:t>
      </w:r>
      <w:r>
        <w:t>berdasarkan</w:t>
      </w:r>
      <w:r>
        <w:rPr>
          <w:spacing w:val="1"/>
        </w:rPr>
        <w:t xml:space="preserve"> </w:t>
      </w:r>
      <w:r>
        <w:t>jenis</w:t>
      </w:r>
      <w:r>
        <w:rPr>
          <w:spacing w:val="1"/>
        </w:rPr>
        <w:t xml:space="preserve"> </w:t>
      </w:r>
      <w:r>
        <w:t>kelamin,</w:t>
      </w:r>
      <w:r>
        <w:rPr>
          <w:spacing w:val="1"/>
        </w:rPr>
        <w:t xml:space="preserve"> </w:t>
      </w:r>
      <w:r>
        <w:t>diperoleh</w:t>
      </w:r>
      <w:r>
        <w:rPr>
          <w:spacing w:val="1"/>
        </w:rPr>
        <w:t xml:space="preserve"> </w:t>
      </w:r>
      <w:r>
        <w:t>informasi</w:t>
      </w:r>
      <w:r>
        <w:rPr>
          <w:spacing w:val="1"/>
        </w:rPr>
        <w:t xml:space="preserve"> </w:t>
      </w:r>
      <w:r>
        <w:t>bahwa</w:t>
      </w:r>
      <w:r>
        <w:rPr>
          <w:spacing w:val="1"/>
        </w:rPr>
        <w:t xml:space="preserve"> </w:t>
      </w:r>
      <w:r>
        <w:t>dari</w:t>
      </w:r>
      <w:r>
        <w:rPr>
          <w:spacing w:val="1"/>
        </w:rPr>
        <w:t xml:space="preserve"> </w:t>
      </w:r>
      <w:r>
        <w:t>92</w:t>
      </w:r>
      <w:r>
        <w:rPr>
          <w:spacing w:val="1"/>
        </w:rPr>
        <w:t xml:space="preserve"> </w:t>
      </w:r>
      <w:r>
        <w:t>responden</w:t>
      </w:r>
      <w:r>
        <w:rPr>
          <w:spacing w:val="-14"/>
        </w:rPr>
        <w:t xml:space="preserve"> </w:t>
      </w:r>
      <w:r>
        <w:t>terdapat</w:t>
      </w:r>
      <w:r>
        <w:rPr>
          <w:spacing w:val="-5"/>
        </w:rPr>
        <w:t xml:space="preserve"> </w:t>
      </w:r>
      <w:r>
        <w:t>56</w:t>
      </w:r>
      <w:r>
        <w:rPr>
          <w:spacing w:val="-13"/>
        </w:rPr>
        <w:t xml:space="preserve"> </w:t>
      </w:r>
      <w:r>
        <w:t>orang</w:t>
      </w:r>
      <w:r>
        <w:rPr>
          <w:spacing w:val="-10"/>
        </w:rPr>
        <w:t xml:space="preserve"> </w:t>
      </w:r>
      <w:r>
        <w:t>atau</w:t>
      </w:r>
      <w:r>
        <w:rPr>
          <w:spacing w:val="-9"/>
        </w:rPr>
        <w:t xml:space="preserve"> </w:t>
      </w:r>
      <w:r>
        <w:t>60,9%</w:t>
      </w:r>
      <w:r>
        <w:rPr>
          <w:spacing w:val="-6"/>
        </w:rPr>
        <w:t xml:space="preserve"> </w:t>
      </w:r>
      <w:r>
        <w:t>responden</w:t>
      </w:r>
      <w:r>
        <w:rPr>
          <w:spacing w:val="-10"/>
        </w:rPr>
        <w:t xml:space="preserve"> </w:t>
      </w:r>
      <w:r>
        <w:t>dengan</w:t>
      </w:r>
      <w:r>
        <w:rPr>
          <w:spacing w:val="-10"/>
        </w:rPr>
        <w:t xml:space="preserve"> </w:t>
      </w:r>
      <w:r>
        <w:t>jenis</w:t>
      </w:r>
      <w:r>
        <w:rPr>
          <w:spacing w:val="-7"/>
        </w:rPr>
        <w:t xml:space="preserve"> </w:t>
      </w:r>
      <w:r>
        <w:t>kelamin</w:t>
      </w:r>
      <w:r>
        <w:rPr>
          <w:spacing w:val="-57"/>
        </w:rPr>
        <w:t xml:space="preserve">           </w:t>
      </w:r>
      <w:r>
        <w:t xml:space="preserve"> pria, dan 36 orang atau 39,1% responden dengan jenis kelamin</w:t>
      </w:r>
      <w:r>
        <w:rPr>
          <w:spacing w:val="1"/>
        </w:rPr>
        <w:t xml:space="preserve"> </w:t>
      </w:r>
      <w:r>
        <w:t xml:space="preserve">perempuan. Dari data tersebut dapat disimpulkan bahwa jumlah responden </w:t>
      </w:r>
      <w:r>
        <w:rPr>
          <w:spacing w:val="-57"/>
        </w:rPr>
        <w:t xml:space="preserve"> </w:t>
      </w:r>
      <w:r>
        <w:t>perempuan.</w:t>
      </w:r>
    </w:p>
    <w:p w:rsidR="009E7B8B" w:rsidRDefault="009E7B8B" w:rsidP="009E7B8B">
      <w:pPr>
        <w:pStyle w:val="BodyText"/>
        <w:spacing w:before="116"/>
        <w:ind w:left="1276"/>
      </w:pPr>
    </w:p>
    <w:p w:rsidR="009E7B8B" w:rsidRDefault="009E7B8B" w:rsidP="009E7B8B">
      <w:pPr>
        <w:pStyle w:val="BodyText"/>
        <w:spacing w:before="116"/>
        <w:ind w:left="1276"/>
      </w:pPr>
    </w:p>
    <w:p w:rsidR="009E7B8B" w:rsidRDefault="009E7B8B" w:rsidP="009E7B8B">
      <w:pPr>
        <w:pStyle w:val="BodyText"/>
        <w:spacing w:before="116"/>
        <w:ind w:left="1276"/>
      </w:pPr>
    </w:p>
    <w:p w:rsidR="009E7B8B" w:rsidRDefault="009E7B8B" w:rsidP="009E7B8B">
      <w:pPr>
        <w:pStyle w:val="BodyText"/>
        <w:spacing w:before="116"/>
        <w:ind w:left="1276"/>
      </w:pPr>
    </w:p>
    <w:p w:rsidR="009E7B8B" w:rsidRDefault="009E7B8B" w:rsidP="009E7B8B">
      <w:pPr>
        <w:pStyle w:val="BodyText"/>
        <w:spacing w:before="116"/>
        <w:ind w:left="1276"/>
      </w:pPr>
    </w:p>
    <w:p w:rsidR="009E7B8B" w:rsidRDefault="009E7B8B" w:rsidP="009E7B8B">
      <w:pPr>
        <w:pStyle w:val="Heading3"/>
        <w:numPr>
          <w:ilvl w:val="2"/>
          <w:numId w:val="12"/>
        </w:numPr>
        <w:spacing w:line="480" w:lineRule="auto"/>
        <w:ind w:left="1276" w:hanging="556"/>
      </w:pPr>
      <w:bookmarkStart w:id="73" w:name="_Toc124347738"/>
      <w:r>
        <w:t>Karakteristik Responden berdasarkan Usia</w:t>
      </w:r>
      <w:bookmarkEnd w:id="73"/>
    </w:p>
    <w:p w:rsidR="009E7B8B" w:rsidRPr="0044630D" w:rsidRDefault="009E7B8B" w:rsidP="009E7B8B">
      <w:pPr>
        <w:spacing w:line="480" w:lineRule="auto"/>
        <w:ind w:left="1276" w:hanging="709"/>
      </w:pPr>
      <w:r>
        <w:rPr>
          <w:noProof/>
        </w:rPr>
        <w:lastRenderedPageBreak/>
        <w:drawing>
          <wp:inline distT="0" distB="0" distL="0" distR="0" wp14:anchorId="2F5CEF6C" wp14:editId="1B59BC9B">
            <wp:extent cx="5042535" cy="2941320"/>
            <wp:effectExtent l="0" t="0" r="24765" b="1143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9E7B8B" w:rsidRDefault="009E7B8B" w:rsidP="009E7B8B">
      <w:pPr>
        <w:spacing w:before="61" w:line="480" w:lineRule="auto"/>
        <w:ind w:left="1590"/>
        <w:rPr>
          <w:b/>
          <w:sz w:val="20"/>
        </w:rPr>
      </w:pPr>
      <w:r>
        <w:rPr>
          <w:b/>
          <w:sz w:val="20"/>
        </w:rPr>
        <w:t>Gambar 4.2</w:t>
      </w:r>
      <w:r>
        <w:rPr>
          <w:b/>
          <w:spacing w:val="-6"/>
          <w:sz w:val="20"/>
        </w:rPr>
        <w:t xml:space="preserve"> </w:t>
      </w:r>
      <w:r w:rsidRPr="00622347">
        <w:rPr>
          <w:sz w:val="20"/>
        </w:rPr>
        <w:t>Karakteristik</w:t>
      </w:r>
      <w:r w:rsidRPr="00622347">
        <w:rPr>
          <w:spacing w:val="3"/>
          <w:sz w:val="20"/>
        </w:rPr>
        <w:t xml:space="preserve"> </w:t>
      </w:r>
      <w:r w:rsidRPr="00622347">
        <w:rPr>
          <w:sz w:val="20"/>
        </w:rPr>
        <w:t>Responden</w:t>
      </w:r>
      <w:r w:rsidRPr="00622347">
        <w:rPr>
          <w:spacing w:val="-2"/>
          <w:sz w:val="20"/>
        </w:rPr>
        <w:t xml:space="preserve"> </w:t>
      </w:r>
      <w:r w:rsidRPr="00622347">
        <w:rPr>
          <w:sz w:val="20"/>
        </w:rPr>
        <w:t>Bardasarkan</w:t>
      </w:r>
      <w:r w:rsidRPr="00622347">
        <w:rPr>
          <w:spacing w:val="-7"/>
          <w:sz w:val="20"/>
        </w:rPr>
        <w:t xml:space="preserve"> </w:t>
      </w:r>
      <w:r w:rsidRPr="00622347">
        <w:rPr>
          <w:sz w:val="20"/>
        </w:rPr>
        <w:t>Usia</w:t>
      </w:r>
    </w:p>
    <w:p w:rsidR="009E7B8B" w:rsidRDefault="009E7B8B" w:rsidP="009E7B8B">
      <w:pPr>
        <w:pStyle w:val="BodyText"/>
        <w:spacing w:before="112"/>
        <w:ind w:left="1276" w:right="173" w:firstLine="1024"/>
      </w:pPr>
      <w:r>
        <w:t>Dari Gambar 4.2 di atas dapat dilihat bahwa pengunjung Luar Garis Tiban Kota Batam, berdasarkan usia saat menggunakan kuesioner untuk</w:t>
      </w:r>
      <w:r>
        <w:rPr>
          <w:spacing w:val="1"/>
        </w:rPr>
        <w:t xml:space="preserve"> </w:t>
      </w:r>
      <w:r>
        <w:t>membandingkan responden berusia 17-21 dengan total 40 orang atau</w:t>
      </w:r>
      <w:r>
        <w:rPr>
          <w:spacing w:val="1"/>
        </w:rPr>
        <w:t xml:space="preserve"> </w:t>
      </w:r>
      <w:r>
        <w:t>sebesar 43,50%.</w:t>
      </w:r>
      <w:r>
        <w:rPr>
          <w:spacing w:val="1"/>
        </w:rPr>
        <w:t xml:space="preserve"> </w:t>
      </w:r>
      <w:r>
        <w:t>Untuk</w:t>
      </w:r>
      <w:r>
        <w:rPr>
          <w:spacing w:val="1"/>
        </w:rPr>
        <w:t xml:space="preserve"> </w:t>
      </w:r>
      <w:r>
        <w:t>usia</w:t>
      </w:r>
      <w:r>
        <w:rPr>
          <w:spacing w:val="1"/>
        </w:rPr>
        <w:t xml:space="preserve"> </w:t>
      </w:r>
      <w:r>
        <w:t>22-26</w:t>
      </w:r>
      <w:r>
        <w:rPr>
          <w:spacing w:val="1"/>
        </w:rPr>
        <w:t xml:space="preserve"> </w:t>
      </w:r>
      <w:r>
        <w:t>saat</w:t>
      </w:r>
      <w:r>
        <w:rPr>
          <w:spacing w:val="1"/>
        </w:rPr>
        <w:t xml:space="preserve"> </w:t>
      </w:r>
      <w:r>
        <w:t>pengambilan</w:t>
      </w:r>
      <w:r>
        <w:rPr>
          <w:spacing w:val="1"/>
        </w:rPr>
        <w:t xml:space="preserve"> </w:t>
      </w:r>
      <w:r>
        <w:t>data</w:t>
      </w:r>
      <w:r>
        <w:rPr>
          <w:spacing w:val="1"/>
        </w:rPr>
        <w:t xml:space="preserve"> </w:t>
      </w:r>
      <w:r>
        <w:t>kuesioner</w:t>
      </w:r>
      <w:r>
        <w:rPr>
          <w:spacing w:val="1"/>
        </w:rPr>
        <w:t xml:space="preserve"> </w:t>
      </w:r>
      <w:r>
        <w:t>di</w:t>
      </w:r>
      <w:r>
        <w:rPr>
          <w:spacing w:val="-57"/>
        </w:rPr>
        <w:t xml:space="preserve">       </w:t>
      </w:r>
      <w:r>
        <w:t xml:space="preserve"> Luar Garis Tiban</w:t>
      </w:r>
      <w:r>
        <w:rPr>
          <w:spacing w:val="1"/>
        </w:rPr>
        <w:t xml:space="preserve"> </w:t>
      </w:r>
      <w:r>
        <w:t>Kota</w:t>
      </w:r>
      <w:r>
        <w:rPr>
          <w:spacing w:val="1"/>
        </w:rPr>
        <w:t xml:space="preserve"> </w:t>
      </w:r>
      <w:r>
        <w:t>Batam</w:t>
      </w:r>
      <w:r>
        <w:rPr>
          <w:spacing w:val="1"/>
        </w:rPr>
        <w:t xml:space="preserve"> </w:t>
      </w:r>
      <w:r>
        <w:t>yaitu</w:t>
      </w:r>
      <w:r>
        <w:rPr>
          <w:spacing w:val="1"/>
        </w:rPr>
        <w:t xml:space="preserve"> </w:t>
      </w:r>
      <w:r>
        <w:t>sebanyak</w:t>
      </w:r>
      <w:r>
        <w:rPr>
          <w:spacing w:val="1"/>
        </w:rPr>
        <w:t xml:space="preserve"> </w:t>
      </w:r>
      <w:r>
        <w:t>46</w:t>
      </w:r>
      <w:r>
        <w:rPr>
          <w:spacing w:val="1"/>
        </w:rPr>
        <w:t xml:space="preserve"> </w:t>
      </w:r>
      <w:r>
        <w:t>orang</w:t>
      </w:r>
      <w:r>
        <w:rPr>
          <w:spacing w:val="1"/>
        </w:rPr>
        <w:t xml:space="preserve"> </w:t>
      </w:r>
      <w:r>
        <w:t>atau</w:t>
      </w:r>
      <w:r>
        <w:rPr>
          <w:spacing w:val="1"/>
        </w:rPr>
        <w:t xml:space="preserve"> </w:t>
      </w:r>
      <w:r>
        <w:t>50.0%dan diberitahukan bahwa usia ini tergolong yang responden yang paling banyak diantara lainnya.</w:t>
      </w:r>
      <w:r>
        <w:rPr>
          <w:spacing w:val="1"/>
        </w:rPr>
        <w:t xml:space="preserve"> </w:t>
      </w:r>
      <w:r>
        <w:t>Sedangkan untuk usia 27-31 tahun saat pengambilan data kuesioner di</w:t>
      </w:r>
      <w:r>
        <w:rPr>
          <w:spacing w:val="1"/>
        </w:rPr>
        <w:t xml:space="preserve"> </w:t>
      </w:r>
      <w:r>
        <w:t>Luar Garis Tiban yaitu</w:t>
      </w:r>
      <w:r>
        <w:rPr>
          <w:spacing w:val="2"/>
        </w:rPr>
        <w:t xml:space="preserve"> </w:t>
      </w:r>
      <w:r>
        <w:t>hanya 5</w:t>
      </w:r>
      <w:r>
        <w:rPr>
          <w:spacing w:val="1"/>
        </w:rPr>
        <w:t xml:space="preserve"> </w:t>
      </w:r>
      <w:r>
        <w:t>orang</w:t>
      </w:r>
      <w:r>
        <w:rPr>
          <w:spacing w:val="1"/>
        </w:rPr>
        <w:t xml:space="preserve"> </w:t>
      </w:r>
      <w:r>
        <w:t>atau</w:t>
      </w:r>
      <w:r>
        <w:rPr>
          <w:spacing w:val="1"/>
        </w:rPr>
        <w:t xml:space="preserve"> </w:t>
      </w:r>
      <w:r>
        <w:t xml:space="preserve">5.40%.Dan untuk usia 32-50 tahun hanya berjumlah 1 orang atau 1.1%. </w:t>
      </w:r>
    </w:p>
    <w:p w:rsidR="009E7B8B" w:rsidRDefault="009E7B8B" w:rsidP="009E7B8B">
      <w:pPr>
        <w:pStyle w:val="BodyText"/>
        <w:spacing w:before="112"/>
        <w:ind w:left="1580" w:right="173"/>
      </w:pPr>
    </w:p>
    <w:p w:rsidR="009E7B8B" w:rsidRDefault="009E7B8B" w:rsidP="009E7B8B">
      <w:pPr>
        <w:pStyle w:val="BodyText"/>
        <w:spacing w:before="112"/>
        <w:ind w:left="1580" w:right="173"/>
      </w:pPr>
    </w:p>
    <w:p w:rsidR="009E7B8B" w:rsidRDefault="009E7B8B" w:rsidP="009E7B8B">
      <w:pPr>
        <w:pStyle w:val="BodyText"/>
        <w:spacing w:before="112"/>
        <w:ind w:left="1580" w:right="173"/>
      </w:pPr>
    </w:p>
    <w:p w:rsidR="009E7B8B" w:rsidRDefault="009E7B8B" w:rsidP="009E7B8B">
      <w:pPr>
        <w:pStyle w:val="Heading3"/>
        <w:numPr>
          <w:ilvl w:val="2"/>
          <w:numId w:val="12"/>
        </w:numPr>
        <w:spacing w:line="480" w:lineRule="auto"/>
      </w:pPr>
      <w:bookmarkStart w:id="74" w:name="_Toc124347739"/>
      <w:r>
        <w:lastRenderedPageBreak/>
        <w:t>Karakteristik Responden Berdasarkan Pekerjaan</w:t>
      </w:r>
      <w:bookmarkEnd w:id="74"/>
    </w:p>
    <w:p w:rsidR="009E7B8B" w:rsidRPr="00622347" w:rsidRDefault="009E7B8B" w:rsidP="009E7B8B">
      <w:pPr>
        <w:ind w:left="556" w:firstLine="164"/>
      </w:pPr>
      <w:r>
        <w:rPr>
          <w:noProof/>
        </w:rPr>
        <w:drawing>
          <wp:inline distT="0" distB="0" distL="0" distR="0" wp14:anchorId="53C071A6" wp14:editId="18D4D3F6">
            <wp:extent cx="5042535" cy="2941320"/>
            <wp:effectExtent l="0" t="0" r="24765" b="1143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E7B8B" w:rsidRDefault="009E7B8B" w:rsidP="009E7B8B">
      <w:pPr>
        <w:ind w:left="1276"/>
        <w:rPr>
          <w:sz w:val="20"/>
          <w:szCs w:val="20"/>
        </w:rPr>
      </w:pPr>
      <w:r w:rsidRPr="00622347">
        <w:rPr>
          <w:b/>
          <w:sz w:val="20"/>
          <w:szCs w:val="20"/>
        </w:rPr>
        <w:t>Gambar 4.3</w:t>
      </w:r>
      <w:r>
        <w:t xml:space="preserve"> </w:t>
      </w:r>
      <w:r w:rsidRPr="00622347">
        <w:rPr>
          <w:sz w:val="20"/>
          <w:szCs w:val="20"/>
        </w:rPr>
        <w:t>Karakteristik Responden Berdasarkan Pekerjaan</w:t>
      </w:r>
    </w:p>
    <w:p w:rsidR="009E7B8B" w:rsidRDefault="009E7B8B" w:rsidP="009E7B8B">
      <w:pPr>
        <w:spacing w:line="480" w:lineRule="auto"/>
        <w:ind w:left="1276"/>
        <w:jc w:val="both"/>
        <w:rPr>
          <w:rStyle w:val="sw"/>
          <w:rFonts w:cs="Times New Roman"/>
        </w:rPr>
      </w:pPr>
      <w:r w:rsidRPr="00411CF5">
        <w:rPr>
          <w:rStyle w:val="sw"/>
          <w:rFonts w:cs="Times New Roman"/>
        </w:rPr>
        <w:t>Berdasarkan</w:t>
      </w:r>
      <w:r w:rsidRPr="00411CF5">
        <w:rPr>
          <w:shd w:val="clear" w:color="auto" w:fill="FFFFFF"/>
        </w:rPr>
        <w:t xml:space="preserve"> </w:t>
      </w:r>
      <w:r w:rsidRPr="00411CF5">
        <w:rPr>
          <w:rStyle w:val="sw"/>
          <w:rFonts w:cs="Times New Roman"/>
        </w:rPr>
        <w:t>hasil</w:t>
      </w:r>
      <w:r w:rsidRPr="00411CF5">
        <w:rPr>
          <w:shd w:val="clear" w:color="auto" w:fill="FFFFFF"/>
        </w:rPr>
        <w:t xml:space="preserve"> </w:t>
      </w:r>
      <w:r w:rsidRPr="00411CF5">
        <w:rPr>
          <w:rStyle w:val="sw"/>
          <w:rFonts w:cs="Times New Roman"/>
          <w:bCs/>
        </w:rPr>
        <w:t>olah</w:t>
      </w:r>
      <w:r w:rsidRPr="00411CF5">
        <w:rPr>
          <w:shd w:val="clear" w:color="auto" w:fill="FFFFFF"/>
        </w:rPr>
        <w:t xml:space="preserve"> </w:t>
      </w:r>
      <w:r w:rsidRPr="00411CF5">
        <w:rPr>
          <w:rStyle w:val="sw"/>
          <w:rFonts w:cs="Times New Roman"/>
        </w:rPr>
        <w:t>data</w:t>
      </w:r>
      <w:r w:rsidRPr="00411CF5">
        <w:rPr>
          <w:shd w:val="clear" w:color="auto" w:fill="FFFFFF"/>
        </w:rPr>
        <w:t xml:space="preserve"> </w:t>
      </w:r>
      <w:r w:rsidRPr="00411CF5">
        <w:rPr>
          <w:rStyle w:val="sw"/>
          <w:rFonts w:cs="Times New Roman"/>
        </w:rPr>
        <w:t>dari</w:t>
      </w:r>
      <w:r w:rsidRPr="00411CF5">
        <w:rPr>
          <w:shd w:val="clear" w:color="auto" w:fill="FFFFFF"/>
        </w:rPr>
        <w:t xml:space="preserve"> </w:t>
      </w:r>
      <w:r w:rsidRPr="00411CF5">
        <w:rPr>
          <w:rStyle w:val="sw"/>
          <w:rFonts w:cs="Times New Roman"/>
          <w:bCs/>
        </w:rPr>
        <w:t>seluruh</w:t>
      </w:r>
      <w:r w:rsidRPr="00411CF5">
        <w:rPr>
          <w:shd w:val="clear" w:color="auto" w:fill="FFFFFF"/>
        </w:rPr>
        <w:t xml:space="preserve"> </w:t>
      </w:r>
      <w:r w:rsidRPr="00411CF5">
        <w:rPr>
          <w:rStyle w:val="sw"/>
          <w:rFonts w:cs="Times New Roman"/>
          <w:bCs/>
        </w:rPr>
        <w:t>survey</w:t>
      </w:r>
      <w:r w:rsidRPr="00411CF5">
        <w:rPr>
          <w:shd w:val="clear" w:color="auto" w:fill="FFFFFF"/>
        </w:rPr>
        <w:t xml:space="preserve"> </w:t>
      </w:r>
      <w:r w:rsidRPr="00411CF5">
        <w:rPr>
          <w:rStyle w:val="sw"/>
          <w:rFonts w:cs="Times New Roman"/>
        </w:rPr>
        <w:t>penelitian,</w:t>
      </w:r>
      <w:r w:rsidRPr="00411CF5">
        <w:rPr>
          <w:shd w:val="clear" w:color="auto" w:fill="FFFFFF"/>
        </w:rPr>
        <w:t xml:space="preserve"> </w:t>
      </w:r>
      <w:r w:rsidRPr="00411CF5">
        <w:rPr>
          <w:rStyle w:val="sw"/>
          <w:rFonts w:cs="Times New Roman"/>
        </w:rPr>
        <w:t>identifikasi</w:t>
      </w:r>
      <w:r w:rsidRPr="00411CF5">
        <w:rPr>
          <w:shd w:val="clear" w:color="auto" w:fill="FFFFFF"/>
        </w:rPr>
        <w:t xml:space="preserve"> </w:t>
      </w:r>
      <w:r w:rsidRPr="00411CF5">
        <w:rPr>
          <w:rStyle w:val="sw"/>
          <w:rFonts w:cs="Times New Roman"/>
        </w:rPr>
        <w:t>responden</w:t>
      </w:r>
      <w:r w:rsidRPr="00411CF5">
        <w:rPr>
          <w:shd w:val="clear" w:color="auto" w:fill="FFFFFF"/>
        </w:rPr>
        <w:t xml:space="preserve"> </w:t>
      </w:r>
      <w:r w:rsidRPr="00411CF5">
        <w:rPr>
          <w:rStyle w:val="sw"/>
          <w:rFonts w:cs="Times New Roman"/>
          <w:bCs/>
        </w:rPr>
        <w:t>dalam</w:t>
      </w:r>
      <w:r w:rsidRPr="00411CF5">
        <w:rPr>
          <w:shd w:val="clear" w:color="auto" w:fill="FFFFFF"/>
        </w:rPr>
        <w:t xml:space="preserve"> </w:t>
      </w:r>
      <w:r>
        <w:rPr>
          <w:shd w:val="clear" w:color="auto" w:fill="FFFFFF"/>
        </w:rPr>
        <w:t xml:space="preserve"> </w:t>
      </w:r>
      <w:r w:rsidRPr="00411CF5">
        <w:rPr>
          <w:rStyle w:val="sw"/>
          <w:rFonts w:cs="Times New Roman"/>
        </w:rPr>
        <w:t>penelitian</w:t>
      </w:r>
      <w:r w:rsidRPr="00411CF5">
        <w:rPr>
          <w:shd w:val="clear" w:color="auto" w:fill="FFFFFF"/>
        </w:rPr>
        <w:t xml:space="preserve"> </w:t>
      </w:r>
      <w:r w:rsidRPr="00411CF5">
        <w:rPr>
          <w:rStyle w:val="sw"/>
          <w:rFonts w:cs="Times New Roman"/>
          <w:bCs/>
        </w:rPr>
        <w:t>ini</w:t>
      </w:r>
      <w:r w:rsidRPr="00411CF5">
        <w:rPr>
          <w:shd w:val="clear" w:color="auto" w:fill="FFFFFF"/>
        </w:rPr>
        <w:t xml:space="preserve"> </w:t>
      </w:r>
      <w:r>
        <w:rPr>
          <w:rStyle w:val="sw"/>
          <w:rFonts w:cs="Times New Roman"/>
          <w:bCs/>
        </w:rPr>
        <w:t>a</w:t>
      </w:r>
      <w:r w:rsidRPr="00411CF5">
        <w:rPr>
          <w:rStyle w:val="sw"/>
          <w:rFonts w:cs="Times New Roman"/>
          <w:bCs/>
        </w:rPr>
        <w:t>dalah</w:t>
      </w:r>
      <w:r w:rsidRPr="00411CF5">
        <w:rPr>
          <w:shd w:val="clear" w:color="auto" w:fill="FFFFFF"/>
        </w:rPr>
        <w:t xml:space="preserve"> </w:t>
      </w:r>
      <w:r w:rsidRPr="00411CF5">
        <w:rPr>
          <w:rStyle w:val="sw"/>
          <w:rFonts w:cs="Times New Roman"/>
          <w:bCs/>
        </w:rPr>
        <w:t>jumlah</w:t>
      </w:r>
      <w:r w:rsidRPr="00411CF5">
        <w:rPr>
          <w:shd w:val="clear" w:color="auto" w:fill="FFFFFF"/>
        </w:rPr>
        <w:t xml:space="preserve"> </w:t>
      </w:r>
      <w:r w:rsidRPr="00411CF5">
        <w:rPr>
          <w:rStyle w:val="sw"/>
          <w:rFonts w:cs="Times New Roman"/>
        </w:rPr>
        <w:t>responden</w:t>
      </w:r>
      <w:r w:rsidRPr="00411CF5">
        <w:rPr>
          <w:shd w:val="clear" w:color="auto" w:fill="FFFFFF"/>
        </w:rPr>
        <w:t xml:space="preserve"> </w:t>
      </w:r>
      <w:r w:rsidRPr="00411CF5">
        <w:rPr>
          <w:rStyle w:val="sw"/>
          <w:rFonts w:cs="Times New Roman"/>
        </w:rPr>
        <w:t>yang</w:t>
      </w:r>
      <w:r w:rsidRPr="00411CF5">
        <w:rPr>
          <w:shd w:val="clear" w:color="auto" w:fill="FFFFFF"/>
        </w:rPr>
        <w:t xml:space="preserve"> </w:t>
      </w:r>
      <w:r w:rsidRPr="00411CF5">
        <w:rPr>
          <w:rStyle w:val="sw"/>
          <w:rFonts w:cs="Times New Roman"/>
          <w:bCs/>
        </w:rPr>
        <w:t>berkunjung</w:t>
      </w:r>
      <w:r w:rsidRPr="00411CF5">
        <w:rPr>
          <w:shd w:val="clear" w:color="auto" w:fill="FFFFFF"/>
        </w:rPr>
        <w:t xml:space="preserve"> </w:t>
      </w:r>
      <w:r w:rsidRPr="00411CF5">
        <w:rPr>
          <w:rStyle w:val="sw"/>
          <w:rFonts w:cs="Times New Roman"/>
          <w:bCs/>
        </w:rPr>
        <w:t>ke</w:t>
      </w:r>
      <w:r w:rsidRPr="00411CF5">
        <w:rPr>
          <w:shd w:val="clear" w:color="auto" w:fill="FFFFFF"/>
        </w:rPr>
        <w:t xml:space="preserve"> </w:t>
      </w:r>
      <w:r>
        <w:rPr>
          <w:rStyle w:val="sw"/>
          <w:rFonts w:cs="Times New Roman"/>
        </w:rPr>
        <w:t>Luar Garis Tiban Pelajar/Mahasiswa berjumlah 60 orang atau 65.20%, untuk wiraswasta berjumlah 5 orang atau  5.40%, Pegawai Swasta berjumlah 17 atau 18.50%, dan untuk yang lain lainnya sebanyak 10 orang atau 10.90%.</w:t>
      </w:r>
    </w:p>
    <w:p w:rsidR="009E7B8B" w:rsidRDefault="009E7B8B" w:rsidP="009E7B8B">
      <w:pPr>
        <w:pStyle w:val="Heading2"/>
        <w:numPr>
          <w:ilvl w:val="1"/>
          <w:numId w:val="12"/>
        </w:numPr>
      </w:pPr>
      <w:bookmarkStart w:id="75" w:name="_Toc124347740"/>
      <w:r>
        <w:t>Deskripsi Uji Instrumen</w:t>
      </w:r>
      <w:bookmarkEnd w:id="75"/>
    </w:p>
    <w:p w:rsidR="009E7B8B" w:rsidRDefault="009E7B8B" w:rsidP="009E7B8B">
      <w:pPr>
        <w:pStyle w:val="ListParagraph"/>
        <w:numPr>
          <w:ilvl w:val="2"/>
          <w:numId w:val="12"/>
        </w:numPr>
        <w:ind w:left="1276" w:hanging="556"/>
      </w:pPr>
      <w:r>
        <w:t>Hasil Uji Validitas</w:t>
      </w:r>
    </w:p>
    <w:p w:rsidR="009E7B8B" w:rsidRPr="00893A8D" w:rsidRDefault="009E7B8B" w:rsidP="009E7B8B">
      <w:pPr>
        <w:spacing w:line="480" w:lineRule="auto"/>
        <w:ind w:left="1276"/>
        <w:rPr>
          <w:rFonts w:cs="Times New Roman"/>
        </w:rPr>
      </w:pPr>
      <w:r w:rsidRPr="00893A8D">
        <w:rPr>
          <w:rStyle w:val="sw"/>
          <w:rFonts w:cs="Times New Roman"/>
        </w:rPr>
        <w:t>Uji</w:t>
      </w:r>
      <w:r w:rsidRPr="00893A8D">
        <w:rPr>
          <w:rFonts w:cs="Times New Roman"/>
          <w:shd w:val="clear" w:color="auto" w:fill="FFFFFF"/>
        </w:rPr>
        <w:t xml:space="preserve"> </w:t>
      </w:r>
      <w:r w:rsidRPr="00893A8D">
        <w:rPr>
          <w:rStyle w:val="sw"/>
          <w:rFonts w:cs="Times New Roman"/>
        </w:rPr>
        <w:t>validitas</w:t>
      </w:r>
      <w:r w:rsidRPr="00893A8D">
        <w:rPr>
          <w:rFonts w:cs="Times New Roman"/>
          <w:shd w:val="clear" w:color="auto" w:fill="FFFFFF"/>
        </w:rPr>
        <w:t xml:space="preserve"> </w:t>
      </w:r>
      <w:r w:rsidRPr="00893A8D">
        <w:rPr>
          <w:rStyle w:val="sw"/>
          <w:rFonts w:cs="Times New Roman"/>
          <w:bCs/>
        </w:rPr>
        <w:t>menunjukkan</w:t>
      </w:r>
      <w:r w:rsidRPr="00893A8D">
        <w:rPr>
          <w:rFonts w:cs="Times New Roman"/>
          <w:shd w:val="clear" w:color="auto" w:fill="FFFFFF"/>
        </w:rPr>
        <w:t xml:space="preserve"> </w:t>
      </w:r>
      <w:r w:rsidRPr="00893A8D">
        <w:rPr>
          <w:rStyle w:val="sw"/>
          <w:rFonts w:cs="Times New Roman"/>
        </w:rPr>
        <w:t>keefektifan</w:t>
      </w:r>
      <w:r w:rsidRPr="00893A8D">
        <w:rPr>
          <w:rFonts w:cs="Times New Roman"/>
          <w:shd w:val="clear" w:color="auto" w:fill="FFFFFF"/>
        </w:rPr>
        <w:t xml:space="preserve"> </w:t>
      </w:r>
      <w:r w:rsidRPr="00893A8D">
        <w:rPr>
          <w:rStyle w:val="sw"/>
          <w:rFonts w:cs="Times New Roman"/>
        </w:rPr>
        <w:t>kuesioner</w:t>
      </w:r>
      <w:r w:rsidRPr="00893A8D">
        <w:rPr>
          <w:rFonts w:cs="Times New Roman"/>
          <w:shd w:val="clear" w:color="auto" w:fill="FFFFFF"/>
        </w:rPr>
        <w:t xml:space="preserve"> </w:t>
      </w:r>
      <w:r w:rsidRPr="00893A8D">
        <w:rPr>
          <w:rStyle w:val="sw"/>
          <w:rFonts w:cs="Times New Roman"/>
        </w:rPr>
        <w:t>yang</w:t>
      </w:r>
      <w:r w:rsidRPr="00893A8D">
        <w:rPr>
          <w:rFonts w:cs="Times New Roman"/>
          <w:shd w:val="clear" w:color="auto" w:fill="FFFFFF"/>
        </w:rPr>
        <w:t xml:space="preserve"> </w:t>
      </w:r>
      <w:r w:rsidRPr="00893A8D">
        <w:rPr>
          <w:rStyle w:val="sw"/>
          <w:rFonts w:cs="Times New Roman"/>
        </w:rPr>
        <w:t>digunakan</w:t>
      </w:r>
      <w:r w:rsidRPr="00893A8D">
        <w:rPr>
          <w:rFonts w:cs="Times New Roman"/>
          <w:shd w:val="clear" w:color="auto" w:fill="FFFFFF"/>
        </w:rPr>
        <w:t xml:space="preserve"> </w:t>
      </w:r>
      <w:r w:rsidRPr="00893A8D">
        <w:rPr>
          <w:rStyle w:val="sw"/>
          <w:rFonts w:cs="Times New Roman"/>
        </w:rPr>
        <w:t>dalam</w:t>
      </w:r>
      <w:r w:rsidRPr="00893A8D">
        <w:rPr>
          <w:rFonts w:cs="Times New Roman"/>
          <w:shd w:val="clear" w:color="auto" w:fill="FFFFFF"/>
        </w:rPr>
        <w:t xml:space="preserve"> </w:t>
      </w:r>
      <w:r w:rsidRPr="00893A8D">
        <w:rPr>
          <w:rStyle w:val="sw"/>
          <w:rFonts w:cs="Times New Roman"/>
        </w:rPr>
        <w:t>penelitian.</w:t>
      </w:r>
      <w:r w:rsidRPr="00893A8D">
        <w:rPr>
          <w:rFonts w:cs="Times New Roman"/>
          <w:shd w:val="clear" w:color="auto" w:fill="FFFFFF"/>
        </w:rPr>
        <w:t xml:space="preserve"> </w:t>
      </w:r>
      <w:r w:rsidRPr="00893A8D">
        <w:rPr>
          <w:rStyle w:val="sw"/>
          <w:rFonts w:cs="Times New Roman"/>
        </w:rPr>
        <w:t>Valid</w:t>
      </w:r>
      <w:r w:rsidRPr="00893A8D">
        <w:rPr>
          <w:rFonts w:cs="Times New Roman"/>
          <w:shd w:val="clear" w:color="auto" w:fill="FFFFFF"/>
        </w:rPr>
        <w:t xml:space="preserve"> </w:t>
      </w:r>
      <w:r w:rsidRPr="00893A8D">
        <w:rPr>
          <w:rStyle w:val="sw"/>
          <w:rFonts w:cs="Times New Roman"/>
        </w:rPr>
        <w:t>berarti</w:t>
      </w:r>
      <w:r w:rsidRPr="00893A8D">
        <w:rPr>
          <w:rFonts w:cs="Times New Roman"/>
          <w:shd w:val="clear" w:color="auto" w:fill="FFFFFF"/>
        </w:rPr>
        <w:t xml:space="preserve"> </w:t>
      </w:r>
      <w:r w:rsidRPr="00893A8D">
        <w:rPr>
          <w:rStyle w:val="sw"/>
          <w:rFonts w:cs="Times New Roman"/>
          <w:bCs/>
        </w:rPr>
        <w:t>perangkat</w:t>
      </w:r>
      <w:r w:rsidRPr="00893A8D">
        <w:rPr>
          <w:rFonts w:cs="Times New Roman"/>
          <w:shd w:val="clear" w:color="auto" w:fill="FFFFFF"/>
        </w:rPr>
        <w:t xml:space="preserve"> </w:t>
      </w:r>
      <w:r w:rsidRPr="00893A8D">
        <w:rPr>
          <w:rStyle w:val="sw"/>
          <w:rFonts w:cs="Times New Roman"/>
        </w:rPr>
        <w:t>dapat</w:t>
      </w:r>
      <w:r w:rsidRPr="00893A8D">
        <w:rPr>
          <w:rFonts w:cs="Times New Roman"/>
          <w:shd w:val="clear" w:color="auto" w:fill="FFFFFF"/>
        </w:rPr>
        <w:t xml:space="preserve"> </w:t>
      </w:r>
      <w:r w:rsidRPr="00893A8D">
        <w:rPr>
          <w:rStyle w:val="sw"/>
          <w:rFonts w:cs="Times New Roman"/>
        </w:rPr>
        <w:t>mengukur</w:t>
      </w:r>
      <w:r w:rsidRPr="00893A8D">
        <w:rPr>
          <w:rFonts w:cs="Times New Roman"/>
          <w:shd w:val="clear" w:color="auto" w:fill="FFFFFF"/>
        </w:rPr>
        <w:t xml:space="preserve"> </w:t>
      </w:r>
      <w:r w:rsidRPr="00893A8D">
        <w:rPr>
          <w:rStyle w:val="sw"/>
          <w:rFonts w:cs="Times New Roman"/>
        </w:rPr>
        <w:t>apa</w:t>
      </w:r>
      <w:r w:rsidRPr="00893A8D">
        <w:rPr>
          <w:rFonts w:cs="Times New Roman"/>
          <w:shd w:val="clear" w:color="auto" w:fill="FFFFFF"/>
        </w:rPr>
        <w:t xml:space="preserve"> </w:t>
      </w:r>
      <w:r w:rsidRPr="00893A8D">
        <w:rPr>
          <w:rStyle w:val="sw"/>
          <w:rFonts w:cs="Times New Roman"/>
        </w:rPr>
        <w:t>yang</w:t>
      </w:r>
      <w:r w:rsidRPr="00893A8D">
        <w:rPr>
          <w:rFonts w:cs="Times New Roman"/>
          <w:shd w:val="clear" w:color="auto" w:fill="FFFFFF"/>
        </w:rPr>
        <w:t xml:space="preserve"> </w:t>
      </w:r>
      <w:r w:rsidRPr="00893A8D">
        <w:rPr>
          <w:rStyle w:val="sw"/>
          <w:rFonts w:cs="Times New Roman"/>
        </w:rPr>
        <w:t>seharusnya</w:t>
      </w:r>
      <w:r w:rsidRPr="00893A8D">
        <w:rPr>
          <w:rFonts w:cs="Times New Roman"/>
          <w:shd w:val="clear" w:color="auto" w:fill="FFFFFF"/>
        </w:rPr>
        <w:t xml:space="preserve"> </w:t>
      </w:r>
      <w:r w:rsidRPr="00893A8D">
        <w:rPr>
          <w:rStyle w:val="sw"/>
          <w:rFonts w:cs="Times New Roman"/>
        </w:rPr>
        <w:t>diukur.</w:t>
      </w:r>
      <w:r w:rsidRPr="00893A8D">
        <w:rPr>
          <w:rFonts w:cs="Times New Roman"/>
          <w:shd w:val="clear" w:color="auto" w:fill="FFFFFF"/>
        </w:rPr>
        <w:t xml:space="preserve"> </w:t>
      </w:r>
      <w:r w:rsidRPr="00893A8D">
        <w:rPr>
          <w:rStyle w:val="sw"/>
          <w:rFonts w:cs="Times New Roman"/>
        </w:rPr>
        <w:t>Uji</w:t>
      </w:r>
      <w:r w:rsidRPr="00893A8D">
        <w:rPr>
          <w:rFonts w:cs="Times New Roman"/>
          <w:shd w:val="clear" w:color="auto" w:fill="FFFFFF"/>
        </w:rPr>
        <w:t xml:space="preserve"> </w:t>
      </w:r>
      <w:r w:rsidRPr="00893A8D">
        <w:rPr>
          <w:rStyle w:val="sw"/>
          <w:rFonts w:cs="Times New Roman"/>
        </w:rPr>
        <w:t>validitas</w:t>
      </w:r>
      <w:r w:rsidRPr="00893A8D">
        <w:rPr>
          <w:rFonts w:cs="Times New Roman"/>
          <w:shd w:val="clear" w:color="auto" w:fill="FFFFFF"/>
        </w:rPr>
        <w:t xml:space="preserve"> </w:t>
      </w:r>
      <w:r w:rsidRPr="00893A8D">
        <w:rPr>
          <w:rStyle w:val="sw"/>
          <w:rFonts w:cs="Times New Roman"/>
          <w:bCs/>
        </w:rPr>
        <w:t>dapat</w:t>
      </w:r>
      <w:r w:rsidRPr="00893A8D">
        <w:rPr>
          <w:rFonts w:cs="Times New Roman"/>
          <w:shd w:val="clear" w:color="auto" w:fill="FFFFFF"/>
        </w:rPr>
        <w:t xml:space="preserve"> </w:t>
      </w:r>
      <w:r w:rsidRPr="00893A8D">
        <w:rPr>
          <w:rStyle w:val="sw"/>
          <w:rFonts w:cs="Times New Roman"/>
        </w:rPr>
        <w:t>diukur</w:t>
      </w:r>
      <w:r w:rsidRPr="00893A8D">
        <w:rPr>
          <w:rFonts w:cs="Times New Roman"/>
          <w:shd w:val="clear" w:color="auto" w:fill="FFFFFF"/>
        </w:rPr>
        <w:t xml:space="preserve"> </w:t>
      </w:r>
      <w:r w:rsidRPr="00893A8D">
        <w:rPr>
          <w:rStyle w:val="sw"/>
          <w:rFonts w:cs="Times New Roman"/>
        </w:rPr>
        <w:t>dengan</w:t>
      </w:r>
      <w:r w:rsidRPr="00893A8D">
        <w:rPr>
          <w:rFonts w:cs="Times New Roman"/>
          <w:shd w:val="clear" w:color="auto" w:fill="FFFFFF"/>
        </w:rPr>
        <w:t xml:space="preserve"> </w:t>
      </w:r>
      <w:r w:rsidRPr="00893A8D">
        <w:rPr>
          <w:rStyle w:val="sw"/>
          <w:rFonts w:cs="Times New Roman"/>
        </w:rPr>
        <w:t>nilai</w:t>
      </w:r>
      <w:r w:rsidRPr="00893A8D">
        <w:rPr>
          <w:rFonts w:cs="Times New Roman"/>
          <w:shd w:val="clear" w:color="auto" w:fill="FFFFFF"/>
        </w:rPr>
        <w:t xml:space="preserve"> </w:t>
      </w:r>
      <w:r w:rsidRPr="00893A8D">
        <w:rPr>
          <w:rStyle w:val="sw"/>
          <w:rFonts w:cs="Times New Roman"/>
        </w:rPr>
        <w:t>r.</w:t>
      </w:r>
      <w:r w:rsidRPr="00893A8D">
        <w:rPr>
          <w:rFonts w:cs="Times New Roman"/>
          <w:shd w:val="clear" w:color="auto" w:fill="FFFFFF"/>
        </w:rPr>
        <w:t xml:space="preserve"> </w:t>
      </w:r>
      <w:r w:rsidRPr="00893A8D">
        <w:rPr>
          <w:rStyle w:val="sw"/>
          <w:rFonts w:cs="Times New Roman"/>
          <w:bCs/>
        </w:rPr>
        <w:t>Alat</w:t>
      </w:r>
      <w:r w:rsidRPr="00893A8D">
        <w:rPr>
          <w:rFonts w:cs="Times New Roman"/>
          <w:shd w:val="clear" w:color="auto" w:fill="FFFFFF"/>
        </w:rPr>
        <w:t xml:space="preserve"> </w:t>
      </w:r>
      <w:r w:rsidRPr="00893A8D">
        <w:rPr>
          <w:rStyle w:val="sw"/>
          <w:rFonts w:cs="Times New Roman"/>
          <w:bCs/>
        </w:rPr>
        <w:t>bantu</w:t>
      </w:r>
      <w:r w:rsidRPr="00893A8D">
        <w:rPr>
          <w:rFonts w:cs="Times New Roman"/>
          <w:shd w:val="clear" w:color="auto" w:fill="FFFFFF"/>
        </w:rPr>
        <w:t xml:space="preserve"> </w:t>
      </w:r>
      <w:r>
        <w:rPr>
          <w:rFonts w:cs="Times New Roman"/>
          <w:shd w:val="clear" w:color="auto" w:fill="FFFFFF"/>
        </w:rPr>
        <w:t xml:space="preserve"> </w:t>
      </w:r>
      <w:r>
        <w:rPr>
          <w:rStyle w:val="sw"/>
          <w:rFonts w:cs="Times New Roman"/>
          <w:bCs/>
        </w:rPr>
        <w:t>computer ini</w:t>
      </w:r>
      <w:r w:rsidRPr="00893A8D">
        <w:rPr>
          <w:rFonts w:cs="Times New Roman"/>
          <w:shd w:val="clear" w:color="auto" w:fill="FFFFFF"/>
        </w:rPr>
        <w:t xml:space="preserve"> </w:t>
      </w:r>
      <w:r w:rsidRPr="00893A8D">
        <w:rPr>
          <w:rStyle w:val="sw"/>
          <w:rFonts w:cs="Times New Roman"/>
          <w:bCs/>
        </w:rPr>
        <w:t>bernama</w:t>
      </w:r>
      <w:r w:rsidRPr="00893A8D">
        <w:rPr>
          <w:rFonts w:cs="Times New Roman"/>
          <w:shd w:val="clear" w:color="auto" w:fill="FFFFFF"/>
        </w:rPr>
        <w:t xml:space="preserve"> </w:t>
      </w:r>
      <w:r w:rsidRPr="00893A8D">
        <w:rPr>
          <w:rStyle w:val="sw"/>
          <w:rFonts w:cs="Times New Roman"/>
          <w:bCs/>
          <w:i/>
        </w:rPr>
        <w:t>SPSS</w:t>
      </w:r>
      <w:r w:rsidRPr="00893A8D">
        <w:rPr>
          <w:rFonts w:cs="Times New Roman"/>
          <w:i/>
          <w:shd w:val="clear" w:color="auto" w:fill="FFFFFF"/>
        </w:rPr>
        <w:t xml:space="preserve"> </w:t>
      </w:r>
      <w:r w:rsidRPr="00893A8D">
        <w:rPr>
          <w:rStyle w:val="sw"/>
          <w:rFonts w:cs="Times New Roman"/>
          <w:bCs/>
          <w:i/>
        </w:rPr>
        <w:t>versi</w:t>
      </w:r>
      <w:r w:rsidRPr="00893A8D">
        <w:rPr>
          <w:rFonts w:cs="Times New Roman"/>
          <w:i/>
          <w:shd w:val="clear" w:color="auto" w:fill="FFFFFF"/>
        </w:rPr>
        <w:t xml:space="preserve"> </w:t>
      </w:r>
      <w:r w:rsidRPr="00893A8D">
        <w:rPr>
          <w:rStyle w:val="sw"/>
          <w:rFonts w:cs="Times New Roman"/>
          <w:bCs/>
          <w:i/>
        </w:rPr>
        <w:t>26.0</w:t>
      </w:r>
      <w:r w:rsidRPr="00893A8D">
        <w:rPr>
          <w:rFonts w:cs="Times New Roman"/>
          <w:i/>
          <w:shd w:val="clear" w:color="auto" w:fill="FFFFFF"/>
        </w:rPr>
        <w:t xml:space="preserve"> </w:t>
      </w:r>
      <w:r w:rsidRPr="00893A8D">
        <w:rPr>
          <w:rStyle w:val="sw"/>
          <w:rFonts w:cs="Times New Roman"/>
          <w:bCs/>
          <w:i/>
        </w:rPr>
        <w:t>for</w:t>
      </w:r>
      <w:r w:rsidRPr="00893A8D">
        <w:rPr>
          <w:rFonts w:cs="Times New Roman"/>
          <w:i/>
          <w:shd w:val="clear" w:color="auto" w:fill="FFFFFF"/>
        </w:rPr>
        <w:t xml:space="preserve"> </w:t>
      </w:r>
      <w:r w:rsidRPr="00893A8D">
        <w:rPr>
          <w:rStyle w:val="sw"/>
          <w:rFonts w:cs="Times New Roman"/>
          <w:bCs/>
          <w:i/>
        </w:rPr>
        <w:t>Windows</w:t>
      </w:r>
      <w:r w:rsidRPr="00893A8D">
        <w:rPr>
          <w:rFonts w:cs="Times New Roman"/>
          <w:shd w:val="clear" w:color="auto" w:fill="FFFFFF"/>
        </w:rPr>
        <w:t xml:space="preserve"> </w:t>
      </w:r>
      <w:r w:rsidRPr="00893A8D">
        <w:rPr>
          <w:rStyle w:val="sw"/>
          <w:rFonts w:cs="Times New Roman"/>
          <w:bCs/>
        </w:rPr>
        <w:t>digunakan</w:t>
      </w:r>
      <w:r w:rsidRPr="00893A8D">
        <w:rPr>
          <w:rFonts w:cs="Times New Roman"/>
          <w:shd w:val="clear" w:color="auto" w:fill="FFFFFF"/>
        </w:rPr>
        <w:t xml:space="preserve"> </w:t>
      </w:r>
      <w:r w:rsidRPr="00893A8D">
        <w:rPr>
          <w:rStyle w:val="sw"/>
          <w:rFonts w:cs="Times New Roman"/>
          <w:bCs/>
        </w:rPr>
        <w:t>untuk</w:t>
      </w:r>
      <w:r w:rsidRPr="00893A8D">
        <w:rPr>
          <w:rFonts w:cs="Times New Roman"/>
          <w:shd w:val="clear" w:color="auto" w:fill="FFFFFF"/>
        </w:rPr>
        <w:t xml:space="preserve"> </w:t>
      </w:r>
      <w:r w:rsidRPr="00893A8D">
        <w:rPr>
          <w:rStyle w:val="sw"/>
          <w:rFonts w:cs="Times New Roman"/>
        </w:rPr>
        <w:t>mengetahui</w:t>
      </w:r>
      <w:r w:rsidRPr="00893A8D">
        <w:rPr>
          <w:rFonts w:cs="Times New Roman"/>
          <w:shd w:val="clear" w:color="auto" w:fill="FFFFFF"/>
        </w:rPr>
        <w:t xml:space="preserve"> </w:t>
      </w:r>
      <w:r w:rsidRPr="00893A8D">
        <w:rPr>
          <w:rStyle w:val="sw"/>
          <w:rFonts w:cs="Times New Roman"/>
          <w:bCs/>
        </w:rPr>
        <w:t>apakah</w:t>
      </w:r>
      <w:r w:rsidRPr="00893A8D">
        <w:rPr>
          <w:rFonts w:cs="Times New Roman"/>
          <w:shd w:val="clear" w:color="auto" w:fill="FFFFFF"/>
        </w:rPr>
        <w:t xml:space="preserve"> </w:t>
      </w:r>
      <w:r w:rsidRPr="00893A8D">
        <w:rPr>
          <w:rStyle w:val="sw"/>
          <w:rFonts w:cs="Times New Roman"/>
          <w:bCs/>
        </w:rPr>
        <w:t>survei</w:t>
      </w:r>
      <w:r w:rsidRPr="00893A8D">
        <w:rPr>
          <w:rFonts w:cs="Times New Roman"/>
          <w:shd w:val="clear" w:color="auto" w:fill="FFFFFF"/>
        </w:rPr>
        <w:t xml:space="preserve"> </w:t>
      </w:r>
      <w:r w:rsidRPr="00893A8D">
        <w:rPr>
          <w:rStyle w:val="sw"/>
          <w:rFonts w:cs="Times New Roman"/>
          <w:bCs/>
        </w:rPr>
        <w:t>tersebut</w:t>
      </w:r>
      <w:r w:rsidRPr="00893A8D">
        <w:rPr>
          <w:rFonts w:cs="Times New Roman"/>
          <w:shd w:val="clear" w:color="auto" w:fill="FFFFFF"/>
        </w:rPr>
        <w:t xml:space="preserve"> </w:t>
      </w:r>
      <w:r w:rsidRPr="00893A8D">
        <w:rPr>
          <w:rStyle w:val="sw"/>
          <w:rFonts w:cs="Times New Roman"/>
        </w:rPr>
        <w:t>valid</w:t>
      </w:r>
      <w:r w:rsidRPr="00893A8D">
        <w:rPr>
          <w:rFonts w:cs="Times New Roman"/>
          <w:shd w:val="clear" w:color="auto" w:fill="FFFFFF"/>
        </w:rPr>
        <w:t xml:space="preserve"> </w:t>
      </w:r>
      <w:r w:rsidRPr="00893A8D">
        <w:rPr>
          <w:rStyle w:val="sw"/>
          <w:rFonts w:cs="Times New Roman"/>
        </w:rPr>
        <w:t>atau</w:t>
      </w:r>
      <w:r w:rsidRPr="00893A8D">
        <w:rPr>
          <w:rFonts w:cs="Times New Roman"/>
          <w:shd w:val="clear" w:color="auto" w:fill="FFFFFF"/>
        </w:rPr>
        <w:t xml:space="preserve"> </w:t>
      </w:r>
      <w:r w:rsidRPr="00893A8D">
        <w:rPr>
          <w:rStyle w:val="sw"/>
          <w:rFonts w:cs="Times New Roman"/>
          <w:bCs/>
        </w:rPr>
        <w:t>tidak.</w:t>
      </w:r>
    </w:p>
    <w:p w:rsidR="009E7B8B" w:rsidRDefault="009E7B8B" w:rsidP="009E7B8B">
      <w:pPr>
        <w:pStyle w:val="BodyText"/>
        <w:numPr>
          <w:ilvl w:val="3"/>
          <w:numId w:val="12"/>
        </w:numPr>
        <w:spacing w:before="116"/>
      </w:pPr>
      <w:r>
        <w:lastRenderedPageBreak/>
        <w:t>Hasil Variabel X</w:t>
      </w:r>
    </w:p>
    <w:p w:rsidR="009E7B8B" w:rsidRDefault="009E7B8B" w:rsidP="009E7B8B">
      <w:pPr>
        <w:pStyle w:val="BodyText"/>
        <w:spacing w:before="116"/>
        <w:ind w:left="1800" w:firstLine="360"/>
        <w:rPr>
          <w:rStyle w:val="sw"/>
        </w:rPr>
      </w:pPr>
      <w:r w:rsidRPr="009365FA">
        <w:rPr>
          <w:rStyle w:val="sw"/>
        </w:rPr>
        <w:t>Uji</w:t>
      </w:r>
      <w:r w:rsidRPr="009365FA">
        <w:rPr>
          <w:shd w:val="clear" w:color="auto" w:fill="FFFFFF"/>
        </w:rPr>
        <w:t xml:space="preserve"> </w:t>
      </w:r>
      <w:r w:rsidRPr="009365FA">
        <w:rPr>
          <w:rStyle w:val="sw"/>
        </w:rPr>
        <w:t>validitas</w:t>
      </w:r>
      <w:r w:rsidRPr="009365FA">
        <w:rPr>
          <w:shd w:val="clear" w:color="auto" w:fill="FFFFFF"/>
        </w:rPr>
        <w:t xml:space="preserve"> </w:t>
      </w:r>
      <w:r w:rsidRPr="009365FA">
        <w:rPr>
          <w:rStyle w:val="sw"/>
        </w:rPr>
        <w:t>ini</w:t>
      </w:r>
      <w:r w:rsidRPr="009365FA">
        <w:rPr>
          <w:shd w:val="clear" w:color="auto" w:fill="FFFFFF"/>
        </w:rPr>
        <w:t xml:space="preserve"> </w:t>
      </w:r>
      <w:r w:rsidRPr="009365FA">
        <w:rPr>
          <w:rStyle w:val="sw"/>
        </w:rPr>
        <w:t>dilakukan</w:t>
      </w:r>
      <w:r w:rsidRPr="009365FA">
        <w:rPr>
          <w:shd w:val="clear" w:color="auto" w:fill="FFFFFF"/>
        </w:rPr>
        <w:t xml:space="preserve"> </w:t>
      </w:r>
      <w:r w:rsidRPr="009365FA">
        <w:rPr>
          <w:rStyle w:val="sw"/>
          <w:bCs/>
        </w:rPr>
        <w:t>terhadap</w:t>
      </w:r>
      <w:r w:rsidRPr="009365FA">
        <w:rPr>
          <w:shd w:val="clear" w:color="auto" w:fill="FFFFFF"/>
        </w:rPr>
        <w:t xml:space="preserve"> </w:t>
      </w:r>
      <w:r w:rsidRPr="009365FA">
        <w:rPr>
          <w:rStyle w:val="sw"/>
        </w:rPr>
        <w:t>9</w:t>
      </w:r>
      <w:r>
        <w:rPr>
          <w:rStyle w:val="sw"/>
        </w:rPr>
        <w:t>2</w:t>
      </w:r>
      <w:r w:rsidRPr="009365FA">
        <w:rPr>
          <w:shd w:val="clear" w:color="auto" w:fill="FFFFFF"/>
        </w:rPr>
        <w:t xml:space="preserve"> </w:t>
      </w:r>
      <w:r w:rsidRPr="009365FA">
        <w:rPr>
          <w:rStyle w:val="sw"/>
        </w:rPr>
        <w:t>konsumen</w:t>
      </w:r>
      <w:r w:rsidRPr="009365FA">
        <w:rPr>
          <w:shd w:val="clear" w:color="auto" w:fill="FFFFFF"/>
        </w:rPr>
        <w:t xml:space="preserve"> </w:t>
      </w:r>
      <w:r w:rsidRPr="009365FA">
        <w:rPr>
          <w:rStyle w:val="sw"/>
          <w:bCs/>
        </w:rPr>
        <w:t>yang</w:t>
      </w:r>
      <w:r w:rsidRPr="009365FA">
        <w:rPr>
          <w:shd w:val="clear" w:color="auto" w:fill="FFFFFF"/>
        </w:rPr>
        <w:t xml:space="preserve"> </w:t>
      </w:r>
      <w:r w:rsidRPr="009365FA">
        <w:rPr>
          <w:rStyle w:val="sw"/>
          <w:bCs/>
        </w:rPr>
        <w:t>disurvei</w:t>
      </w:r>
      <w:r w:rsidRPr="009365FA">
        <w:rPr>
          <w:shd w:val="clear" w:color="auto" w:fill="FFFFFF"/>
        </w:rPr>
        <w:t xml:space="preserve"> </w:t>
      </w:r>
      <w:r>
        <w:rPr>
          <w:rStyle w:val="sw"/>
        </w:rPr>
        <w:t>Luar Garis</w:t>
      </w:r>
      <w:r w:rsidRPr="009365FA">
        <w:rPr>
          <w:shd w:val="clear" w:color="auto" w:fill="FFFFFF"/>
        </w:rPr>
        <w:t xml:space="preserve"> </w:t>
      </w:r>
      <w:r>
        <w:rPr>
          <w:shd w:val="clear" w:color="auto" w:fill="FFFFFF"/>
        </w:rPr>
        <w:t xml:space="preserve">Tiban </w:t>
      </w:r>
      <w:r w:rsidRPr="009365FA">
        <w:rPr>
          <w:rStyle w:val="sw"/>
        </w:rPr>
        <w:t>dengan</w:t>
      </w:r>
      <w:r w:rsidRPr="009365FA">
        <w:rPr>
          <w:shd w:val="clear" w:color="auto" w:fill="FFFFFF"/>
        </w:rPr>
        <w:t xml:space="preserve"> </w:t>
      </w:r>
      <w:r w:rsidRPr="009365FA">
        <w:rPr>
          <w:rStyle w:val="sw"/>
          <w:bCs/>
        </w:rPr>
        <w:t>total</w:t>
      </w:r>
      <w:r w:rsidRPr="009365FA">
        <w:rPr>
          <w:shd w:val="clear" w:color="auto" w:fill="FFFFFF"/>
        </w:rPr>
        <w:t xml:space="preserve"> </w:t>
      </w:r>
      <w:r>
        <w:rPr>
          <w:rStyle w:val="sw"/>
          <w:bCs/>
        </w:rPr>
        <w:t>8</w:t>
      </w:r>
      <w:r w:rsidRPr="009365FA">
        <w:rPr>
          <w:shd w:val="clear" w:color="auto" w:fill="FFFFFF"/>
        </w:rPr>
        <w:t xml:space="preserve"> </w:t>
      </w:r>
      <w:r w:rsidRPr="009365FA">
        <w:rPr>
          <w:rStyle w:val="sw"/>
        </w:rPr>
        <w:t>pertanyaan</w:t>
      </w:r>
      <w:r w:rsidRPr="009365FA">
        <w:rPr>
          <w:shd w:val="clear" w:color="auto" w:fill="FFFFFF"/>
        </w:rPr>
        <w:t xml:space="preserve"> </w:t>
      </w:r>
      <w:r>
        <w:rPr>
          <w:shd w:val="clear" w:color="auto" w:fill="FFFFFF"/>
        </w:rPr>
        <w:t xml:space="preserve"> </w:t>
      </w:r>
      <w:r w:rsidRPr="009365FA">
        <w:rPr>
          <w:rStyle w:val="sw"/>
          <w:bCs/>
        </w:rPr>
        <w:t>pada</w:t>
      </w:r>
      <w:r w:rsidRPr="009365FA">
        <w:rPr>
          <w:shd w:val="clear" w:color="auto" w:fill="FFFFFF"/>
        </w:rPr>
        <w:t xml:space="preserve"> </w:t>
      </w:r>
      <w:r>
        <w:rPr>
          <w:shd w:val="clear" w:color="auto" w:fill="FFFFFF"/>
        </w:rPr>
        <w:t xml:space="preserve">4 indikator </w:t>
      </w:r>
      <w:r w:rsidRPr="009365FA">
        <w:rPr>
          <w:rStyle w:val="sw"/>
        </w:rPr>
        <w:t>variabel</w:t>
      </w:r>
      <w:r w:rsidRPr="009365FA">
        <w:rPr>
          <w:shd w:val="clear" w:color="auto" w:fill="FFFFFF"/>
        </w:rPr>
        <w:t xml:space="preserve"> </w:t>
      </w:r>
      <w:r w:rsidRPr="009365FA">
        <w:rPr>
          <w:rStyle w:val="sw"/>
          <w:bCs/>
        </w:rPr>
        <w:t>X.</w:t>
      </w:r>
      <w:r w:rsidRPr="009365FA">
        <w:rPr>
          <w:shd w:val="clear" w:color="auto" w:fill="FFFFFF"/>
        </w:rPr>
        <w:t xml:space="preserve"> </w:t>
      </w:r>
      <w:r w:rsidRPr="009365FA">
        <w:rPr>
          <w:rStyle w:val="sw"/>
        </w:rPr>
        <w:t>Berikut</w:t>
      </w:r>
      <w:r w:rsidRPr="009365FA">
        <w:rPr>
          <w:shd w:val="clear" w:color="auto" w:fill="FFFFFF"/>
        </w:rPr>
        <w:t xml:space="preserve"> </w:t>
      </w:r>
      <w:r w:rsidRPr="009365FA">
        <w:rPr>
          <w:rStyle w:val="sw"/>
          <w:bCs/>
        </w:rPr>
        <w:t>adalah</w:t>
      </w:r>
      <w:r w:rsidRPr="009365FA">
        <w:rPr>
          <w:shd w:val="clear" w:color="auto" w:fill="FFFFFF"/>
        </w:rPr>
        <w:t xml:space="preserve"> </w:t>
      </w:r>
      <w:r w:rsidRPr="009365FA">
        <w:rPr>
          <w:rStyle w:val="sw"/>
        </w:rPr>
        <w:t>hasil</w:t>
      </w:r>
      <w:r w:rsidRPr="009365FA">
        <w:rPr>
          <w:shd w:val="clear" w:color="auto" w:fill="FFFFFF"/>
        </w:rPr>
        <w:t xml:space="preserve"> </w:t>
      </w:r>
      <w:r w:rsidRPr="009365FA">
        <w:rPr>
          <w:rStyle w:val="sw"/>
        </w:rPr>
        <w:t>uji</w:t>
      </w:r>
      <w:r>
        <w:rPr>
          <w:rStyle w:val="sw"/>
        </w:rPr>
        <w:t xml:space="preserve"> </w:t>
      </w:r>
      <w:r w:rsidRPr="009365FA">
        <w:rPr>
          <w:rStyle w:val="sw"/>
        </w:rPr>
        <w:t>validitas</w:t>
      </w:r>
      <w:r>
        <w:rPr>
          <w:rStyle w:val="sw"/>
        </w:rPr>
        <w:t>.</w:t>
      </w:r>
    </w:p>
    <w:p w:rsidR="009E7B8B" w:rsidRPr="00AD0F7F" w:rsidRDefault="009E7B8B" w:rsidP="009E7B8B">
      <w:pPr>
        <w:spacing w:before="4" w:line="240" w:lineRule="auto"/>
        <w:ind w:left="2300"/>
        <w:rPr>
          <w:rStyle w:val="sw"/>
          <w:sz w:val="20"/>
        </w:rPr>
      </w:pPr>
      <w:r>
        <w:rPr>
          <w:b/>
          <w:sz w:val="20"/>
        </w:rPr>
        <w:t>Tabel</w:t>
      </w:r>
      <w:r>
        <w:rPr>
          <w:b/>
          <w:spacing w:val="-4"/>
          <w:sz w:val="20"/>
        </w:rPr>
        <w:t xml:space="preserve"> </w:t>
      </w:r>
      <w:r>
        <w:rPr>
          <w:b/>
          <w:sz w:val="20"/>
        </w:rPr>
        <w:t xml:space="preserve">4.1 </w:t>
      </w:r>
      <w:r w:rsidRPr="00AD0F7F">
        <w:rPr>
          <w:sz w:val="20"/>
        </w:rPr>
        <w:t>Uji</w:t>
      </w:r>
      <w:r w:rsidRPr="00AD0F7F">
        <w:rPr>
          <w:spacing w:val="2"/>
          <w:sz w:val="20"/>
        </w:rPr>
        <w:t xml:space="preserve"> </w:t>
      </w:r>
      <w:r w:rsidRPr="00AD0F7F">
        <w:rPr>
          <w:sz w:val="20"/>
        </w:rPr>
        <w:t>Validitas</w:t>
      </w:r>
      <w:r w:rsidRPr="00AD0F7F">
        <w:rPr>
          <w:spacing w:val="-1"/>
          <w:sz w:val="20"/>
        </w:rPr>
        <w:t xml:space="preserve"> </w:t>
      </w:r>
      <w:r w:rsidRPr="00AD0F7F">
        <w:rPr>
          <w:sz w:val="20"/>
        </w:rPr>
        <w:t>Variabel</w:t>
      </w:r>
      <w:r w:rsidRPr="00AD0F7F">
        <w:rPr>
          <w:spacing w:val="-3"/>
          <w:sz w:val="20"/>
        </w:rPr>
        <w:t xml:space="preserve"> </w:t>
      </w:r>
      <w:r w:rsidRPr="00AD0F7F">
        <w:rPr>
          <w:sz w:val="20"/>
        </w:rPr>
        <w:t>X</w:t>
      </w:r>
    </w:p>
    <w:tbl>
      <w:tblPr>
        <w:tblW w:w="7108" w:type="dxa"/>
        <w:tblInd w:w="1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17"/>
        <w:gridCol w:w="1470"/>
        <w:gridCol w:w="1153"/>
        <w:gridCol w:w="937"/>
        <w:gridCol w:w="1431"/>
      </w:tblGrid>
      <w:tr w:rsidR="009E7B8B" w:rsidTr="00B66B58">
        <w:trPr>
          <w:trHeight w:val="345"/>
        </w:trPr>
        <w:tc>
          <w:tcPr>
            <w:tcW w:w="2117" w:type="dxa"/>
          </w:tcPr>
          <w:p w:rsidR="009E7B8B" w:rsidRDefault="009E7B8B" w:rsidP="00B66B58">
            <w:pPr>
              <w:pStyle w:val="TableParagraph"/>
              <w:ind w:left="254"/>
              <w:rPr>
                <w:b/>
                <w:sz w:val="20"/>
              </w:rPr>
            </w:pPr>
            <w:r>
              <w:rPr>
                <w:b/>
                <w:sz w:val="20"/>
              </w:rPr>
              <w:t>Variabel</w:t>
            </w:r>
          </w:p>
        </w:tc>
        <w:tc>
          <w:tcPr>
            <w:tcW w:w="1470" w:type="dxa"/>
          </w:tcPr>
          <w:p w:rsidR="009E7B8B" w:rsidRDefault="009E7B8B" w:rsidP="00B66B58">
            <w:pPr>
              <w:pStyle w:val="TableParagraph"/>
              <w:ind w:left="388"/>
              <w:rPr>
                <w:b/>
                <w:sz w:val="20"/>
              </w:rPr>
            </w:pPr>
            <w:r>
              <w:rPr>
                <w:b/>
                <w:sz w:val="20"/>
              </w:rPr>
              <w:t>No</w:t>
            </w:r>
            <w:r>
              <w:rPr>
                <w:b/>
                <w:spacing w:val="-3"/>
                <w:sz w:val="20"/>
              </w:rPr>
              <w:t xml:space="preserve"> </w:t>
            </w:r>
            <w:r>
              <w:rPr>
                <w:b/>
                <w:sz w:val="20"/>
              </w:rPr>
              <w:t>Item</w:t>
            </w:r>
          </w:p>
        </w:tc>
        <w:tc>
          <w:tcPr>
            <w:tcW w:w="1153" w:type="dxa"/>
          </w:tcPr>
          <w:p w:rsidR="009E7B8B" w:rsidRDefault="009E7B8B" w:rsidP="00B66B58">
            <w:pPr>
              <w:pStyle w:val="TableParagraph"/>
              <w:ind w:left="330" w:right="321"/>
              <w:jc w:val="center"/>
              <w:rPr>
                <w:b/>
                <w:sz w:val="13"/>
              </w:rPr>
            </w:pPr>
            <w:r>
              <w:rPr>
                <w:b/>
                <w:position w:val="1"/>
                <w:sz w:val="20"/>
              </w:rPr>
              <w:t>r</w:t>
            </w:r>
            <w:r>
              <w:rPr>
                <w:b/>
                <w:sz w:val="13"/>
              </w:rPr>
              <w:t>hitung</w:t>
            </w:r>
          </w:p>
        </w:tc>
        <w:tc>
          <w:tcPr>
            <w:tcW w:w="937" w:type="dxa"/>
          </w:tcPr>
          <w:p w:rsidR="009E7B8B" w:rsidRDefault="009E7B8B" w:rsidP="00B66B58">
            <w:pPr>
              <w:pStyle w:val="TableParagraph"/>
              <w:ind w:left="281"/>
              <w:rPr>
                <w:b/>
                <w:sz w:val="13"/>
              </w:rPr>
            </w:pPr>
            <w:r>
              <w:rPr>
                <w:b/>
                <w:position w:val="1"/>
                <w:sz w:val="20"/>
              </w:rPr>
              <w:t>r</w:t>
            </w:r>
            <w:r>
              <w:rPr>
                <w:b/>
                <w:sz w:val="13"/>
              </w:rPr>
              <w:t>tabel</w:t>
            </w:r>
          </w:p>
        </w:tc>
        <w:tc>
          <w:tcPr>
            <w:tcW w:w="1431" w:type="dxa"/>
          </w:tcPr>
          <w:p w:rsidR="009E7B8B" w:rsidRDefault="009E7B8B" w:rsidP="00B66B58">
            <w:pPr>
              <w:pStyle w:val="TableParagraph"/>
              <w:ind w:left="188" w:right="178"/>
              <w:jc w:val="center"/>
              <w:rPr>
                <w:b/>
                <w:sz w:val="20"/>
              </w:rPr>
            </w:pPr>
            <w:r>
              <w:rPr>
                <w:b/>
                <w:sz w:val="20"/>
              </w:rPr>
              <w:t>Keterangan</w:t>
            </w:r>
          </w:p>
        </w:tc>
      </w:tr>
      <w:tr w:rsidR="009E7B8B" w:rsidTr="00B66B58">
        <w:trPr>
          <w:trHeight w:val="345"/>
        </w:trPr>
        <w:tc>
          <w:tcPr>
            <w:tcW w:w="2117" w:type="dxa"/>
            <w:vMerge w:val="restart"/>
          </w:tcPr>
          <w:p w:rsidR="009E7B8B" w:rsidRDefault="009E7B8B" w:rsidP="00B66B58">
            <w:pPr>
              <w:pStyle w:val="TableParagraph"/>
              <w:rPr>
                <w:b/>
              </w:rPr>
            </w:pPr>
          </w:p>
          <w:p w:rsidR="009E7B8B" w:rsidRDefault="009E7B8B" w:rsidP="00B66B58">
            <w:pPr>
              <w:pStyle w:val="TableParagraph"/>
              <w:spacing w:before="4"/>
              <w:rPr>
                <w:b/>
              </w:rPr>
            </w:pPr>
          </w:p>
          <w:p w:rsidR="009E7B8B" w:rsidRDefault="009E7B8B" w:rsidP="00B66B58">
            <w:pPr>
              <w:pStyle w:val="TableParagraph"/>
              <w:spacing w:before="4"/>
              <w:rPr>
                <w:b/>
              </w:rPr>
            </w:pPr>
          </w:p>
          <w:p w:rsidR="009E7B8B" w:rsidRDefault="009E7B8B" w:rsidP="00B66B58">
            <w:pPr>
              <w:pStyle w:val="TableParagraph"/>
              <w:spacing w:before="4"/>
              <w:rPr>
                <w:b/>
                <w:sz w:val="31"/>
              </w:rPr>
            </w:pPr>
          </w:p>
          <w:p w:rsidR="009E7B8B" w:rsidRDefault="009E7B8B" w:rsidP="00B66B58">
            <w:pPr>
              <w:pStyle w:val="TableParagraph"/>
              <w:spacing w:line="360" w:lineRule="auto"/>
              <w:ind w:left="163" w:right="138" w:firstLine="182"/>
              <w:rPr>
                <w:sz w:val="20"/>
              </w:rPr>
            </w:pPr>
            <w:r>
              <w:rPr>
                <w:sz w:val="20"/>
              </w:rPr>
              <w:t>Kualitas Produk</w:t>
            </w:r>
            <w:r>
              <w:rPr>
                <w:spacing w:val="-10"/>
                <w:sz w:val="20"/>
              </w:rPr>
              <w:t xml:space="preserve"> </w:t>
            </w:r>
            <w:r>
              <w:rPr>
                <w:sz w:val="20"/>
              </w:rPr>
              <w:t>(X)</w:t>
            </w:r>
          </w:p>
        </w:tc>
        <w:tc>
          <w:tcPr>
            <w:tcW w:w="1470" w:type="dxa"/>
            <w:vMerge w:val="restart"/>
          </w:tcPr>
          <w:p w:rsidR="009E7B8B" w:rsidRDefault="009E7B8B" w:rsidP="00B66B58">
            <w:pPr>
              <w:pStyle w:val="TableParagraph"/>
              <w:spacing w:before="173"/>
              <w:ind w:left="273"/>
              <w:rPr>
                <w:sz w:val="20"/>
              </w:rPr>
            </w:pPr>
            <w:r>
              <w:rPr>
                <w:sz w:val="20"/>
              </w:rPr>
              <w:t>Kinerja</w:t>
            </w:r>
          </w:p>
        </w:tc>
        <w:tc>
          <w:tcPr>
            <w:tcW w:w="1153" w:type="dxa"/>
          </w:tcPr>
          <w:p w:rsidR="009E7B8B" w:rsidRDefault="009E7B8B" w:rsidP="00B66B58">
            <w:pPr>
              <w:pStyle w:val="TableParagraph"/>
              <w:spacing w:line="225" w:lineRule="exact"/>
              <w:ind w:left="330" w:right="319"/>
              <w:jc w:val="center"/>
              <w:rPr>
                <w:sz w:val="20"/>
              </w:rPr>
            </w:pPr>
            <w:r>
              <w:rPr>
                <w:sz w:val="20"/>
              </w:rPr>
              <w:t>0.751</w:t>
            </w:r>
          </w:p>
        </w:tc>
        <w:tc>
          <w:tcPr>
            <w:tcW w:w="937" w:type="dxa"/>
            <w:vMerge w:val="restart"/>
          </w:tcPr>
          <w:p w:rsidR="009E7B8B" w:rsidRDefault="009E7B8B" w:rsidP="00B66B58">
            <w:pPr>
              <w:pStyle w:val="TableParagraph"/>
              <w:spacing w:before="173"/>
              <w:ind w:left="238"/>
              <w:rPr>
                <w:sz w:val="20"/>
              </w:rPr>
            </w:pPr>
            <w:r>
              <w:rPr>
                <w:sz w:val="20"/>
              </w:rPr>
              <w:t>0,306</w:t>
            </w:r>
          </w:p>
        </w:tc>
        <w:tc>
          <w:tcPr>
            <w:tcW w:w="1431" w:type="dxa"/>
          </w:tcPr>
          <w:p w:rsidR="009E7B8B" w:rsidRDefault="009E7B8B" w:rsidP="00B66B58">
            <w:pPr>
              <w:pStyle w:val="TableParagraph"/>
              <w:spacing w:line="225" w:lineRule="exact"/>
              <w:ind w:left="190" w:right="177"/>
              <w:jc w:val="center"/>
              <w:rPr>
                <w:sz w:val="20"/>
              </w:rPr>
            </w:pPr>
            <w:r>
              <w:rPr>
                <w:sz w:val="20"/>
              </w:rPr>
              <w:t>Valid</w:t>
            </w:r>
          </w:p>
        </w:tc>
      </w:tr>
      <w:tr w:rsidR="009E7B8B" w:rsidTr="00B66B58">
        <w:trPr>
          <w:trHeight w:val="345"/>
        </w:trPr>
        <w:tc>
          <w:tcPr>
            <w:tcW w:w="2117" w:type="dxa"/>
            <w:vMerge/>
            <w:tcBorders>
              <w:top w:val="nil"/>
            </w:tcBorders>
          </w:tcPr>
          <w:p w:rsidR="009E7B8B" w:rsidRDefault="009E7B8B" w:rsidP="00B66B58">
            <w:pPr>
              <w:rPr>
                <w:sz w:val="2"/>
                <w:szCs w:val="2"/>
              </w:rPr>
            </w:pPr>
          </w:p>
        </w:tc>
        <w:tc>
          <w:tcPr>
            <w:tcW w:w="1470" w:type="dxa"/>
            <w:vMerge/>
            <w:tcBorders>
              <w:top w:val="nil"/>
            </w:tcBorders>
          </w:tcPr>
          <w:p w:rsidR="009E7B8B" w:rsidRDefault="009E7B8B" w:rsidP="00B66B58">
            <w:pPr>
              <w:rPr>
                <w:sz w:val="2"/>
                <w:szCs w:val="2"/>
              </w:rPr>
            </w:pPr>
          </w:p>
        </w:tc>
        <w:tc>
          <w:tcPr>
            <w:tcW w:w="1153" w:type="dxa"/>
          </w:tcPr>
          <w:p w:rsidR="009E7B8B" w:rsidRDefault="009E7B8B" w:rsidP="00B66B58">
            <w:pPr>
              <w:pStyle w:val="TableParagraph"/>
              <w:spacing w:line="225" w:lineRule="exact"/>
              <w:ind w:left="330" w:right="319"/>
              <w:jc w:val="center"/>
              <w:rPr>
                <w:sz w:val="20"/>
              </w:rPr>
            </w:pPr>
            <w:r>
              <w:rPr>
                <w:sz w:val="20"/>
              </w:rPr>
              <w:t>0.811</w:t>
            </w:r>
          </w:p>
        </w:tc>
        <w:tc>
          <w:tcPr>
            <w:tcW w:w="937" w:type="dxa"/>
            <w:vMerge/>
            <w:tcBorders>
              <w:top w:val="nil"/>
            </w:tcBorders>
          </w:tcPr>
          <w:p w:rsidR="009E7B8B" w:rsidRDefault="009E7B8B" w:rsidP="00B66B58">
            <w:pPr>
              <w:rPr>
                <w:sz w:val="2"/>
                <w:szCs w:val="2"/>
              </w:rPr>
            </w:pPr>
          </w:p>
        </w:tc>
        <w:tc>
          <w:tcPr>
            <w:tcW w:w="1431" w:type="dxa"/>
          </w:tcPr>
          <w:p w:rsidR="009E7B8B" w:rsidRDefault="009E7B8B" w:rsidP="00B66B58">
            <w:pPr>
              <w:pStyle w:val="TableParagraph"/>
              <w:spacing w:line="225" w:lineRule="exact"/>
              <w:ind w:left="190" w:right="177"/>
              <w:jc w:val="center"/>
              <w:rPr>
                <w:sz w:val="20"/>
              </w:rPr>
            </w:pPr>
            <w:r>
              <w:rPr>
                <w:sz w:val="20"/>
              </w:rPr>
              <w:t>Valid</w:t>
            </w:r>
          </w:p>
        </w:tc>
      </w:tr>
      <w:tr w:rsidR="009E7B8B" w:rsidTr="00B66B58">
        <w:trPr>
          <w:trHeight w:val="345"/>
        </w:trPr>
        <w:tc>
          <w:tcPr>
            <w:tcW w:w="2117" w:type="dxa"/>
            <w:vMerge/>
            <w:tcBorders>
              <w:top w:val="nil"/>
            </w:tcBorders>
          </w:tcPr>
          <w:p w:rsidR="009E7B8B" w:rsidRDefault="009E7B8B" w:rsidP="00B66B58">
            <w:pPr>
              <w:rPr>
                <w:sz w:val="2"/>
                <w:szCs w:val="2"/>
              </w:rPr>
            </w:pPr>
          </w:p>
        </w:tc>
        <w:tc>
          <w:tcPr>
            <w:tcW w:w="1470" w:type="dxa"/>
            <w:vMerge w:val="restart"/>
          </w:tcPr>
          <w:p w:rsidR="009E7B8B" w:rsidRDefault="009E7B8B" w:rsidP="00B66B58">
            <w:pPr>
              <w:pStyle w:val="TableParagraph"/>
              <w:spacing w:before="173"/>
              <w:jc w:val="center"/>
              <w:rPr>
                <w:sz w:val="20"/>
              </w:rPr>
            </w:pPr>
            <w:r>
              <w:rPr>
                <w:sz w:val="20"/>
              </w:rPr>
              <w:t>Kesesuain Spesifikasi</w:t>
            </w:r>
          </w:p>
        </w:tc>
        <w:tc>
          <w:tcPr>
            <w:tcW w:w="1153" w:type="dxa"/>
          </w:tcPr>
          <w:p w:rsidR="009E7B8B" w:rsidRDefault="009E7B8B" w:rsidP="00B66B58">
            <w:pPr>
              <w:pStyle w:val="TableParagraph"/>
              <w:spacing w:line="225" w:lineRule="exact"/>
              <w:ind w:left="330" w:right="319"/>
              <w:jc w:val="center"/>
              <w:rPr>
                <w:sz w:val="20"/>
              </w:rPr>
            </w:pPr>
            <w:r>
              <w:rPr>
                <w:sz w:val="20"/>
              </w:rPr>
              <w:t>0.754</w:t>
            </w:r>
          </w:p>
        </w:tc>
        <w:tc>
          <w:tcPr>
            <w:tcW w:w="937" w:type="dxa"/>
            <w:vMerge w:val="restart"/>
          </w:tcPr>
          <w:p w:rsidR="009E7B8B" w:rsidRDefault="009E7B8B" w:rsidP="00B66B58">
            <w:pPr>
              <w:pStyle w:val="TableParagraph"/>
              <w:spacing w:before="173"/>
              <w:ind w:left="238"/>
              <w:rPr>
                <w:sz w:val="20"/>
              </w:rPr>
            </w:pPr>
            <w:r>
              <w:rPr>
                <w:sz w:val="20"/>
              </w:rPr>
              <w:t>0,306</w:t>
            </w:r>
          </w:p>
        </w:tc>
        <w:tc>
          <w:tcPr>
            <w:tcW w:w="1431" w:type="dxa"/>
          </w:tcPr>
          <w:p w:rsidR="009E7B8B" w:rsidRDefault="009E7B8B" w:rsidP="00B66B58">
            <w:pPr>
              <w:pStyle w:val="TableParagraph"/>
              <w:spacing w:line="225" w:lineRule="exact"/>
              <w:ind w:left="190" w:right="177"/>
              <w:jc w:val="center"/>
              <w:rPr>
                <w:sz w:val="20"/>
              </w:rPr>
            </w:pPr>
            <w:r>
              <w:rPr>
                <w:sz w:val="20"/>
              </w:rPr>
              <w:t>Valid</w:t>
            </w:r>
          </w:p>
        </w:tc>
      </w:tr>
      <w:tr w:rsidR="009E7B8B" w:rsidTr="00B66B58">
        <w:trPr>
          <w:trHeight w:val="345"/>
        </w:trPr>
        <w:tc>
          <w:tcPr>
            <w:tcW w:w="2117" w:type="dxa"/>
            <w:vMerge/>
            <w:tcBorders>
              <w:top w:val="nil"/>
            </w:tcBorders>
          </w:tcPr>
          <w:p w:rsidR="009E7B8B" w:rsidRDefault="009E7B8B" w:rsidP="00B66B58">
            <w:pPr>
              <w:rPr>
                <w:sz w:val="2"/>
                <w:szCs w:val="2"/>
              </w:rPr>
            </w:pPr>
          </w:p>
        </w:tc>
        <w:tc>
          <w:tcPr>
            <w:tcW w:w="1470" w:type="dxa"/>
            <w:vMerge/>
            <w:tcBorders>
              <w:top w:val="nil"/>
            </w:tcBorders>
          </w:tcPr>
          <w:p w:rsidR="009E7B8B" w:rsidRDefault="009E7B8B" w:rsidP="00B66B58">
            <w:pPr>
              <w:rPr>
                <w:sz w:val="2"/>
                <w:szCs w:val="2"/>
              </w:rPr>
            </w:pPr>
          </w:p>
        </w:tc>
        <w:tc>
          <w:tcPr>
            <w:tcW w:w="1153" w:type="dxa"/>
          </w:tcPr>
          <w:p w:rsidR="009E7B8B" w:rsidRDefault="009E7B8B" w:rsidP="00B66B58">
            <w:pPr>
              <w:pStyle w:val="TableParagraph"/>
              <w:spacing w:line="226" w:lineRule="exact"/>
              <w:ind w:left="330" w:right="319"/>
              <w:jc w:val="center"/>
              <w:rPr>
                <w:sz w:val="20"/>
              </w:rPr>
            </w:pPr>
            <w:r>
              <w:rPr>
                <w:sz w:val="20"/>
              </w:rPr>
              <w:t>0.701</w:t>
            </w:r>
          </w:p>
        </w:tc>
        <w:tc>
          <w:tcPr>
            <w:tcW w:w="937" w:type="dxa"/>
            <w:vMerge/>
            <w:tcBorders>
              <w:top w:val="nil"/>
            </w:tcBorders>
          </w:tcPr>
          <w:p w:rsidR="009E7B8B" w:rsidRDefault="009E7B8B" w:rsidP="00B66B58">
            <w:pPr>
              <w:rPr>
                <w:sz w:val="2"/>
                <w:szCs w:val="2"/>
              </w:rPr>
            </w:pPr>
          </w:p>
        </w:tc>
        <w:tc>
          <w:tcPr>
            <w:tcW w:w="1431" w:type="dxa"/>
          </w:tcPr>
          <w:p w:rsidR="009E7B8B" w:rsidRDefault="009E7B8B" w:rsidP="00B66B58">
            <w:pPr>
              <w:pStyle w:val="TableParagraph"/>
              <w:spacing w:line="226" w:lineRule="exact"/>
              <w:ind w:left="190" w:right="177"/>
              <w:jc w:val="center"/>
              <w:rPr>
                <w:sz w:val="20"/>
              </w:rPr>
            </w:pPr>
            <w:r>
              <w:rPr>
                <w:sz w:val="20"/>
              </w:rPr>
              <w:t>Valid</w:t>
            </w:r>
          </w:p>
        </w:tc>
      </w:tr>
      <w:tr w:rsidR="009E7B8B" w:rsidTr="00B66B58">
        <w:trPr>
          <w:trHeight w:val="345"/>
        </w:trPr>
        <w:tc>
          <w:tcPr>
            <w:tcW w:w="2117" w:type="dxa"/>
            <w:vMerge/>
            <w:tcBorders>
              <w:top w:val="nil"/>
            </w:tcBorders>
          </w:tcPr>
          <w:p w:rsidR="009E7B8B" w:rsidRDefault="009E7B8B" w:rsidP="00B66B58">
            <w:pPr>
              <w:rPr>
                <w:sz w:val="2"/>
                <w:szCs w:val="2"/>
              </w:rPr>
            </w:pPr>
          </w:p>
        </w:tc>
        <w:tc>
          <w:tcPr>
            <w:tcW w:w="1470" w:type="dxa"/>
            <w:vMerge w:val="restart"/>
          </w:tcPr>
          <w:p w:rsidR="009E7B8B" w:rsidRDefault="009E7B8B" w:rsidP="00B66B58">
            <w:pPr>
              <w:pStyle w:val="TableParagraph"/>
              <w:spacing w:before="173"/>
              <w:rPr>
                <w:sz w:val="20"/>
              </w:rPr>
            </w:pPr>
            <w:r>
              <w:rPr>
                <w:sz w:val="20"/>
              </w:rPr>
              <w:t xml:space="preserve">      Estetika</w:t>
            </w:r>
          </w:p>
        </w:tc>
        <w:tc>
          <w:tcPr>
            <w:tcW w:w="1153" w:type="dxa"/>
          </w:tcPr>
          <w:p w:rsidR="009E7B8B" w:rsidRDefault="009E7B8B" w:rsidP="00B66B58">
            <w:pPr>
              <w:pStyle w:val="TableParagraph"/>
              <w:spacing w:line="225" w:lineRule="exact"/>
              <w:ind w:left="330" w:right="319"/>
              <w:jc w:val="center"/>
              <w:rPr>
                <w:sz w:val="20"/>
              </w:rPr>
            </w:pPr>
            <w:r>
              <w:rPr>
                <w:sz w:val="20"/>
              </w:rPr>
              <w:t>0.731</w:t>
            </w:r>
          </w:p>
        </w:tc>
        <w:tc>
          <w:tcPr>
            <w:tcW w:w="937" w:type="dxa"/>
            <w:vMerge w:val="restart"/>
          </w:tcPr>
          <w:p w:rsidR="009E7B8B" w:rsidRDefault="009E7B8B" w:rsidP="00B66B58">
            <w:pPr>
              <w:pStyle w:val="TableParagraph"/>
              <w:spacing w:before="173"/>
              <w:ind w:left="238"/>
              <w:rPr>
                <w:sz w:val="20"/>
              </w:rPr>
            </w:pPr>
            <w:r>
              <w:rPr>
                <w:sz w:val="20"/>
              </w:rPr>
              <w:t>0,306</w:t>
            </w:r>
          </w:p>
        </w:tc>
        <w:tc>
          <w:tcPr>
            <w:tcW w:w="1431" w:type="dxa"/>
          </w:tcPr>
          <w:p w:rsidR="009E7B8B" w:rsidRDefault="009E7B8B" w:rsidP="00B66B58">
            <w:pPr>
              <w:pStyle w:val="TableParagraph"/>
              <w:spacing w:line="225" w:lineRule="exact"/>
              <w:ind w:left="190" w:right="177"/>
              <w:jc w:val="center"/>
              <w:rPr>
                <w:sz w:val="20"/>
              </w:rPr>
            </w:pPr>
            <w:r>
              <w:rPr>
                <w:sz w:val="20"/>
              </w:rPr>
              <w:t>Valid</w:t>
            </w:r>
          </w:p>
        </w:tc>
      </w:tr>
      <w:tr w:rsidR="009E7B8B" w:rsidTr="00B66B58">
        <w:trPr>
          <w:trHeight w:val="345"/>
        </w:trPr>
        <w:tc>
          <w:tcPr>
            <w:tcW w:w="2117" w:type="dxa"/>
            <w:vMerge/>
            <w:tcBorders>
              <w:top w:val="nil"/>
            </w:tcBorders>
          </w:tcPr>
          <w:p w:rsidR="009E7B8B" w:rsidRDefault="009E7B8B" w:rsidP="00B66B58">
            <w:pPr>
              <w:rPr>
                <w:sz w:val="2"/>
                <w:szCs w:val="2"/>
              </w:rPr>
            </w:pPr>
          </w:p>
        </w:tc>
        <w:tc>
          <w:tcPr>
            <w:tcW w:w="1470" w:type="dxa"/>
            <w:vMerge/>
            <w:tcBorders>
              <w:top w:val="nil"/>
            </w:tcBorders>
          </w:tcPr>
          <w:p w:rsidR="009E7B8B" w:rsidRDefault="009E7B8B" w:rsidP="00B66B58">
            <w:pPr>
              <w:rPr>
                <w:sz w:val="2"/>
                <w:szCs w:val="2"/>
              </w:rPr>
            </w:pPr>
          </w:p>
        </w:tc>
        <w:tc>
          <w:tcPr>
            <w:tcW w:w="1153" w:type="dxa"/>
          </w:tcPr>
          <w:p w:rsidR="009E7B8B" w:rsidRDefault="009E7B8B" w:rsidP="00B66B58">
            <w:pPr>
              <w:pStyle w:val="TableParagraph"/>
              <w:spacing w:line="225" w:lineRule="exact"/>
              <w:ind w:left="330" w:right="319"/>
              <w:jc w:val="center"/>
              <w:rPr>
                <w:sz w:val="20"/>
              </w:rPr>
            </w:pPr>
            <w:r>
              <w:rPr>
                <w:sz w:val="20"/>
              </w:rPr>
              <w:t>0.744</w:t>
            </w:r>
          </w:p>
        </w:tc>
        <w:tc>
          <w:tcPr>
            <w:tcW w:w="937" w:type="dxa"/>
            <w:vMerge/>
            <w:tcBorders>
              <w:top w:val="nil"/>
            </w:tcBorders>
          </w:tcPr>
          <w:p w:rsidR="009E7B8B" w:rsidRDefault="009E7B8B" w:rsidP="00B66B58">
            <w:pPr>
              <w:rPr>
                <w:sz w:val="2"/>
                <w:szCs w:val="2"/>
              </w:rPr>
            </w:pPr>
          </w:p>
        </w:tc>
        <w:tc>
          <w:tcPr>
            <w:tcW w:w="1431" w:type="dxa"/>
          </w:tcPr>
          <w:p w:rsidR="009E7B8B" w:rsidRDefault="009E7B8B" w:rsidP="00B66B58">
            <w:pPr>
              <w:pStyle w:val="TableParagraph"/>
              <w:spacing w:line="225" w:lineRule="exact"/>
              <w:ind w:left="190" w:right="177"/>
              <w:jc w:val="center"/>
              <w:rPr>
                <w:sz w:val="20"/>
              </w:rPr>
            </w:pPr>
            <w:r>
              <w:rPr>
                <w:sz w:val="20"/>
              </w:rPr>
              <w:t>Valid</w:t>
            </w:r>
          </w:p>
        </w:tc>
      </w:tr>
      <w:tr w:rsidR="009E7B8B" w:rsidTr="00B66B58">
        <w:trPr>
          <w:trHeight w:val="345"/>
        </w:trPr>
        <w:tc>
          <w:tcPr>
            <w:tcW w:w="2117" w:type="dxa"/>
            <w:vMerge/>
            <w:tcBorders>
              <w:top w:val="nil"/>
            </w:tcBorders>
          </w:tcPr>
          <w:p w:rsidR="009E7B8B" w:rsidRDefault="009E7B8B" w:rsidP="00B66B58">
            <w:pPr>
              <w:rPr>
                <w:sz w:val="2"/>
                <w:szCs w:val="2"/>
              </w:rPr>
            </w:pPr>
          </w:p>
        </w:tc>
        <w:tc>
          <w:tcPr>
            <w:tcW w:w="1470" w:type="dxa"/>
            <w:vMerge w:val="restart"/>
          </w:tcPr>
          <w:p w:rsidR="009E7B8B" w:rsidRDefault="009E7B8B" w:rsidP="00B66B58">
            <w:pPr>
              <w:pStyle w:val="TableParagraph"/>
              <w:spacing w:before="173"/>
              <w:ind w:left="215"/>
              <w:rPr>
                <w:sz w:val="20"/>
              </w:rPr>
            </w:pPr>
            <w:r>
              <w:rPr>
                <w:sz w:val="20"/>
              </w:rPr>
              <w:t>Kualitas yang dipersipkan</w:t>
            </w:r>
          </w:p>
        </w:tc>
        <w:tc>
          <w:tcPr>
            <w:tcW w:w="1153" w:type="dxa"/>
          </w:tcPr>
          <w:p w:rsidR="009E7B8B" w:rsidRDefault="009E7B8B" w:rsidP="00B66B58">
            <w:pPr>
              <w:pStyle w:val="TableParagraph"/>
              <w:spacing w:line="225" w:lineRule="exact"/>
              <w:ind w:left="330" w:right="319"/>
              <w:jc w:val="center"/>
              <w:rPr>
                <w:sz w:val="20"/>
              </w:rPr>
            </w:pPr>
            <w:r>
              <w:rPr>
                <w:sz w:val="20"/>
              </w:rPr>
              <w:t>0.737</w:t>
            </w:r>
          </w:p>
        </w:tc>
        <w:tc>
          <w:tcPr>
            <w:tcW w:w="937" w:type="dxa"/>
            <w:vMerge w:val="restart"/>
          </w:tcPr>
          <w:p w:rsidR="009E7B8B" w:rsidRDefault="009E7B8B" w:rsidP="00B66B58">
            <w:pPr>
              <w:pStyle w:val="TableParagraph"/>
              <w:spacing w:before="173"/>
              <w:ind w:left="238"/>
              <w:rPr>
                <w:sz w:val="20"/>
              </w:rPr>
            </w:pPr>
            <w:r>
              <w:rPr>
                <w:sz w:val="20"/>
              </w:rPr>
              <w:t>0,306</w:t>
            </w:r>
          </w:p>
        </w:tc>
        <w:tc>
          <w:tcPr>
            <w:tcW w:w="1431" w:type="dxa"/>
          </w:tcPr>
          <w:p w:rsidR="009E7B8B" w:rsidRDefault="009E7B8B" w:rsidP="00B66B58">
            <w:pPr>
              <w:pStyle w:val="TableParagraph"/>
              <w:spacing w:line="225" w:lineRule="exact"/>
              <w:ind w:left="190" w:right="177"/>
              <w:jc w:val="center"/>
              <w:rPr>
                <w:sz w:val="20"/>
              </w:rPr>
            </w:pPr>
            <w:r>
              <w:rPr>
                <w:sz w:val="20"/>
              </w:rPr>
              <w:t>Valid</w:t>
            </w:r>
          </w:p>
        </w:tc>
      </w:tr>
      <w:tr w:rsidR="009E7B8B" w:rsidTr="00B66B58">
        <w:trPr>
          <w:trHeight w:val="345"/>
        </w:trPr>
        <w:tc>
          <w:tcPr>
            <w:tcW w:w="2117" w:type="dxa"/>
            <w:vMerge/>
            <w:tcBorders>
              <w:top w:val="nil"/>
            </w:tcBorders>
          </w:tcPr>
          <w:p w:rsidR="009E7B8B" w:rsidRDefault="009E7B8B" w:rsidP="00B66B58">
            <w:pPr>
              <w:rPr>
                <w:sz w:val="2"/>
                <w:szCs w:val="2"/>
              </w:rPr>
            </w:pPr>
          </w:p>
        </w:tc>
        <w:tc>
          <w:tcPr>
            <w:tcW w:w="1470" w:type="dxa"/>
            <w:vMerge/>
            <w:tcBorders>
              <w:top w:val="nil"/>
            </w:tcBorders>
          </w:tcPr>
          <w:p w:rsidR="009E7B8B" w:rsidRDefault="009E7B8B" w:rsidP="00B66B58">
            <w:pPr>
              <w:rPr>
                <w:sz w:val="2"/>
                <w:szCs w:val="2"/>
              </w:rPr>
            </w:pPr>
          </w:p>
        </w:tc>
        <w:tc>
          <w:tcPr>
            <w:tcW w:w="1153" w:type="dxa"/>
          </w:tcPr>
          <w:p w:rsidR="009E7B8B" w:rsidRDefault="009E7B8B" w:rsidP="00B66B58">
            <w:pPr>
              <w:pStyle w:val="TableParagraph"/>
              <w:spacing w:line="225" w:lineRule="exact"/>
              <w:ind w:left="330" w:right="319"/>
              <w:jc w:val="center"/>
              <w:rPr>
                <w:sz w:val="20"/>
              </w:rPr>
            </w:pPr>
            <w:r>
              <w:rPr>
                <w:sz w:val="20"/>
              </w:rPr>
              <w:t>0.877</w:t>
            </w:r>
          </w:p>
        </w:tc>
        <w:tc>
          <w:tcPr>
            <w:tcW w:w="937" w:type="dxa"/>
            <w:vMerge/>
            <w:tcBorders>
              <w:top w:val="nil"/>
            </w:tcBorders>
          </w:tcPr>
          <w:p w:rsidR="009E7B8B" w:rsidRDefault="009E7B8B" w:rsidP="00B66B58">
            <w:pPr>
              <w:rPr>
                <w:sz w:val="2"/>
                <w:szCs w:val="2"/>
              </w:rPr>
            </w:pPr>
          </w:p>
        </w:tc>
        <w:tc>
          <w:tcPr>
            <w:tcW w:w="1431" w:type="dxa"/>
          </w:tcPr>
          <w:p w:rsidR="009E7B8B" w:rsidRDefault="009E7B8B" w:rsidP="00B66B58">
            <w:pPr>
              <w:pStyle w:val="TableParagraph"/>
              <w:spacing w:line="225" w:lineRule="exact"/>
              <w:ind w:left="190" w:right="177"/>
              <w:jc w:val="center"/>
              <w:rPr>
                <w:sz w:val="20"/>
              </w:rPr>
            </w:pPr>
            <w:r>
              <w:rPr>
                <w:sz w:val="20"/>
              </w:rPr>
              <w:t>Valid</w:t>
            </w:r>
          </w:p>
        </w:tc>
      </w:tr>
    </w:tbl>
    <w:p w:rsidR="009E7B8B" w:rsidRDefault="009E7B8B" w:rsidP="009E7B8B">
      <w:pPr>
        <w:ind w:left="2286"/>
        <w:rPr>
          <w:sz w:val="20"/>
        </w:rPr>
      </w:pPr>
      <w:r>
        <w:rPr>
          <w:sz w:val="20"/>
        </w:rPr>
        <w:t>Sumber:</w:t>
      </w:r>
      <w:r>
        <w:rPr>
          <w:spacing w:val="2"/>
          <w:sz w:val="20"/>
        </w:rPr>
        <w:t xml:space="preserve"> </w:t>
      </w:r>
      <w:r>
        <w:rPr>
          <w:sz w:val="20"/>
        </w:rPr>
        <w:t>Data</w:t>
      </w:r>
      <w:r>
        <w:rPr>
          <w:spacing w:val="-3"/>
          <w:sz w:val="20"/>
        </w:rPr>
        <w:t xml:space="preserve"> </w:t>
      </w:r>
      <w:r>
        <w:rPr>
          <w:sz w:val="20"/>
        </w:rPr>
        <w:t>diolah</w:t>
      </w:r>
      <w:r>
        <w:rPr>
          <w:spacing w:val="3"/>
          <w:sz w:val="20"/>
        </w:rPr>
        <w:t xml:space="preserve"> </w:t>
      </w:r>
      <w:r>
        <w:rPr>
          <w:sz w:val="20"/>
        </w:rPr>
        <w:t>SPSS 26</w:t>
      </w:r>
      <w:r>
        <w:rPr>
          <w:spacing w:val="-4"/>
          <w:sz w:val="20"/>
        </w:rPr>
        <w:t xml:space="preserve"> </w:t>
      </w:r>
      <w:r>
        <w:rPr>
          <w:sz w:val="20"/>
        </w:rPr>
        <w:t>(2023)</w:t>
      </w:r>
    </w:p>
    <w:p w:rsidR="009E7B8B" w:rsidRDefault="009E7B8B" w:rsidP="009E7B8B">
      <w:pPr>
        <w:pStyle w:val="BodyText"/>
        <w:spacing w:before="116"/>
        <w:ind w:left="1800" w:firstLine="360"/>
        <w:rPr>
          <w:rStyle w:val="sw"/>
        </w:rPr>
      </w:pPr>
      <w:r w:rsidRPr="00AD0F7F">
        <w:rPr>
          <w:rStyle w:val="sw"/>
        </w:rPr>
        <w:t>Berdasarkan</w:t>
      </w:r>
      <w:r w:rsidRPr="00AD0F7F">
        <w:rPr>
          <w:shd w:val="clear" w:color="auto" w:fill="FFFFFF"/>
        </w:rPr>
        <w:t xml:space="preserve"> </w:t>
      </w:r>
      <w:r w:rsidRPr="00AD0F7F">
        <w:rPr>
          <w:rStyle w:val="sw"/>
        </w:rPr>
        <w:t>Tabel</w:t>
      </w:r>
      <w:r w:rsidRPr="00AD0F7F">
        <w:rPr>
          <w:shd w:val="clear" w:color="auto" w:fill="FFFFFF"/>
        </w:rPr>
        <w:t xml:space="preserve"> </w:t>
      </w:r>
      <w:r w:rsidRPr="00AD0F7F">
        <w:rPr>
          <w:rStyle w:val="sw"/>
        </w:rPr>
        <w:t>4.2</w:t>
      </w:r>
      <w:r w:rsidRPr="00AD0F7F">
        <w:rPr>
          <w:shd w:val="clear" w:color="auto" w:fill="FFFFFF"/>
        </w:rPr>
        <w:t xml:space="preserve"> </w:t>
      </w:r>
      <w:r w:rsidRPr="00AD0F7F">
        <w:rPr>
          <w:rStyle w:val="sw"/>
        </w:rPr>
        <w:t>di</w:t>
      </w:r>
      <w:r w:rsidRPr="00AD0F7F">
        <w:rPr>
          <w:shd w:val="clear" w:color="auto" w:fill="FFFFFF"/>
        </w:rPr>
        <w:t xml:space="preserve"> </w:t>
      </w:r>
      <w:r w:rsidRPr="00AD0F7F">
        <w:rPr>
          <w:rStyle w:val="sw"/>
          <w:bCs/>
        </w:rPr>
        <w:t>atas</w:t>
      </w:r>
      <w:r w:rsidRPr="00AD0F7F">
        <w:rPr>
          <w:shd w:val="clear" w:color="auto" w:fill="FFFFFF"/>
        </w:rPr>
        <w:t xml:space="preserve"> </w:t>
      </w:r>
      <w:r w:rsidRPr="00AD0F7F">
        <w:rPr>
          <w:rStyle w:val="sw"/>
        </w:rPr>
        <w:t>yang</w:t>
      </w:r>
      <w:r w:rsidRPr="00AD0F7F">
        <w:rPr>
          <w:shd w:val="clear" w:color="auto" w:fill="FFFFFF"/>
        </w:rPr>
        <w:t xml:space="preserve"> </w:t>
      </w:r>
      <w:r w:rsidRPr="00AD0F7F">
        <w:rPr>
          <w:rStyle w:val="sw"/>
        </w:rPr>
        <w:t>menunjukkan</w:t>
      </w:r>
      <w:r w:rsidRPr="00AD0F7F">
        <w:rPr>
          <w:shd w:val="clear" w:color="auto" w:fill="FFFFFF"/>
        </w:rPr>
        <w:t xml:space="preserve"> </w:t>
      </w:r>
      <w:r w:rsidRPr="00AD0F7F">
        <w:rPr>
          <w:rStyle w:val="sw"/>
        </w:rPr>
        <w:t>hasil</w:t>
      </w:r>
      <w:r w:rsidRPr="00AD0F7F">
        <w:rPr>
          <w:shd w:val="clear" w:color="auto" w:fill="FFFFFF"/>
        </w:rPr>
        <w:t xml:space="preserve"> </w:t>
      </w:r>
      <w:r w:rsidRPr="00AD0F7F">
        <w:rPr>
          <w:rStyle w:val="sw"/>
        </w:rPr>
        <w:t>uji</w:t>
      </w:r>
      <w:r w:rsidRPr="00AD0F7F">
        <w:rPr>
          <w:shd w:val="clear" w:color="auto" w:fill="FFFFFF"/>
        </w:rPr>
        <w:t xml:space="preserve"> </w:t>
      </w:r>
      <w:r w:rsidRPr="00AD0F7F">
        <w:rPr>
          <w:rStyle w:val="sw"/>
        </w:rPr>
        <w:t>validitas</w:t>
      </w:r>
      <w:r w:rsidRPr="00AD0F7F">
        <w:rPr>
          <w:shd w:val="clear" w:color="auto" w:fill="FFFFFF"/>
        </w:rPr>
        <w:t xml:space="preserve"> </w:t>
      </w:r>
      <w:r w:rsidRPr="00AD0F7F">
        <w:rPr>
          <w:rStyle w:val="sw"/>
        </w:rPr>
        <w:t>variabel</w:t>
      </w:r>
      <w:r w:rsidRPr="00AD0F7F">
        <w:rPr>
          <w:shd w:val="clear" w:color="auto" w:fill="FFFFFF"/>
        </w:rPr>
        <w:t xml:space="preserve"> </w:t>
      </w:r>
      <w:r w:rsidRPr="00AD0F7F">
        <w:rPr>
          <w:rStyle w:val="sw"/>
        </w:rPr>
        <w:t>X</w:t>
      </w:r>
      <w:r w:rsidRPr="00AD0F7F">
        <w:rPr>
          <w:shd w:val="clear" w:color="auto" w:fill="FFFFFF"/>
        </w:rPr>
        <w:t xml:space="preserve"> </w:t>
      </w:r>
      <w:r w:rsidRPr="00AD0F7F">
        <w:rPr>
          <w:rStyle w:val="sw"/>
          <w:bCs/>
        </w:rPr>
        <w:t>(</w:t>
      </w:r>
      <w:r>
        <w:rPr>
          <w:rStyle w:val="sw"/>
          <w:bCs/>
        </w:rPr>
        <w:t>Kualitas Produk</w:t>
      </w:r>
      <w:r w:rsidRPr="00AD0F7F">
        <w:rPr>
          <w:rStyle w:val="sw"/>
          <w:bCs/>
        </w:rPr>
        <w:t>)</w:t>
      </w:r>
      <w:r w:rsidRPr="00AD0F7F">
        <w:rPr>
          <w:shd w:val="clear" w:color="auto" w:fill="FFFFFF"/>
        </w:rPr>
        <w:t xml:space="preserve"> </w:t>
      </w:r>
      <w:r w:rsidRPr="00AD0F7F">
        <w:rPr>
          <w:rStyle w:val="sw"/>
        </w:rPr>
        <w:t>berdasarkan</w:t>
      </w:r>
      <w:r w:rsidRPr="00AD0F7F">
        <w:rPr>
          <w:shd w:val="clear" w:color="auto" w:fill="FFFFFF"/>
        </w:rPr>
        <w:t xml:space="preserve"> </w:t>
      </w:r>
      <w:r w:rsidRPr="00AD0F7F">
        <w:rPr>
          <w:rStyle w:val="sw"/>
        </w:rPr>
        <w:t>korelasi</w:t>
      </w:r>
      <w:r w:rsidRPr="00AD0F7F">
        <w:rPr>
          <w:shd w:val="clear" w:color="auto" w:fill="FFFFFF"/>
        </w:rPr>
        <w:t xml:space="preserve"> </w:t>
      </w:r>
      <w:r w:rsidRPr="00AD0F7F">
        <w:rPr>
          <w:rStyle w:val="sw"/>
          <w:bCs/>
        </w:rPr>
        <w:t>umum</w:t>
      </w:r>
      <w:r w:rsidRPr="00AD0F7F">
        <w:rPr>
          <w:shd w:val="clear" w:color="auto" w:fill="FFFFFF"/>
        </w:rPr>
        <w:t xml:space="preserve"> </w:t>
      </w:r>
      <w:r w:rsidRPr="00AD0F7F">
        <w:rPr>
          <w:rStyle w:val="sw"/>
        </w:rPr>
        <w:t>atau</w:t>
      </w:r>
      <w:r w:rsidRPr="00AD0F7F">
        <w:rPr>
          <w:shd w:val="clear" w:color="auto" w:fill="FFFFFF"/>
        </w:rPr>
        <w:t xml:space="preserve"> </w:t>
      </w:r>
      <w:r w:rsidRPr="00AD0F7F">
        <w:rPr>
          <w:rStyle w:val="sw"/>
        </w:rPr>
        <w:t>rhitung</w:t>
      </w:r>
      <w:r w:rsidRPr="00AD0F7F">
        <w:rPr>
          <w:shd w:val="clear" w:color="auto" w:fill="FFFFFF"/>
        </w:rPr>
        <w:t xml:space="preserve"> </w:t>
      </w:r>
      <w:r w:rsidRPr="00AD0F7F">
        <w:rPr>
          <w:rStyle w:val="sw"/>
        </w:rPr>
        <w:t>item</w:t>
      </w:r>
      <w:r w:rsidRPr="00AD0F7F">
        <w:rPr>
          <w:shd w:val="clear" w:color="auto" w:fill="FFFFFF"/>
        </w:rPr>
        <w:t xml:space="preserve"> </w:t>
      </w:r>
      <w:r w:rsidRPr="00AD0F7F">
        <w:rPr>
          <w:rStyle w:val="sw"/>
          <w:bCs/>
        </w:rPr>
        <w:t>terkoreksi,</w:t>
      </w:r>
      <w:r w:rsidRPr="00AD0F7F">
        <w:rPr>
          <w:shd w:val="clear" w:color="auto" w:fill="FFFFFF"/>
        </w:rPr>
        <w:t xml:space="preserve"> </w:t>
      </w:r>
      <w:r w:rsidRPr="00AD0F7F">
        <w:rPr>
          <w:rStyle w:val="sw"/>
        </w:rPr>
        <w:t>terdapat</w:t>
      </w:r>
      <w:r w:rsidRPr="00AD0F7F">
        <w:rPr>
          <w:shd w:val="clear" w:color="auto" w:fill="FFFFFF"/>
        </w:rPr>
        <w:t xml:space="preserve"> </w:t>
      </w:r>
      <w:r w:rsidRPr="00AD0F7F">
        <w:rPr>
          <w:rStyle w:val="sw"/>
        </w:rPr>
        <w:t>nilai</w:t>
      </w:r>
      <w:r w:rsidRPr="00AD0F7F">
        <w:rPr>
          <w:shd w:val="clear" w:color="auto" w:fill="FFFFFF"/>
        </w:rPr>
        <w:t xml:space="preserve"> </w:t>
      </w:r>
      <w:r w:rsidRPr="00AD0F7F">
        <w:rPr>
          <w:rStyle w:val="sw"/>
        </w:rPr>
        <w:t>lebih</w:t>
      </w:r>
      <w:r w:rsidRPr="00AD0F7F">
        <w:rPr>
          <w:shd w:val="clear" w:color="auto" w:fill="FFFFFF"/>
        </w:rPr>
        <w:t xml:space="preserve"> </w:t>
      </w:r>
      <w:r w:rsidRPr="00AD0F7F">
        <w:rPr>
          <w:rStyle w:val="sw"/>
        </w:rPr>
        <w:t>besar</w:t>
      </w:r>
      <w:r w:rsidRPr="00AD0F7F">
        <w:rPr>
          <w:shd w:val="clear" w:color="auto" w:fill="FFFFFF"/>
        </w:rPr>
        <w:t xml:space="preserve"> </w:t>
      </w:r>
      <w:r w:rsidRPr="00AD0F7F">
        <w:rPr>
          <w:rStyle w:val="sw"/>
          <w:bCs/>
        </w:rPr>
        <w:t>dari</w:t>
      </w:r>
      <w:r w:rsidRPr="00AD0F7F">
        <w:rPr>
          <w:shd w:val="clear" w:color="auto" w:fill="FFFFFF"/>
        </w:rPr>
        <w:t xml:space="preserve"> </w:t>
      </w:r>
      <w:r w:rsidRPr="00AD0F7F">
        <w:rPr>
          <w:rStyle w:val="sw"/>
        </w:rPr>
        <w:t>rtabel</w:t>
      </w:r>
      <w:r w:rsidRPr="00AD0F7F">
        <w:rPr>
          <w:shd w:val="clear" w:color="auto" w:fill="FFFFFF"/>
        </w:rPr>
        <w:t xml:space="preserve"> </w:t>
      </w:r>
      <w:r w:rsidRPr="00AD0F7F">
        <w:rPr>
          <w:rStyle w:val="sw"/>
        </w:rPr>
        <w:t>yaitu</w:t>
      </w:r>
      <w:r w:rsidRPr="00AD0F7F">
        <w:rPr>
          <w:shd w:val="clear" w:color="auto" w:fill="FFFFFF"/>
        </w:rPr>
        <w:t xml:space="preserve"> </w:t>
      </w:r>
      <w:r>
        <w:rPr>
          <w:rStyle w:val="sw"/>
          <w:bCs/>
        </w:rPr>
        <w:t>0.306</w:t>
      </w:r>
      <w:r w:rsidRPr="00126175">
        <w:rPr>
          <w:rStyle w:val="sw"/>
          <w:bCs/>
          <w:color w:val="FF0000"/>
        </w:rPr>
        <w:t>.</w:t>
      </w:r>
      <w:r w:rsidRPr="00126175">
        <w:rPr>
          <w:color w:val="FF0000"/>
          <w:shd w:val="clear" w:color="auto" w:fill="FFFFFF"/>
        </w:rPr>
        <w:t xml:space="preserve"> </w:t>
      </w:r>
      <w:r w:rsidRPr="00AD0F7F">
        <w:rPr>
          <w:rStyle w:val="sw"/>
          <w:bCs/>
        </w:rPr>
        <w:t>Dari</w:t>
      </w:r>
      <w:r w:rsidRPr="00AD0F7F">
        <w:rPr>
          <w:shd w:val="clear" w:color="auto" w:fill="FFFFFF"/>
        </w:rPr>
        <w:t xml:space="preserve"> </w:t>
      </w:r>
      <w:r w:rsidRPr="00AD0F7F">
        <w:rPr>
          <w:rStyle w:val="sw"/>
          <w:bCs/>
        </w:rPr>
        <w:t>sini</w:t>
      </w:r>
      <w:r w:rsidRPr="00AD0F7F">
        <w:rPr>
          <w:shd w:val="clear" w:color="auto" w:fill="FFFFFF"/>
        </w:rPr>
        <w:t xml:space="preserve"> </w:t>
      </w:r>
      <w:r w:rsidRPr="00AD0F7F">
        <w:rPr>
          <w:rStyle w:val="sw"/>
          <w:bCs/>
        </w:rPr>
        <w:t>kita</w:t>
      </w:r>
      <w:r w:rsidRPr="00AD0F7F">
        <w:rPr>
          <w:shd w:val="clear" w:color="auto" w:fill="FFFFFF"/>
        </w:rPr>
        <w:t xml:space="preserve"> </w:t>
      </w:r>
      <w:r w:rsidRPr="00AD0F7F">
        <w:rPr>
          <w:rStyle w:val="sw"/>
        </w:rPr>
        <w:t>dapat</w:t>
      </w:r>
      <w:r w:rsidRPr="00AD0F7F">
        <w:rPr>
          <w:shd w:val="clear" w:color="auto" w:fill="FFFFFF"/>
        </w:rPr>
        <w:t xml:space="preserve"> </w:t>
      </w:r>
      <w:r w:rsidRPr="00AD0F7F">
        <w:rPr>
          <w:rStyle w:val="sw"/>
          <w:bCs/>
        </w:rPr>
        <w:t>menyimpulkan</w:t>
      </w:r>
      <w:r w:rsidRPr="00AD0F7F">
        <w:rPr>
          <w:shd w:val="clear" w:color="auto" w:fill="FFFFFF"/>
        </w:rPr>
        <w:t xml:space="preserve"> </w:t>
      </w:r>
      <w:r w:rsidRPr="00AD0F7F">
        <w:rPr>
          <w:rStyle w:val="sw"/>
        </w:rPr>
        <w:t>bahwa</w:t>
      </w:r>
      <w:r w:rsidRPr="00AD0F7F">
        <w:rPr>
          <w:shd w:val="clear" w:color="auto" w:fill="FFFFFF"/>
        </w:rPr>
        <w:t xml:space="preserve"> </w:t>
      </w:r>
      <w:r w:rsidRPr="00AD0F7F">
        <w:rPr>
          <w:rStyle w:val="sw"/>
        </w:rPr>
        <w:t>elemen</w:t>
      </w:r>
      <w:r w:rsidRPr="00AD0F7F">
        <w:rPr>
          <w:shd w:val="clear" w:color="auto" w:fill="FFFFFF"/>
        </w:rPr>
        <w:t xml:space="preserve"> </w:t>
      </w:r>
      <w:r>
        <w:rPr>
          <w:rStyle w:val="sw"/>
          <w:bCs/>
        </w:rPr>
        <w:t>pertanyaan</w:t>
      </w:r>
      <w:r w:rsidRPr="00AD0F7F">
        <w:rPr>
          <w:shd w:val="clear" w:color="auto" w:fill="FFFFFF"/>
        </w:rPr>
        <w:t xml:space="preserve"> </w:t>
      </w:r>
      <w:r w:rsidRPr="00AD0F7F">
        <w:rPr>
          <w:rStyle w:val="sw"/>
        </w:rPr>
        <w:t>dan</w:t>
      </w:r>
      <w:r w:rsidRPr="00AD0F7F">
        <w:rPr>
          <w:shd w:val="clear" w:color="auto" w:fill="FFFFFF"/>
        </w:rPr>
        <w:t xml:space="preserve"> </w:t>
      </w:r>
      <w:r w:rsidRPr="00AD0F7F">
        <w:rPr>
          <w:rStyle w:val="sw"/>
          <w:bCs/>
        </w:rPr>
        <w:t>semuanya</w:t>
      </w:r>
      <w:r w:rsidRPr="00AD0F7F">
        <w:rPr>
          <w:shd w:val="clear" w:color="auto" w:fill="FFFFFF"/>
        </w:rPr>
        <w:t xml:space="preserve"> </w:t>
      </w:r>
      <w:r w:rsidRPr="00AD0F7F">
        <w:rPr>
          <w:rStyle w:val="sw"/>
          <w:bCs/>
        </w:rPr>
        <w:t>memiliki</w:t>
      </w:r>
      <w:r w:rsidRPr="00AD0F7F">
        <w:rPr>
          <w:shd w:val="clear" w:color="auto" w:fill="FFFFFF"/>
        </w:rPr>
        <w:t xml:space="preserve"> </w:t>
      </w:r>
      <w:r w:rsidRPr="00AD0F7F">
        <w:rPr>
          <w:rStyle w:val="sw"/>
        </w:rPr>
        <w:t>variabel</w:t>
      </w:r>
      <w:r>
        <w:rPr>
          <w:rStyle w:val="sw"/>
        </w:rPr>
        <w:t xml:space="preserve"> yang valid.</w:t>
      </w:r>
    </w:p>
    <w:p w:rsidR="009E7B8B" w:rsidRDefault="009E7B8B" w:rsidP="009E7B8B">
      <w:pPr>
        <w:pStyle w:val="BodyText"/>
        <w:numPr>
          <w:ilvl w:val="3"/>
          <w:numId w:val="12"/>
        </w:numPr>
        <w:spacing w:before="116"/>
        <w:rPr>
          <w:rStyle w:val="sw"/>
        </w:rPr>
      </w:pPr>
      <w:r>
        <w:rPr>
          <w:rStyle w:val="sw"/>
        </w:rPr>
        <w:t>Hasil Variabel Y</w:t>
      </w:r>
    </w:p>
    <w:p w:rsidR="009E7B8B" w:rsidRDefault="009E7B8B" w:rsidP="009E7B8B">
      <w:pPr>
        <w:pStyle w:val="BodyText"/>
        <w:spacing w:before="116"/>
        <w:ind w:left="1800" w:firstLine="0"/>
        <w:rPr>
          <w:rStyle w:val="sw"/>
        </w:rPr>
      </w:pPr>
      <w:r>
        <w:t>Uji</w:t>
      </w:r>
      <w:r>
        <w:rPr>
          <w:spacing w:val="1"/>
        </w:rPr>
        <w:t xml:space="preserve"> </w:t>
      </w:r>
      <w:r>
        <w:t>validitas</w:t>
      </w:r>
      <w:r>
        <w:rPr>
          <w:spacing w:val="1"/>
        </w:rPr>
        <w:t xml:space="preserve"> </w:t>
      </w:r>
      <w:r>
        <w:t>ini</w:t>
      </w:r>
      <w:r>
        <w:rPr>
          <w:spacing w:val="1"/>
        </w:rPr>
        <w:t xml:space="preserve"> </w:t>
      </w:r>
      <w:r>
        <w:t>dilakukan</w:t>
      </w:r>
      <w:r>
        <w:rPr>
          <w:spacing w:val="1"/>
        </w:rPr>
        <w:t xml:space="preserve"> </w:t>
      </w:r>
      <w:r>
        <w:t>kepada</w:t>
      </w:r>
      <w:r>
        <w:rPr>
          <w:spacing w:val="1"/>
        </w:rPr>
        <w:t xml:space="preserve"> </w:t>
      </w:r>
      <w:r>
        <w:t>92</w:t>
      </w:r>
      <w:r>
        <w:rPr>
          <w:spacing w:val="1"/>
        </w:rPr>
        <w:t xml:space="preserve"> </w:t>
      </w:r>
      <w:r>
        <w:t>responden</w:t>
      </w:r>
      <w:r>
        <w:rPr>
          <w:spacing w:val="1"/>
        </w:rPr>
        <w:t xml:space="preserve"> </w:t>
      </w:r>
      <w:r>
        <w:t>konsumen Luar Garis Tiban dengan jumlah pertanyaan</w:t>
      </w:r>
      <w:r>
        <w:rPr>
          <w:spacing w:val="1"/>
        </w:rPr>
        <w:t xml:space="preserve"> </w:t>
      </w:r>
      <w:r>
        <w:rPr>
          <w:spacing w:val="-1"/>
        </w:rPr>
        <w:t>variabel</w:t>
      </w:r>
      <w:r>
        <w:rPr>
          <w:spacing w:val="-14"/>
        </w:rPr>
        <w:t xml:space="preserve"> </w:t>
      </w:r>
      <w:r>
        <w:t>Y</w:t>
      </w:r>
      <w:r>
        <w:rPr>
          <w:spacing w:val="-6"/>
        </w:rPr>
        <w:t xml:space="preserve"> </w:t>
      </w:r>
      <w:r>
        <w:t>sebanyak</w:t>
      </w:r>
      <w:r>
        <w:rPr>
          <w:spacing w:val="-6"/>
        </w:rPr>
        <w:t xml:space="preserve"> </w:t>
      </w:r>
      <w:r>
        <w:t>8</w:t>
      </w:r>
      <w:r>
        <w:rPr>
          <w:spacing w:val="-6"/>
        </w:rPr>
        <w:t xml:space="preserve"> </w:t>
      </w:r>
      <w:r>
        <w:t>pertanyaan.</w:t>
      </w:r>
      <w:r>
        <w:rPr>
          <w:spacing w:val="-4"/>
        </w:rPr>
        <w:t xml:space="preserve"> </w:t>
      </w:r>
      <w:r>
        <w:t>Berikut</w:t>
      </w:r>
      <w:r>
        <w:rPr>
          <w:spacing w:val="-1"/>
        </w:rPr>
        <w:t xml:space="preserve"> </w:t>
      </w:r>
      <w:r>
        <w:t>hasil</w:t>
      </w:r>
      <w:r>
        <w:rPr>
          <w:spacing w:val="-15"/>
        </w:rPr>
        <w:t xml:space="preserve"> </w:t>
      </w:r>
      <w:r>
        <w:t>dari</w:t>
      </w:r>
      <w:r>
        <w:rPr>
          <w:spacing w:val="-14"/>
        </w:rPr>
        <w:t xml:space="preserve"> </w:t>
      </w:r>
      <w:r>
        <w:t>uji</w:t>
      </w:r>
      <w:r>
        <w:rPr>
          <w:spacing w:val="-10"/>
        </w:rPr>
        <w:t xml:space="preserve"> </w:t>
      </w:r>
      <w:r>
        <w:t>validitas:</w:t>
      </w:r>
    </w:p>
    <w:p w:rsidR="009E7B8B" w:rsidRDefault="009E7B8B" w:rsidP="009E7B8B">
      <w:pPr>
        <w:pStyle w:val="BodyText"/>
        <w:spacing w:before="116" w:line="240" w:lineRule="auto"/>
        <w:ind w:left="1800" w:firstLine="360"/>
        <w:rPr>
          <w:rStyle w:val="sw"/>
        </w:rPr>
      </w:pPr>
    </w:p>
    <w:p w:rsidR="009E7B8B" w:rsidRDefault="009E7B8B" w:rsidP="009E7B8B">
      <w:pPr>
        <w:pStyle w:val="BodyText"/>
        <w:spacing w:before="116" w:line="240" w:lineRule="auto"/>
        <w:ind w:left="1800" w:firstLine="360"/>
        <w:rPr>
          <w:rStyle w:val="sw"/>
        </w:rPr>
      </w:pPr>
    </w:p>
    <w:p w:rsidR="009E7B8B" w:rsidRPr="00AD0F7F" w:rsidRDefault="009E7B8B" w:rsidP="009E7B8B">
      <w:pPr>
        <w:pStyle w:val="BodyText"/>
        <w:spacing w:before="116" w:line="240" w:lineRule="auto"/>
        <w:ind w:left="1800" w:firstLine="360"/>
      </w:pPr>
      <w:r w:rsidRPr="00AD0F7F">
        <w:rPr>
          <w:rStyle w:val="sw"/>
        </w:rPr>
        <w:br/>
      </w:r>
      <w:r>
        <w:rPr>
          <w:b/>
          <w:sz w:val="20"/>
        </w:rPr>
        <w:lastRenderedPageBreak/>
        <w:t>Tabel</w:t>
      </w:r>
      <w:r>
        <w:rPr>
          <w:b/>
          <w:spacing w:val="-2"/>
          <w:sz w:val="20"/>
        </w:rPr>
        <w:t xml:space="preserve"> </w:t>
      </w:r>
      <w:r>
        <w:rPr>
          <w:b/>
          <w:sz w:val="20"/>
        </w:rPr>
        <w:t>4.2</w:t>
      </w:r>
      <w:r>
        <w:rPr>
          <w:b/>
          <w:spacing w:val="2"/>
          <w:sz w:val="20"/>
        </w:rPr>
        <w:t xml:space="preserve"> </w:t>
      </w:r>
      <w:r w:rsidRPr="00126175">
        <w:rPr>
          <w:sz w:val="20"/>
        </w:rPr>
        <w:t>Uji</w:t>
      </w:r>
      <w:r w:rsidRPr="00126175">
        <w:rPr>
          <w:spacing w:val="4"/>
          <w:sz w:val="20"/>
        </w:rPr>
        <w:t xml:space="preserve"> </w:t>
      </w:r>
      <w:r w:rsidRPr="00126175">
        <w:rPr>
          <w:sz w:val="20"/>
        </w:rPr>
        <w:t>Validitas</w:t>
      </w:r>
      <w:r w:rsidRPr="00126175">
        <w:rPr>
          <w:spacing w:val="1"/>
          <w:sz w:val="20"/>
        </w:rPr>
        <w:t xml:space="preserve"> </w:t>
      </w:r>
      <w:r w:rsidRPr="00126175">
        <w:rPr>
          <w:sz w:val="20"/>
        </w:rPr>
        <w:t>Variabel</w:t>
      </w:r>
      <w:r w:rsidRPr="00126175">
        <w:rPr>
          <w:spacing w:val="-6"/>
          <w:sz w:val="20"/>
        </w:rPr>
        <w:t xml:space="preserve"> </w:t>
      </w:r>
      <w:r w:rsidRPr="00126175">
        <w:rPr>
          <w:sz w:val="20"/>
        </w:rPr>
        <w:t>Y</w:t>
      </w:r>
    </w:p>
    <w:tbl>
      <w:tblPr>
        <w:tblW w:w="6821" w:type="dxa"/>
        <w:tblInd w:w="1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05"/>
        <w:gridCol w:w="1565"/>
        <w:gridCol w:w="1109"/>
        <w:gridCol w:w="912"/>
        <w:gridCol w:w="1430"/>
      </w:tblGrid>
      <w:tr w:rsidR="009E7B8B" w:rsidTr="00B66B58">
        <w:trPr>
          <w:trHeight w:val="343"/>
        </w:trPr>
        <w:tc>
          <w:tcPr>
            <w:tcW w:w="1805" w:type="dxa"/>
            <w:tcBorders>
              <w:bottom w:val="single" w:sz="6" w:space="0" w:color="000000"/>
            </w:tcBorders>
          </w:tcPr>
          <w:p w:rsidR="009E7B8B" w:rsidRDefault="009E7B8B" w:rsidP="00B66B58">
            <w:pPr>
              <w:pStyle w:val="TableParagraph"/>
              <w:spacing w:line="191" w:lineRule="exact"/>
              <w:ind w:left="239"/>
              <w:rPr>
                <w:b/>
                <w:sz w:val="20"/>
              </w:rPr>
            </w:pPr>
            <w:r>
              <w:rPr>
                <w:b/>
                <w:sz w:val="20"/>
              </w:rPr>
              <w:t>Variabel</w:t>
            </w:r>
          </w:p>
        </w:tc>
        <w:tc>
          <w:tcPr>
            <w:tcW w:w="1565" w:type="dxa"/>
            <w:tcBorders>
              <w:bottom w:val="single" w:sz="6" w:space="0" w:color="000000"/>
            </w:tcBorders>
          </w:tcPr>
          <w:p w:rsidR="009E7B8B" w:rsidRDefault="009E7B8B" w:rsidP="00B66B58">
            <w:pPr>
              <w:pStyle w:val="TableParagraph"/>
              <w:spacing w:line="191" w:lineRule="exact"/>
              <w:ind w:left="436"/>
              <w:rPr>
                <w:b/>
                <w:sz w:val="20"/>
              </w:rPr>
            </w:pPr>
            <w:r>
              <w:rPr>
                <w:b/>
                <w:sz w:val="20"/>
              </w:rPr>
              <w:t>No</w:t>
            </w:r>
            <w:r>
              <w:rPr>
                <w:b/>
                <w:spacing w:val="-3"/>
                <w:sz w:val="20"/>
              </w:rPr>
              <w:t xml:space="preserve"> </w:t>
            </w:r>
            <w:r>
              <w:rPr>
                <w:b/>
                <w:sz w:val="20"/>
              </w:rPr>
              <w:t>Item</w:t>
            </w:r>
          </w:p>
        </w:tc>
        <w:tc>
          <w:tcPr>
            <w:tcW w:w="1109" w:type="dxa"/>
            <w:tcBorders>
              <w:bottom w:val="single" w:sz="6" w:space="0" w:color="000000"/>
            </w:tcBorders>
          </w:tcPr>
          <w:p w:rsidR="009E7B8B" w:rsidRDefault="009E7B8B" w:rsidP="00B66B58">
            <w:pPr>
              <w:pStyle w:val="TableParagraph"/>
              <w:spacing w:line="190" w:lineRule="exact"/>
              <w:ind w:right="312"/>
              <w:jc w:val="right"/>
              <w:rPr>
                <w:b/>
                <w:sz w:val="13"/>
              </w:rPr>
            </w:pPr>
            <w:r>
              <w:rPr>
                <w:b/>
                <w:position w:val="1"/>
                <w:sz w:val="20"/>
              </w:rPr>
              <w:t>r</w:t>
            </w:r>
            <w:r>
              <w:rPr>
                <w:b/>
                <w:sz w:val="13"/>
              </w:rPr>
              <w:t>hitung</w:t>
            </w:r>
          </w:p>
        </w:tc>
        <w:tc>
          <w:tcPr>
            <w:tcW w:w="912" w:type="dxa"/>
            <w:tcBorders>
              <w:bottom w:val="single" w:sz="6" w:space="0" w:color="000000"/>
            </w:tcBorders>
          </w:tcPr>
          <w:p w:rsidR="009E7B8B" w:rsidRDefault="009E7B8B" w:rsidP="00B66B58">
            <w:pPr>
              <w:pStyle w:val="TableParagraph"/>
              <w:spacing w:line="190" w:lineRule="exact"/>
              <w:ind w:left="273"/>
              <w:rPr>
                <w:b/>
                <w:sz w:val="13"/>
              </w:rPr>
            </w:pPr>
            <w:r>
              <w:rPr>
                <w:b/>
                <w:position w:val="1"/>
                <w:sz w:val="20"/>
              </w:rPr>
              <w:t>r</w:t>
            </w:r>
            <w:r>
              <w:rPr>
                <w:b/>
                <w:sz w:val="13"/>
              </w:rPr>
              <w:t>tabel</w:t>
            </w:r>
          </w:p>
        </w:tc>
        <w:tc>
          <w:tcPr>
            <w:tcW w:w="1430" w:type="dxa"/>
            <w:tcBorders>
              <w:bottom w:val="single" w:sz="6" w:space="0" w:color="000000"/>
            </w:tcBorders>
          </w:tcPr>
          <w:p w:rsidR="009E7B8B" w:rsidRDefault="009E7B8B" w:rsidP="00B66B58">
            <w:pPr>
              <w:pStyle w:val="TableParagraph"/>
              <w:spacing w:line="191" w:lineRule="exact"/>
              <w:ind w:left="183" w:right="166"/>
              <w:jc w:val="center"/>
              <w:rPr>
                <w:b/>
                <w:sz w:val="20"/>
              </w:rPr>
            </w:pPr>
            <w:r>
              <w:rPr>
                <w:b/>
                <w:sz w:val="20"/>
              </w:rPr>
              <w:t>Keterangan</w:t>
            </w:r>
          </w:p>
        </w:tc>
      </w:tr>
      <w:tr w:rsidR="009E7B8B" w:rsidTr="00B66B58">
        <w:trPr>
          <w:trHeight w:val="342"/>
        </w:trPr>
        <w:tc>
          <w:tcPr>
            <w:tcW w:w="1805" w:type="dxa"/>
            <w:vMerge w:val="restart"/>
            <w:tcBorders>
              <w:top w:val="single" w:sz="6" w:space="0" w:color="000000"/>
            </w:tcBorders>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rPr>
                <w:b/>
                <w:sz w:val="23"/>
              </w:rPr>
            </w:pPr>
          </w:p>
          <w:p w:rsidR="009E7B8B" w:rsidRDefault="009E7B8B" w:rsidP="00B66B58">
            <w:pPr>
              <w:pStyle w:val="TableParagraph"/>
              <w:spacing w:line="360" w:lineRule="auto"/>
              <w:ind w:left="470" w:right="152" w:hanging="294"/>
              <w:jc w:val="center"/>
              <w:rPr>
                <w:sz w:val="20"/>
              </w:rPr>
            </w:pPr>
            <w:r>
              <w:rPr>
                <w:sz w:val="20"/>
              </w:rPr>
              <w:t>Kepuasan Konsumen</w:t>
            </w:r>
            <w:r>
              <w:rPr>
                <w:spacing w:val="-47"/>
                <w:sz w:val="20"/>
              </w:rPr>
              <w:t xml:space="preserve">  </w:t>
            </w:r>
            <w:r>
              <w:rPr>
                <w:sz w:val="20"/>
              </w:rPr>
              <w:t>(Y)</w:t>
            </w:r>
          </w:p>
        </w:tc>
        <w:tc>
          <w:tcPr>
            <w:tcW w:w="1565" w:type="dxa"/>
            <w:vMerge w:val="restart"/>
            <w:tcBorders>
              <w:top w:val="single" w:sz="6" w:space="0" w:color="000000"/>
            </w:tcBorders>
          </w:tcPr>
          <w:p w:rsidR="009E7B8B" w:rsidRDefault="009E7B8B" w:rsidP="00B66B58">
            <w:pPr>
              <w:pStyle w:val="TableParagraph"/>
              <w:spacing w:before="115"/>
              <w:ind w:left="202" w:right="191"/>
              <w:jc w:val="center"/>
              <w:rPr>
                <w:sz w:val="20"/>
              </w:rPr>
            </w:pPr>
            <w:r>
              <w:rPr>
                <w:sz w:val="20"/>
              </w:rPr>
              <w:t>Perilaku Konsumen</w:t>
            </w:r>
          </w:p>
        </w:tc>
        <w:tc>
          <w:tcPr>
            <w:tcW w:w="1109" w:type="dxa"/>
            <w:tcBorders>
              <w:top w:val="single" w:sz="6" w:space="0" w:color="000000"/>
            </w:tcBorders>
          </w:tcPr>
          <w:p w:rsidR="009E7B8B" w:rsidRDefault="009E7B8B" w:rsidP="00B66B58">
            <w:pPr>
              <w:pStyle w:val="TableParagraph"/>
              <w:spacing w:line="184" w:lineRule="exact"/>
              <w:ind w:right="309"/>
              <w:jc w:val="right"/>
              <w:rPr>
                <w:sz w:val="20"/>
              </w:rPr>
            </w:pPr>
          </w:p>
          <w:p w:rsidR="009E7B8B" w:rsidRDefault="009E7B8B" w:rsidP="00B66B58">
            <w:pPr>
              <w:pStyle w:val="TableParagraph"/>
              <w:spacing w:line="184" w:lineRule="exact"/>
              <w:ind w:right="309"/>
              <w:jc w:val="right"/>
              <w:rPr>
                <w:sz w:val="20"/>
              </w:rPr>
            </w:pPr>
            <w:r>
              <w:rPr>
                <w:sz w:val="20"/>
              </w:rPr>
              <w:t>0.825</w:t>
            </w:r>
          </w:p>
        </w:tc>
        <w:tc>
          <w:tcPr>
            <w:tcW w:w="912" w:type="dxa"/>
            <w:vMerge w:val="restart"/>
            <w:tcBorders>
              <w:top w:val="single" w:sz="6" w:space="0" w:color="000000"/>
            </w:tcBorders>
          </w:tcPr>
          <w:p w:rsidR="009E7B8B" w:rsidRDefault="009E7B8B" w:rsidP="00B66B58">
            <w:pPr>
              <w:pStyle w:val="TableParagraph"/>
              <w:spacing w:before="131"/>
              <w:ind w:left="230"/>
              <w:rPr>
                <w:sz w:val="20"/>
              </w:rPr>
            </w:pPr>
            <w:r>
              <w:rPr>
                <w:sz w:val="20"/>
              </w:rPr>
              <w:t>0,306</w:t>
            </w:r>
          </w:p>
        </w:tc>
        <w:tc>
          <w:tcPr>
            <w:tcW w:w="1430" w:type="dxa"/>
            <w:tcBorders>
              <w:top w:val="single" w:sz="6" w:space="0" w:color="000000"/>
            </w:tcBorders>
          </w:tcPr>
          <w:p w:rsidR="009E7B8B" w:rsidRDefault="009E7B8B" w:rsidP="00B66B58">
            <w:pPr>
              <w:pStyle w:val="TableParagraph"/>
              <w:spacing w:line="184" w:lineRule="exact"/>
              <w:ind w:left="183" w:right="163"/>
              <w:jc w:val="center"/>
              <w:rPr>
                <w:sz w:val="20"/>
              </w:rPr>
            </w:pPr>
            <w:r>
              <w:rPr>
                <w:sz w:val="20"/>
              </w:rPr>
              <w:t>Valid</w:t>
            </w:r>
          </w:p>
        </w:tc>
      </w:tr>
      <w:tr w:rsidR="009E7B8B" w:rsidTr="00B66B58">
        <w:trPr>
          <w:trHeight w:val="345"/>
        </w:trPr>
        <w:tc>
          <w:tcPr>
            <w:tcW w:w="1805" w:type="dxa"/>
            <w:vMerge/>
            <w:tcBorders>
              <w:top w:val="nil"/>
            </w:tcBorders>
          </w:tcPr>
          <w:p w:rsidR="009E7B8B" w:rsidRDefault="009E7B8B" w:rsidP="00B66B58">
            <w:pPr>
              <w:rPr>
                <w:sz w:val="2"/>
                <w:szCs w:val="2"/>
              </w:rPr>
            </w:pPr>
          </w:p>
        </w:tc>
        <w:tc>
          <w:tcPr>
            <w:tcW w:w="1565" w:type="dxa"/>
            <w:vMerge/>
            <w:tcBorders>
              <w:top w:val="nil"/>
            </w:tcBorders>
          </w:tcPr>
          <w:p w:rsidR="009E7B8B" w:rsidRDefault="009E7B8B" w:rsidP="00B66B58">
            <w:pPr>
              <w:rPr>
                <w:sz w:val="2"/>
                <w:szCs w:val="2"/>
              </w:rPr>
            </w:pPr>
          </w:p>
        </w:tc>
        <w:tc>
          <w:tcPr>
            <w:tcW w:w="1109" w:type="dxa"/>
          </w:tcPr>
          <w:p w:rsidR="009E7B8B" w:rsidRDefault="009E7B8B" w:rsidP="00B66B58">
            <w:pPr>
              <w:pStyle w:val="TableParagraph"/>
              <w:spacing w:line="186" w:lineRule="exact"/>
              <w:ind w:right="309"/>
              <w:jc w:val="right"/>
              <w:rPr>
                <w:sz w:val="20"/>
              </w:rPr>
            </w:pPr>
          </w:p>
          <w:p w:rsidR="009E7B8B" w:rsidRDefault="009E7B8B" w:rsidP="00B66B58">
            <w:pPr>
              <w:pStyle w:val="TableParagraph"/>
              <w:spacing w:line="186" w:lineRule="exact"/>
              <w:ind w:right="309"/>
              <w:jc w:val="right"/>
              <w:rPr>
                <w:sz w:val="20"/>
              </w:rPr>
            </w:pPr>
            <w:r>
              <w:rPr>
                <w:sz w:val="20"/>
              </w:rPr>
              <w:t>0.769</w:t>
            </w:r>
          </w:p>
        </w:tc>
        <w:tc>
          <w:tcPr>
            <w:tcW w:w="912" w:type="dxa"/>
            <w:vMerge/>
            <w:tcBorders>
              <w:top w:val="nil"/>
            </w:tcBorders>
          </w:tcPr>
          <w:p w:rsidR="009E7B8B" w:rsidRDefault="009E7B8B" w:rsidP="00B66B58">
            <w:pPr>
              <w:rPr>
                <w:sz w:val="2"/>
                <w:szCs w:val="2"/>
              </w:rPr>
            </w:pPr>
          </w:p>
        </w:tc>
        <w:tc>
          <w:tcPr>
            <w:tcW w:w="1430" w:type="dxa"/>
          </w:tcPr>
          <w:p w:rsidR="009E7B8B" w:rsidRDefault="009E7B8B" w:rsidP="00B66B58">
            <w:pPr>
              <w:pStyle w:val="TableParagraph"/>
              <w:spacing w:line="186" w:lineRule="exact"/>
              <w:ind w:left="183" w:right="163"/>
              <w:jc w:val="center"/>
              <w:rPr>
                <w:sz w:val="20"/>
              </w:rPr>
            </w:pPr>
            <w:r>
              <w:rPr>
                <w:sz w:val="20"/>
              </w:rPr>
              <w:t>Valid</w:t>
            </w:r>
          </w:p>
        </w:tc>
      </w:tr>
      <w:tr w:rsidR="009E7B8B" w:rsidTr="00B66B58">
        <w:trPr>
          <w:trHeight w:val="345"/>
        </w:trPr>
        <w:tc>
          <w:tcPr>
            <w:tcW w:w="1805" w:type="dxa"/>
            <w:vMerge/>
            <w:tcBorders>
              <w:top w:val="nil"/>
            </w:tcBorders>
          </w:tcPr>
          <w:p w:rsidR="009E7B8B" w:rsidRDefault="009E7B8B" w:rsidP="00B66B58">
            <w:pPr>
              <w:rPr>
                <w:sz w:val="2"/>
                <w:szCs w:val="2"/>
              </w:rPr>
            </w:pPr>
          </w:p>
        </w:tc>
        <w:tc>
          <w:tcPr>
            <w:tcW w:w="1565" w:type="dxa"/>
            <w:vMerge w:val="restart"/>
          </w:tcPr>
          <w:p w:rsidR="009E7B8B" w:rsidRDefault="009E7B8B" w:rsidP="00B66B58">
            <w:pPr>
              <w:pStyle w:val="TableParagraph"/>
              <w:spacing w:before="115"/>
              <w:ind w:left="202" w:right="191"/>
              <w:jc w:val="center"/>
              <w:rPr>
                <w:sz w:val="20"/>
              </w:rPr>
            </w:pPr>
            <w:r>
              <w:rPr>
                <w:sz w:val="20"/>
              </w:rPr>
              <w:t>Kualitas Pelayanan</w:t>
            </w:r>
          </w:p>
        </w:tc>
        <w:tc>
          <w:tcPr>
            <w:tcW w:w="1109" w:type="dxa"/>
          </w:tcPr>
          <w:p w:rsidR="009E7B8B" w:rsidRDefault="009E7B8B" w:rsidP="00B66B58">
            <w:pPr>
              <w:pStyle w:val="TableParagraph"/>
              <w:spacing w:line="186" w:lineRule="exact"/>
              <w:ind w:right="309"/>
              <w:jc w:val="right"/>
              <w:rPr>
                <w:sz w:val="20"/>
              </w:rPr>
            </w:pPr>
          </w:p>
          <w:p w:rsidR="009E7B8B" w:rsidRDefault="009E7B8B" w:rsidP="00B66B58">
            <w:pPr>
              <w:pStyle w:val="TableParagraph"/>
              <w:spacing w:line="186" w:lineRule="exact"/>
              <w:ind w:right="309"/>
              <w:jc w:val="right"/>
              <w:rPr>
                <w:sz w:val="20"/>
              </w:rPr>
            </w:pPr>
            <w:r>
              <w:rPr>
                <w:sz w:val="20"/>
              </w:rPr>
              <w:t>0.813</w:t>
            </w:r>
          </w:p>
        </w:tc>
        <w:tc>
          <w:tcPr>
            <w:tcW w:w="912" w:type="dxa"/>
            <w:vMerge w:val="restart"/>
          </w:tcPr>
          <w:p w:rsidR="009E7B8B" w:rsidRDefault="009E7B8B" w:rsidP="00B66B58">
            <w:pPr>
              <w:pStyle w:val="TableParagraph"/>
              <w:spacing w:before="133"/>
              <w:ind w:left="230"/>
              <w:rPr>
                <w:sz w:val="20"/>
              </w:rPr>
            </w:pPr>
            <w:r>
              <w:rPr>
                <w:sz w:val="20"/>
              </w:rPr>
              <w:t>0,306</w:t>
            </w:r>
          </w:p>
        </w:tc>
        <w:tc>
          <w:tcPr>
            <w:tcW w:w="1430" w:type="dxa"/>
          </w:tcPr>
          <w:p w:rsidR="009E7B8B" w:rsidRDefault="009E7B8B" w:rsidP="00B66B58">
            <w:pPr>
              <w:pStyle w:val="TableParagraph"/>
              <w:spacing w:line="186" w:lineRule="exact"/>
              <w:ind w:left="183" w:right="163"/>
              <w:jc w:val="center"/>
              <w:rPr>
                <w:sz w:val="20"/>
              </w:rPr>
            </w:pPr>
            <w:r>
              <w:rPr>
                <w:sz w:val="20"/>
              </w:rPr>
              <w:t>Valid</w:t>
            </w:r>
          </w:p>
        </w:tc>
      </w:tr>
      <w:tr w:rsidR="009E7B8B" w:rsidTr="00B66B58">
        <w:trPr>
          <w:trHeight w:val="345"/>
        </w:trPr>
        <w:tc>
          <w:tcPr>
            <w:tcW w:w="1805" w:type="dxa"/>
            <w:vMerge/>
            <w:tcBorders>
              <w:top w:val="nil"/>
            </w:tcBorders>
          </w:tcPr>
          <w:p w:rsidR="009E7B8B" w:rsidRDefault="009E7B8B" w:rsidP="00B66B58">
            <w:pPr>
              <w:rPr>
                <w:sz w:val="2"/>
                <w:szCs w:val="2"/>
              </w:rPr>
            </w:pPr>
          </w:p>
        </w:tc>
        <w:tc>
          <w:tcPr>
            <w:tcW w:w="1565" w:type="dxa"/>
            <w:vMerge/>
            <w:tcBorders>
              <w:top w:val="nil"/>
            </w:tcBorders>
          </w:tcPr>
          <w:p w:rsidR="009E7B8B" w:rsidRDefault="009E7B8B" w:rsidP="00B66B58">
            <w:pPr>
              <w:rPr>
                <w:sz w:val="2"/>
                <w:szCs w:val="2"/>
              </w:rPr>
            </w:pPr>
          </w:p>
        </w:tc>
        <w:tc>
          <w:tcPr>
            <w:tcW w:w="1109" w:type="dxa"/>
          </w:tcPr>
          <w:p w:rsidR="009E7B8B" w:rsidRDefault="009E7B8B" w:rsidP="00B66B58">
            <w:pPr>
              <w:pStyle w:val="TableParagraph"/>
              <w:spacing w:line="186" w:lineRule="exact"/>
              <w:ind w:right="309"/>
              <w:jc w:val="right"/>
              <w:rPr>
                <w:sz w:val="20"/>
              </w:rPr>
            </w:pPr>
          </w:p>
          <w:p w:rsidR="009E7B8B" w:rsidRDefault="009E7B8B" w:rsidP="00B66B58">
            <w:pPr>
              <w:pStyle w:val="TableParagraph"/>
              <w:spacing w:line="186" w:lineRule="exact"/>
              <w:ind w:right="309"/>
              <w:jc w:val="right"/>
              <w:rPr>
                <w:sz w:val="20"/>
              </w:rPr>
            </w:pPr>
            <w:r>
              <w:rPr>
                <w:sz w:val="20"/>
              </w:rPr>
              <w:t>0.877</w:t>
            </w:r>
          </w:p>
        </w:tc>
        <w:tc>
          <w:tcPr>
            <w:tcW w:w="912" w:type="dxa"/>
            <w:vMerge/>
            <w:tcBorders>
              <w:top w:val="nil"/>
            </w:tcBorders>
          </w:tcPr>
          <w:p w:rsidR="009E7B8B" w:rsidRDefault="009E7B8B" w:rsidP="00B66B58">
            <w:pPr>
              <w:rPr>
                <w:sz w:val="2"/>
                <w:szCs w:val="2"/>
              </w:rPr>
            </w:pPr>
          </w:p>
        </w:tc>
        <w:tc>
          <w:tcPr>
            <w:tcW w:w="1430" w:type="dxa"/>
          </w:tcPr>
          <w:p w:rsidR="009E7B8B" w:rsidRDefault="009E7B8B" w:rsidP="00B66B58">
            <w:pPr>
              <w:pStyle w:val="TableParagraph"/>
              <w:spacing w:line="186" w:lineRule="exact"/>
              <w:ind w:left="183" w:right="163"/>
              <w:jc w:val="center"/>
              <w:rPr>
                <w:sz w:val="20"/>
              </w:rPr>
            </w:pPr>
            <w:r>
              <w:rPr>
                <w:sz w:val="20"/>
              </w:rPr>
              <w:t>Valid</w:t>
            </w:r>
          </w:p>
        </w:tc>
      </w:tr>
      <w:tr w:rsidR="009E7B8B" w:rsidTr="00B66B58">
        <w:trPr>
          <w:trHeight w:val="345"/>
        </w:trPr>
        <w:tc>
          <w:tcPr>
            <w:tcW w:w="1805" w:type="dxa"/>
            <w:vMerge/>
            <w:tcBorders>
              <w:top w:val="nil"/>
            </w:tcBorders>
          </w:tcPr>
          <w:p w:rsidR="009E7B8B" w:rsidRDefault="009E7B8B" w:rsidP="00B66B58">
            <w:pPr>
              <w:rPr>
                <w:sz w:val="2"/>
                <w:szCs w:val="2"/>
              </w:rPr>
            </w:pPr>
          </w:p>
        </w:tc>
        <w:tc>
          <w:tcPr>
            <w:tcW w:w="1565" w:type="dxa"/>
            <w:vMerge w:val="restart"/>
          </w:tcPr>
          <w:p w:rsidR="009E7B8B" w:rsidRDefault="009E7B8B" w:rsidP="00B66B58">
            <w:pPr>
              <w:pStyle w:val="TableParagraph"/>
              <w:spacing w:before="116"/>
              <w:ind w:left="202" w:right="186"/>
              <w:jc w:val="center"/>
              <w:rPr>
                <w:sz w:val="20"/>
              </w:rPr>
            </w:pPr>
            <w:r>
              <w:rPr>
                <w:sz w:val="20"/>
              </w:rPr>
              <w:t>Harga</w:t>
            </w:r>
          </w:p>
        </w:tc>
        <w:tc>
          <w:tcPr>
            <w:tcW w:w="1109" w:type="dxa"/>
          </w:tcPr>
          <w:p w:rsidR="009E7B8B" w:rsidRDefault="009E7B8B" w:rsidP="00B66B58">
            <w:pPr>
              <w:pStyle w:val="TableParagraph"/>
              <w:spacing w:line="186" w:lineRule="exact"/>
              <w:ind w:right="309"/>
              <w:jc w:val="right"/>
              <w:rPr>
                <w:sz w:val="20"/>
              </w:rPr>
            </w:pPr>
          </w:p>
          <w:p w:rsidR="009E7B8B" w:rsidRDefault="009E7B8B" w:rsidP="00B66B58">
            <w:pPr>
              <w:pStyle w:val="TableParagraph"/>
              <w:spacing w:line="186" w:lineRule="exact"/>
              <w:ind w:right="309"/>
              <w:jc w:val="right"/>
              <w:rPr>
                <w:sz w:val="20"/>
              </w:rPr>
            </w:pPr>
            <w:r>
              <w:rPr>
                <w:sz w:val="20"/>
              </w:rPr>
              <w:t>0.843</w:t>
            </w:r>
          </w:p>
        </w:tc>
        <w:tc>
          <w:tcPr>
            <w:tcW w:w="912" w:type="dxa"/>
            <w:vMerge w:val="restart"/>
          </w:tcPr>
          <w:p w:rsidR="009E7B8B" w:rsidRDefault="009E7B8B" w:rsidP="00B66B58">
            <w:pPr>
              <w:pStyle w:val="TableParagraph"/>
              <w:spacing w:before="134"/>
              <w:ind w:left="230"/>
              <w:rPr>
                <w:sz w:val="20"/>
              </w:rPr>
            </w:pPr>
            <w:r>
              <w:rPr>
                <w:sz w:val="20"/>
              </w:rPr>
              <w:t>0,306</w:t>
            </w:r>
          </w:p>
        </w:tc>
        <w:tc>
          <w:tcPr>
            <w:tcW w:w="1430" w:type="dxa"/>
          </w:tcPr>
          <w:p w:rsidR="009E7B8B" w:rsidRDefault="009E7B8B" w:rsidP="00B66B58">
            <w:pPr>
              <w:pStyle w:val="TableParagraph"/>
              <w:spacing w:line="186" w:lineRule="exact"/>
              <w:ind w:left="183" w:right="163"/>
              <w:jc w:val="center"/>
              <w:rPr>
                <w:sz w:val="20"/>
              </w:rPr>
            </w:pPr>
            <w:r>
              <w:rPr>
                <w:sz w:val="20"/>
              </w:rPr>
              <w:t>Valid</w:t>
            </w:r>
          </w:p>
        </w:tc>
      </w:tr>
      <w:tr w:rsidR="009E7B8B" w:rsidTr="00B66B58">
        <w:trPr>
          <w:trHeight w:val="345"/>
        </w:trPr>
        <w:tc>
          <w:tcPr>
            <w:tcW w:w="1805" w:type="dxa"/>
            <w:vMerge/>
            <w:tcBorders>
              <w:top w:val="nil"/>
            </w:tcBorders>
          </w:tcPr>
          <w:p w:rsidR="009E7B8B" w:rsidRDefault="009E7B8B" w:rsidP="00B66B58">
            <w:pPr>
              <w:rPr>
                <w:sz w:val="2"/>
                <w:szCs w:val="2"/>
              </w:rPr>
            </w:pPr>
          </w:p>
        </w:tc>
        <w:tc>
          <w:tcPr>
            <w:tcW w:w="1565" w:type="dxa"/>
            <w:vMerge/>
            <w:tcBorders>
              <w:top w:val="nil"/>
            </w:tcBorders>
          </w:tcPr>
          <w:p w:rsidR="009E7B8B" w:rsidRDefault="009E7B8B" w:rsidP="00B66B58">
            <w:pPr>
              <w:rPr>
                <w:sz w:val="2"/>
                <w:szCs w:val="2"/>
              </w:rPr>
            </w:pPr>
          </w:p>
        </w:tc>
        <w:tc>
          <w:tcPr>
            <w:tcW w:w="1109" w:type="dxa"/>
          </w:tcPr>
          <w:p w:rsidR="009E7B8B" w:rsidRDefault="009E7B8B" w:rsidP="00B66B58">
            <w:pPr>
              <w:pStyle w:val="TableParagraph"/>
              <w:spacing w:line="186" w:lineRule="exact"/>
              <w:ind w:right="309"/>
              <w:jc w:val="right"/>
              <w:rPr>
                <w:sz w:val="20"/>
              </w:rPr>
            </w:pPr>
          </w:p>
          <w:p w:rsidR="009E7B8B" w:rsidRDefault="009E7B8B" w:rsidP="00B66B58">
            <w:pPr>
              <w:pStyle w:val="TableParagraph"/>
              <w:spacing w:line="186" w:lineRule="exact"/>
              <w:ind w:right="309"/>
              <w:jc w:val="right"/>
              <w:rPr>
                <w:sz w:val="20"/>
              </w:rPr>
            </w:pPr>
            <w:r>
              <w:rPr>
                <w:sz w:val="20"/>
              </w:rPr>
              <w:t>0.890</w:t>
            </w:r>
          </w:p>
        </w:tc>
        <w:tc>
          <w:tcPr>
            <w:tcW w:w="912" w:type="dxa"/>
            <w:vMerge/>
            <w:tcBorders>
              <w:top w:val="nil"/>
            </w:tcBorders>
          </w:tcPr>
          <w:p w:rsidR="009E7B8B" w:rsidRDefault="009E7B8B" w:rsidP="00B66B58">
            <w:pPr>
              <w:rPr>
                <w:sz w:val="2"/>
                <w:szCs w:val="2"/>
              </w:rPr>
            </w:pPr>
          </w:p>
        </w:tc>
        <w:tc>
          <w:tcPr>
            <w:tcW w:w="1430" w:type="dxa"/>
          </w:tcPr>
          <w:p w:rsidR="009E7B8B" w:rsidRDefault="009E7B8B" w:rsidP="00B66B58">
            <w:pPr>
              <w:pStyle w:val="TableParagraph"/>
              <w:spacing w:line="186" w:lineRule="exact"/>
              <w:ind w:left="183" w:right="163"/>
              <w:jc w:val="center"/>
              <w:rPr>
                <w:sz w:val="20"/>
              </w:rPr>
            </w:pPr>
            <w:r>
              <w:rPr>
                <w:sz w:val="20"/>
              </w:rPr>
              <w:t>Valid</w:t>
            </w:r>
          </w:p>
        </w:tc>
      </w:tr>
      <w:tr w:rsidR="009E7B8B" w:rsidTr="00B66B58">
        <w:trPr>
          <w:trHeight w:val="345"/>
        </w:trPr>
        <w:tc>
          <w:tcPr>
            <w:tcW w:w="1805" w:type="dxa"/>
            <w:vMerge/>
            <w:tcBorders>
              <w:top w:val="nil"/>
            </w:tcBorders>
          </w:tcPr>
          <w:p w:rsidR="009E7B8B" w:rsidRDefault="009E7B8B" w:rsidP="00B66B58">
            <w:pPr>
              <w:rPr>
                <w:sz w:val="2"/>
                <w:szCs w:val="2"/>
              </w:rPr>
            </w:pPr>
          </w:p>
        </w:tc>
        <w:tc>
          <w:tcPr>
            <w:tcW w:w="1565" w:type="dxa"/>
            <w:vMerge w:val="restart"/>
          </w:tcPr>
          <w:p w:rsidR="009E7B8B" w:rsidRDefault="009E7B8B" w:rsidP="00B66B58">
            <w:pPr>
              <w:pStyle w:val="TableParagraph"/>
              <w:spacing w:before="115"/>
              <w:ind w:left="202" w:right="185"/>
              <w:jc w:val="center"/>
              <w:rPr>
                <w:sz w:val="20"/>
              </w:rPr>
            </w:pPr>
            <w:r>
              <w:rPr>
                <w:sz w:val="20"/>
              </w:rPr>
              <w:t>Kualitas Produk</w:t>
            </w:r>
          </w:p>
        </w:tc>
        <w:tc>
          <w:tcPr>
            <w:tcW w:w="1109" w:type="dxa"/>
          </w:tcPr>
          <w:p w:rsidR="009E7B8B" w:rsidRDefault="009E7B8B" w:rsidP="00B66B58">
            <w:pPr>
              <w:pStyle w:val="TableParagraph"/>
              <w:spacing w:line="186" w:lineRule="exact"/>
              <w:ind w:right="309"/>
              <w:jc w:val="right"/>
              <w:rPr>
                <w:sz w:val="20"/>
              </w:rPr>
            </w:pPr>
          </w:p>
          <w:p w:rsidR="009E7B8B" w:rsidRDefault="009E7B8B" w:rsidP="00B66B58">
            <w:pPr>
              <w:pStyle w:val="TableParagraph"/>
              <w:spacing w:line="186" w:lineRule="exact"/>
              <w:ind w:right="309"/>
              <w:jc w:val="right"/>
              <w:rPr>
                <w:sz w:val="20"/>
              </w:rPr>
            </w:pPr>
            <w:r>
              <w:rPr>
                <w:sz w:val="20"/>
              </w:rPr>
              <w:t>0.800</w:t>
            </w:r>
          </w:p>
        </w:tc>
        <w:tc>
          <w:tcPr>
            <w:tcW w:w="912" w:type="dxa"/>
            <w:vMerge w:val="restart"/>
          </w:tcPr>
          <w:p w:rsidR="009E7B8B" w:rsidRDefault="009E7B8B" w:rsidP="00B66B58">
            <w:pPr>
              <w:pStyle w:val="TableParagraph"/>
              <w:spacing w:before="133"/>
              <w:ind w:left="230"/>
              <w:rPr>
                <w:sz w:val="20"/>
              </w:rPr>
            </w:pPr>
            <w:r>
              <w:rPr>
                <w:sz w:val="20"/>
              </w:rPr>
              <w:t>0,306</w:t>
            </w:r>
          </w:p>
        </w:tc>
        <w:tc>
          <w:tcPr>
            <w:tcW w:w="1430" w:type="dxa"/>
          </w:tcPr>
          <w:p w:rsidR="009E7B8B" w:rsidRDefault="009E7B8B" w:rsidP="00B66B58">
            <w:pPr>
              <w:pStyle w:val="TableParagraph"/>
              <w:spacing w:line="186" w:lineRule="exact"/>
              <w:ind w:left="183" w:right="163"/>
              <w:jc w:val="center"/>
              <w:rPr>
                <w:sz w:val="20"/>
              </w:rPr>
            </w:pPr>
            <w:r>
              <w:rPr>
                <w:sz w:val="20"/>
              </w:rPr>
              <w:t>Valid</w:t>
            </w:r>
          </w:p>
        </w:tc>
      </w:tr>
      <w:tr w:rsidR="009E7B8B" w:rsidTr="00B66B58">
        <w:trPr>
          <w:trHeight w:val="345"/>
        </w:trPr>
        <w:tc>
          <w:tcPr>
            <w:tcW w:w="1805" w:type="dxa"/>
            <w:vMerge/>
            <w:tcBorders>
              <w:top w:val="nil"/>
            </w:tcBorders>
          </w:tcPr>
          <w:p w:rsidR="009E7B8B" w:rsidRDefault="009E7B8B" w:rsidP="00B66B58">
            <w:pPr>
              <w:rPr>
                <w:sz w:val="2"/>
                <w:szCs w:val="2"/>
              </w:rPr>
            </w:pPr>
          </w:p>
        </w:tc>
        <w:tc>
          <w:tcPr>
            <w:tcW w:w="1565" w:type="dxa"/>
            <w:vMerge/>
            <w:tcBorders>
              <w:top w:val="nil"/>
            </w:tcBorders>
          </w:tcPr>
          <w:p w:rsidR="009E7B8B" w:rsidRDefault="009E7B8B" w:rsidP="00B66B58">
            <w:pPr>
              <w:rPr>
                <w:sz w:val="2"/>
                <w:szCs w:val="2"/>
              </w:rPr>
            </w:pPr>
          </w:p>
        </w:tc>
        <w:tc>
          <w:tcPr>
            <w:tcW w:w="1109" w:type="dxa"/>
          </w:tcPr>
          <w:p w:rsidR="009E7B8B" w:rsidRDefault="009E7B8B" w:rsidP="00B66B58">
            <w:pPr>
              <w:pStyle w:val="TableParagraph"/>
              <w:spacing w:line="186" w:lineRule="exact"/>
              <w:ind w:right="309"/>
              <w:jc w:val="right"/>
              <w:rPr>
                <w:sz w:val="20"/>
              </w:rPr>
            </w:pPr>
          </w:p>
          <w:p w:rsidR="009E7B8B" w:rsidRDefault="009E7B8B" w:rsidP="00B66B58">
            <w:pPr>
              <w:pStyle w:val="TableParagraph"/>
              <w:spacing w:line="186" w:lineRule="exact"/>
              <w:ind w:right="309"/>
              <w:jc w:val="right"/>
              <w:rPr>
                <w:sz w:val="20"/>
              </w:rPr>
            </w:pPr>
            <w:r>
              <w:rPr>
                <w:sz w:val="20"/>
              </w:rPr>
              <w:t>0.801</w:t>
            </w:r>
          </w:p>
        </w:tc>
        <w:tc>
          <w:tcPr>
            <w:tcW w:w="912" w:type="dxa"/>
            <w:vMerge/>
            <w:tcBorders>
              <w:top w:val="nil"/>
            </w:tcBorders>
          </w:tcPr>
          <w:p w:rsidR="009E7B8B" w:rsidRDefault="009E7B8B" w:rsidP="00B66B58">
            <w:pPr>
              <w:rPr>
                <w:sz w:val="2"/>
                <w:szCs w:val="2"/>
              </w:rPr>
            </w:pPr>
          </w:p>
        </w:tc>
        <w:tc>
          <w:tcPr>
            <w:tcW w:w="1430" w:type="dxa"/>
          </w:tcPr>
          <w:p w:rsidR="009E7B8B" w:rsidRDefault="009E7B8B" w:rsidP="00B66B58">
            <w:pPr>
              <w:pStyle w:val="TableParagraph"/>
              <w:spacing w:line="186" w:lineRule="exact"/>
              <w:ind w:left="183" w:right="163"/>
              <w:jc w:val="center"/>
              <w:rPr>
                <w:sz w:val="20"/>
              </w:rPr>
            </w:pPr>
            <w:r>
              <w:rPr>
                <w:sz w:val="20"/>
              </w:rPr>
              <w:t>Valid</w:t>
            </w:r>
          </w:p>
        </w:tc>
      </w:tr>
    </w:tbl>
    <w:p w:rsidR="009E7B8B" w:rsidRDefault="009E7B8B" w:rsidP="009E7B8B">
      <w:pPr>
        <w:ind w:left="2286"/>
        <w:rPr>
          <w:sz w:val="20"/>
        </w:rPr>
      </w:pPr>
      <w:r>
        <w:rPr>
          <w:sz w:val="20"/>
        </w:rPr>
        <w:t>Sumber:</w:t>
      </w:r>
      <w:r>
        <w:rPr>
          <w:spacing w:val="2"/>
          <w:sz w:val="20"/>
        </w:rPr>
        <w:t xml:space="preserve"> </w:t>
      </w:r>
      <w:r>
        <w:rPr>
          <w:sz w:val="20"/>
        </w:rPr>
        <w:t>Data</w:t>
      </w:r>
      <w:r>
        <w:rPr>
          <w:spacing w:val="-3"/>
          <w:sz w:val="20"/>
        </w:rPr>
        <w:t xml:space="preserve"> </w:t>
      </w:r>
      <w:r>
        <w:rPr>
          <w:sz w:val="20"/>
        </w:rPr>
        <w:t>diolah</w:t>
      </w:r>
      <w:r>
        <w:rPr>
          <w:spacing w:val="3"/>
          <w:sz w:val="20"/>
        </w:rPr>
        <w:t xml:space="preserve"> </w:t>
      </w:r>
      <w:r>
        <w:rPr>
          <w:sz w:val="20"/>
        </w:rPr>
        <w:t>SPSS 26</w:t>
      </w:r>
      <w:r>
        <w:rPr>
          <w:spacing w:val="-4"/>
          <w:sz w:val="20"/>
        </w:rPr>
        <w:t xml:space="preserve"> </w:t>
      </w:r>
      <w:r>
        <w:rPr>
          <w:sz w:val="20"/>
        </w:rPr>
        <w:t>(2023)</w:t>
      </w:r>
    </w:p>
    <w:p w:rsidR="009E7B8B" w:rsidRDefault="009E7B8B" w:rsidP="009E7B8B">
      <w:pPr>
        <w:pStyle w:val="BodyText"/>
        <w:spacing w:before="116"/>
        <w:ind w:left="1800" w:firstLine="360"/>
        <w:rPr>
          <w:rStyle w:val="sw"/>
        </w:rPr>
      </w:pPr>
      <w:r w:rsidRPr="00126175">
        <w:rPr>
          <w:rStyle w:val="sw"/>
        </w:rPr>
        <w:t>Dari</w:t>
      </w:r>
      <w:r w:rsidRPr="00126175">
        <w:rPr>
          <w:shd w:val="clear" w:color="auto" w:fill="FFFFFF"/>
        </w:rPr>
        <w:t xml:space="preserve"> </w:t>
      </w:r>
      <w:r w:rsidRPr="00126175">
        <w:rPr>
          <w:rStyle w:val="sw"/>
        </w:rPr>
        <w:t>Tabel</w:t>
      </w:r>
      <w:r w:rsidRPr="00126175">
        <w:rPr>
          <w:shd w:val="clear" w:color="auto" w:fill="FFFFFF"/>
        </w:rPr>
        <w:t xml:space="preserve"> </w:t>
      </w:r>
      <w:r w:rsidRPr="00126175">
        <w:rPr>
          <w:rStyle w:val="sw"/>
        </w:rPr>
        <w:t>4.3</w:t>
      </w:r>
      <w:r w:rsidRPr="00126175">
        <w:rPr>
          <w:shd w:val="clear" w:color="auto" w:fill="FFFFFF"/>
        </w:rPr>
        <w:t xml:space="preserve"> </w:t>
      </w:r>
      <w:r w:rsidRPr="00126175">
        <w:rPr>
          <w:rStyle w:val="sw"/>
        </w:rPr>
        <w:t>di</w:t>
      </w:r>
      <w:r w:rsidRPr="00126175">
        <w:rPr>
          <w:shd w:val="clear" w:color="auto" w:fill="FFFFFF"/>
        </w:rPr>
        <w:t xml:space="preserve"> </w:t>
      </w:r>
      <w:r w:rsidRPr="00126175">
        <w:rPr>
          <w:rStyle w:val="sw"/>
          <w:bCs/>
        </w:rPr>
        <w:t>atas</w:t>
      </w:r>
      <w:r w:rsidRPr="00126175">
        <w:rPr>
          <w:shd w:val="clear" w:color="auto" w:fill="FFFFFF"/>
        </w:rPr>
        <w:t xml:space="preserve"> </w:t>
      </w:r>
      <w:r w:rsidRPr="00126175">
        <w:rPr>
          <w:rStyle w:val="sw"/>
        </w:rPr>
        <w:t>yang</w:t>
      </w:r>
      <w:r w:rsidRPr="00126175">
        <w:rPr>
          <w:shd w:val="clear" w:color="auto" w:fill="FFFFFF"/>
        </w:rPr>
        <w:t xml:space="preserve"> </w:t>
      </w:r>
      <w:r w:rsidRPr="00126175">
        <w:rPr>
          <w:rStyle w:val="sw"/>
        </w:rPr>
        <w:t>menunjukkan</w:t>
      </w:r>
      <w:r w:rsidRPr="00126175">
        <w:rPr>
          <w:shd w:val="clear" w:color="auto" w:fill="FFFFFF"/>
        </w:rPr>
        <w:t xml:space="preserve"> </w:t>
      </w:r>
      <w:r w:rsidRPr="00126175">
        <w:rPr>
          <w:rStyle w:val="sw"/>
        </w:rPr>
        <w:t>hasil</w:t>
      </w:r>
      <w:r w:rsidRPr="00126175">
        <w:rPr>
          <w:shd w:val="clear" w:color="auto" w:fill="FFFFFF"/>
        </w:rPr>
        <w:t xml:space="preserve"> </w:t>
      </w:r>
      <w:r w:rsidRPr="00126175">
        <w:rPr>
          <w:rStyle w:val="sw"/>
        </w:rPr>
        <w:t>uji</w:t>
      </w:r>
      <w:r w:rsidRPr="00126175">
        <w:rPr>
          <w:shd w:val="clear" w:color="auto" w:fill="FFFFFF"/>
        </w:rPr>
        <w:t xml:space="preserve"> </w:t>
      </w:r>
      <w:r w:rsidRPr="00126175">
        <w:rPr>
          <w:rStyle w:val="sw"/>
        </w:rPr>
        <w:t>validitas</w:t>
      </w:r>
      <w:r w:rsidRPr="00126175">
        <w:rPr>
          <w:shd w:val="clear" w:color="auto" w:fill="FFFFFF"/>
        </w:rPr>
        <w:t xml:space="preserve"> </w:t>
      </w:r>
      <w:r w:rsidRPr="00126175">
        <w:rPr>
          <w:rStyle w:val="sw"/>
        </w:rPr>
        <w:t>variabel</w:t>
      </w:r>
      <w:r w:rsidRPr="00126175">
        <w:rPr>
          <w:shd w:val="clear" w:color="auto" w:fill="FFFFFF"/>
        </w:rPr>
        <w:t xml:space="preserve"> </w:t>
      </w:r>
      <w:r w:rsidRPr="00126175">
        <w:rPr>
          <w:rStyle w:val="sw"/>
        </w:rPr>
        <w:t>Y</w:t>
      </w:r>
      <w:r w:rsidRPr="00126175">
        <w:rPr>
          <w:shd w:val="clear" w:color="auto" w:fill="FFFFFF"/>
        </w:rPr>
        <w:t xml:space="preserve"> </w:t>
      </w:r>
      <w:r w:rsidRPr="00126175">
        <w:rPr>
          <w:rStyle w:val="sw"/>
        </w:rPr>
        <w:t>(</w:t>
      </w:r>
      <w:r>
        <w:rPr>
          <w:rStyle w:val="sw"/>
        </w:rPr>
        <w:t>Kepuasan Konsumen</w:t>
      </w:r>
      <w:r w:rsidRPr="00126175">
        <w:rPr>
          <w:rStyle w:val="sw"/>
          <w:bCs/>
        </w:rPr>
        <w:t>)</w:t>
      </w:r>
      <w:r w:rsidRPr="00126175">
        <w:rPr>
          <w:shd w:val="clear" w:color="auto" w:fill="FFFFFF"/>
        </w:rPr>
        <w:t xml:space="preserve"> </w:t>
      </w:r>
      <w:r w:rsidRPr="00126175">
        <w:rPr>
          <w:rStyle w:val="sw"/>
        </w:rPr>
        <w:t>berdasarkan</w:t>
      </w:r>
      <w:r w:rsidRPr="00126175">
        <w:rPr>
          <w:shd w:val="clear" w:color="auto" w:fill="FFFFFF"/>
        </w:rPr>
        <w:t xml:space="preserve"> </w:t>
      </w:r>
      <w:r w:rsidRPr="00126175">
        <w:rPr>
          <w:rStyle w:val="sw"/>
          <w:bCs/>
        </w:rPr>
        <w:t>korelasi</w:t>
      </w:r>
      <w:r w:rsidRPr="00126175">
        <w:rPr>
          <w:shd w:val="clear" w:color="auto" w:fill="FFFFFF"/>
        </w:rPr>
        <w:t xml:space="preserve"> </w:t>
      </w:r>
      <w:r w:rsidRPr="00126175">
        <w:rPr>
          <w:rStyle w:val="sw"/>
        </w:rPr>
        <w:t>total</w:t>
      </w:r>
      <w:r w:rsidRPr="00126175">
        <w:rPr>
          <w:shd w:val="clear" w:color="auto" w:fill="FFFFFF"/>
        </w:rPr>
        <w:t xml:space="preserve"> </w:t>
      </w:r>
      <w:r w:rsidRPr="00126175">
        <w:rPr>
          <w:rStyle w:val="sw"/>
        </w:rPr>
        <w:t>item</w:t>
      </w:r>
      <w:r w:rsidRPr="00126175">
        <w:rPr>
          <w:shd w:val="clear" w:color="auto" w:fill="FFFFFF"/>
        </w:rPr>
        <w:t xml:space="preserve"> </w:t>
      </w:r>
      <w:r w:rsidRPr="00126175">
        <w:rPr>
          <w:rStyle w:val="sw"/>
        </w:rPr>
        <w:t>yang</w:t>
      </w:r>
      <w:r w:rsidRPr="00126175">
        <w:rPr>
          <w:shd w:val="clear" w:color="auto" w:fill="FFFFFF"/>
        </w:rPr>
        <w:t xml:space="preserve"> </w:t>
      </w:r>
      <w:r w:rsidRPr="00126175">
        <w:rPr>
          <w:rStyle w:val="sw"/>
        </w:rPr>
        <w:t>disesuaikan</w:t>
      </w:r>
      <w:r w:rsidRPr="00126175">
        <w:rPr>
          <w:shd w:val="clear" w:color="auto" w:fill="FFFFFF"/>
        </w:rPr>
        <w:t xml:space="preserve"> </w:t>
      </w:r>
      <w:r w:rsidRPr="00126175">
        <w:rPr>
          <w:rStyle w:val="sw"/>
          <w:bCs/>
        </w:rPr>
        <w:t>atau</w:t>
      </w:r>
      <w:r w:rsidRPr="00126175">
        <w:rPr>
          <w:shd w:val="clear" w:color="auto" w:fill="FFFFFF"/>
        </w:rPr>
        <w:t xml:space="preserve"> </w:t>
      </w:r>
      <w:r w:rsidRPr="00126175">
        <w:rPr>
          <w:rStyle w:val="sw"/>
          <w:bCs/>
        </w:rPr>
        <w:t>rhitung,</w:t>
      </w:r>
      <w:r w:rsidRPr="00126175">
        <w:rPr>
          <w:shd w:val="clear" w:color="auto" w:fill="FFFFFF"/>
        </w:rPr>
        <w:t xml:space="preserve"> </w:t>
      </w:r>
      <w:r w:rsidRPr="00126175">
        <w:rPr>
          <w:rStyle w:val="sw"/>
        </w:rPr>
        <w:t>terdapat</w:t>
      </w:r>
      <w:r w:rsidRPr="00126175">
        <w:rPr>
          <w:shd w:val="clear" w:color="auto" w:fill="FFFFFF"/>
        </w:rPr>
        <w:t xml:space="preserve"> </w:t>
      </w:r>
      <w:r w:rsidRPr="00126175">
        <w:rPr>
          <w:rStyle w:val="sw"/>
        </w:rPr>
        <w:t>nilai</w:t>
      </w:r>
      <w:r w:rsidRPr="00126175">
        <w:rPr>
          <w:shd w:val="clear" w:color="auto" w:fill="FFFFFF"/>
        </w:rPr>
        <w:t xml:space="preserve"> </w:t>
      </w:r>
      <w:r w:rsidRPr="00126175">
        <w:rPr>
          <w:rStyle w:val="sw"/>
        </w:rPr>
        <w:t>lebih</w:t>
      </w:r>
      <w:r w:rsidRPr="00126175">
        <w:rPr>
          <w:shd w:val="clear" w:color="auto" w:fill="FFFFFF"/>
        </w:rPr>
        <w:t xml:space="preserve"> </w:t>
      </w:r>
      <w:r w:rsidRPr="00126175">
        <w:rPr>
          <w:rStyle w:val="sw"/>
        </w:rPr>
        <w:t>besar</w:t>
      </w:r>
      <w:r w:rsidRPr="00126175">
        <w:rPr>
          <w:shd w:val="clear" w:color="auto" w:fill="FFFFFF"/>
        </w:rPr>
        <w:t xml:space="preserve"> </w:t>
      </w:r>
      <w:r w:rsidRPr="00126175">
        <w:rPr>
          <w:rStyle w:val="sw"/>
          <w:bCs/>
        </w:rPr>
        <w:t>dari</w:t>
      </w:r>
      <w:r w:rsidRPr="00126175">
        <w:rPr>
          <w:shd w:val="clear" w:color="auto" w:fill="FFFFFF"/>
        </w:rPr>
        <w:t xml:space="preserve"> </w:t>
      </w:r>
      <w:r w:rsidRPr="00126175">
        <w:rPr>
          <w:rStyle w:val="sw"/>
        </w:rPr>
        <w:t>rtabel</w:t>
      </w:r>
      <w:r w:rsidRPr="00126175">
        <w:rPr>
          <w:shd w:val="clear" w:color="auto" w:fill="FFFFFF"/>
        </w:rPr>
        <w:t xml:space="preserve"> </w:t>
      </w:r>
      <w:r w:rsidRPr="00951E92">
        <w:rPr>
          <w:rStyle w:val="sw"/>
        </w:rPr>
        <w:t>yaitu</w:t>
      </w:r>
      <w:r w:rsidRPr="00951E92">
        <w:rPr>
          <w:shd w:val="clear" w:color="auto" w:fill="FFFFFF"/>
        </w:rPr>
        <w:t xml:space="preserve"> </w:t>
      </w:r>
      <w:r w:rsidRPr="00951E92">
        <w:rPr>
          <w:rStyle w:val="sw"/>
          <w:bCs/>
        </w:rPr>
        <w:t>0</w:t>
      </w:r>
      <w:r>
        <w:rPr>
          <w:rStyle w:val="sw"/>
          <w:bCs/>
        </w:rPr>
        <w:t>.306</w:t>
      </w:r>
      <w:r w:rsidRPr="00126175">
        <w:rPr>
          <w:rStyle w:val="sw"/>
          <w:bCs/>
        </w:rPr>
        <w:t>.</w:t>
      </w:r>
      <w:r w:rsidRPr="00126175">
        <w:rPr>
          <w:shd w:val="clear" w:color="auto" w:fill="FFFFFF"/>
        </w:rPr>
        <w:t xml:space="preserve"> </w:t>
      </w:r>
      <w:r w:rsidRPr="00126175">
        <w:rPr>
          <w:rStyle w:val="sw"/>
          <w:bCs/>
        </w:rPr>
        <w:t>Dari</w:t>
      </w:r>
      <w:r w:rsidRPr="00126175">
        <w:rPr>
          <w:shd w:val="clear" w:color="auto" w:fill="FFFFFF"/>
        </w:rPr>
        <w:t xml:space="preserve"> </w:t>
      </w:r>
      <w:r w:rsidRPr="00126175">
        <w:rPr>
          <w:rStyle w:val="sw"/>
          <w:bCs/>
        </w:rPr>
        <w:t>sini</w:t>
      </w:r>
      <w:r w:rsidRPr="00126175">
        <w:rPr>
          <w:shd w:val="clear" w:color="auto" w:fill="FFFFFF"/>
        </w:rPr>
        <w:t xml:space="preserve"> </w:t>
      </w:r>
      <w:r w:rsidRPr="00126175">
        <w:rPr>
          <w:rStyle w:val="sw"/>
        </w:rPr>
        <w:t>dapat</w:t>
      </w:r>
      <w:r w:rsidRPr="00126175">
        <w:rPr>
          <w:shd w:val="clear" w:color="auto" w:fill="FFFFFF"/>
        </w:rPr>
        <w:t xml:space="preserve"> </w:t>
      </w:r>
      <w:r w:rsidRPr="00126175">
        <w:rPr>
          <w:rStyle w:val="sw"/>
        </w:rPr>
        <w:t>disimpulkan</w:t>
      </w:r>
      <w:r w:rsidRPr="00126175">
        <w:rPr>
          <w:shd w:val="clear" w:color="auto" w:fill="FFFFFF"/>
        </w:rPr>
        <w:t xml:space="preserve"> </w:t>
      </w:r>
      <w:r w:rsidRPr="00126175">
        <w:rPr>
          <w:rStyle w:val="sw"/>
        </w:rPr>
        <w:t>bahwa</w:t>
      </w:r>
      <w:r w:rsidRPr="00126175">
        <w:rPr>
          <w:shd w:val="clear" w:color="auto" w:fill="FFFFFF"/>
        </w:rPr>
        <w:t xml:space="preserve"> </w:t>
      </w:r>
      <w:r w:rsidRPr="00126175">
        <w:rPr>
          <w:rStyle w:val="sw"/>
        </w:rPr>
        <w:t>elemen</w:t>
      </w:r>
      <w:r w:rsidRPr="00126175">
        <w:rPr>
          <w:shd w:val="clear" w:color="auto" w:fill="FFFFFF"/>
        </w:rPr>
        <w:t xml:space="preserve"> </w:t>
      </w:r>
      <w:r w:rsidRPr="00126175">
        <w:rPr>
          <w:rStyle w:val="sw"/>
          <w:bCs/>
        </w:rPr>
        <w:t>himpunan</w:t>
      </w:r>
      <w:r w:rsidRPr="00126175">
        <w:rPr>
          <w:shd w:val="clear" w:color="auto" w:fill="FFFFFF"/>
        </w:rPr>
        <w:t xml:space="preserve"> </w:t>
      </w:r>
      <w:r w:rsidRPr="00126175">
        <w:rPr>
          <w:rStyle w:val="sw"/>
        </w:rPr>
        <w:t>dan</w:t>
      </w:r>
      <w:r w:rsidRPr="00126175">
        <w:rPr>
          <w:shd w:val="clear" w:color="auto" w:fill="FFFFFF"/>
        </w:rPr>
        <w:t xml:space="preserve"> </w:t>
      </w:r>
      <w:r w:rsidRPr="00126175">
        <w:rPr>
          <w:rStyle w:val="sw"/>
        </w:rPr>
        <w:t>semua</w:t>
      </w:r>
      <w:r w:rsidRPr="00126175">
        <w:rPr>
          <w:shd w:val="clear" w:color="auto" w:fill="FFFFFF"/>
        </w:rPr>
        <w:t xml:space="preserve"> </w:t>
      </w:r>
      <w:r w:rsidRPr="00126175">
        <w:rPr>
          <w:rStyle w:val="sw"/>
          <w:bCs/>
        </w:rPr>
        <w:t>variabelnya</w:t>
      </w:r>
      <w:r w:rsidRPr="00126175">
        <w:rPr>
          <w:shd w:val="clear" w:color="auto" w:fill="FFFFFF"/>
        </w:rPr>
        <w:t xml:space="preserve"> </w:t>
      </w:r>
      <w:r w:rsidRPr="00126175">
        <w:rPr>
          <w:rStyle w:val="sw"/>
        </w:rPr>
        <w:t>valid.</w:t>
      </w:r>
      <w:r w:rsidRPr="00126175">
        <w:rPr>
          <w:shd w:val="clear" w:color="auto" w:fill="FFFFFF"/>
        </w:rPr>
        <w:t xml:space="preserve"> </w:t>
      </w:r>
      <w:r w:rsidRPr="00126175">
        <w:rPr>
          <w:rStyle w:val="sw"/>
          <w:bCs/>
        </w:rPr>
        <w:t>Dalam</w:t>
      </w:r>
      <w:r w:rsidRPr="00126175">
        <w:rPr>
          <w:shd w:val="clear" w:color="auto" w:fill="FFFFFF"/>
        </w:rPr>
        <w:t xml:space="preserve"> </w:t>
      </w:r>
      <w:r w:rsidRPr="00126175">
        <w:rPr>
          <w:rStyle w:val="sw"/>
        </w:rPr>
        <w:t>penelitian</w:t>
      </w:r>
      <w:r w:rsidRPr="00126175">
        <w:rPr>
          <w:shd w:val="clear" w:color="auto" w:fill="FFFFFF"/>
        </w:rPr>
        <w:t xml:space="preserve"> </w:t>
      </w:r>
      <w:r w:rsidRPr="00126175">
        <w:rPr>
          <w:rStyle w:val="sw"/>
        </w:rPr>
        <w:t>ini,</w:t>
      </w:r>
      <w:r w:rsidRPr="00126175">
        <w:rPr>
          <w:shd w:val="clear" w:color="auto" w:fill="FFFFFF"/>
        </w:rPr>
        <w:t xml:space="preserve"> </w:t>
      </w:r>
      <w:r w:rsidRPr="00126175">
        <w:rPr>
          <w:rStyle w:val="sw"/>
        </w:rPr>
        <w:t>SPSS</w:t>
      </w:r>
      <w:r w:rsidRPr="00126175">
        <w:rPr>
          <w:shd w:val="clear" w:color="auto" w:fill="FFFFFF"/>
        </w:rPr>
        <w:t xml:space="preserve"> </w:t>
      </w:r>
      <w:r w:rsidRPr="00126175">
        <w:rPr>
          <w:rStyle w:val="sw"/>
        </w:rPr>
        <w:t>26.0</w:t>
      </w:r>
      <w:r w:rsidRPr="00126175">
        <w:rPr>
          <w:shd w:val="clear" w:color="auto" w:fill="FFFFFF"/>
        </w:rPr>
        <w:t xml:space="preserve"> </w:t>
      </w:r>
      <w:r w:rsidRPr="00126175">
        <w:rPr>
          <w:rStyle w:val="sw"/>
        </w:rPr>
        <w:t>for</w:t>
      </w:r>
      <w:r w:rsidRPr="00126175">
        <w:rPr>
          <w:shd w:val="clear" w:color="auto" w:fill="FFFFFF"/>
        </w:rPr>
        <w:t xml:space="preserve"> </w:t>
      </w:r>
      <w:r w:rsidRPr="00126175">
        <w:rPr>
          <w:rStyle w:val="sw"/>
        </w:rPr>
        <w:t>Windows</w:t>
      </w:r>
      <w:r w:rsidRPr="00126175">
        <w:rPr>
          <w:shd w:val="clear" w:color="auto" w:fill="FFFFFF"/>
        </w:rPr>
        <w:t xml:space="preserve"> </w:t>
      </w:r>
      <w:r w:rsidRPr="00126175">
        <w:rPr>
          <w:rStyle w:val="sw"/>
        </w:rPr>
        <w:t>digunakan</w:t>
      </w:r>
      <w:r w:rsidRPr="00126175">
        <w:rPr>
          <w:shd w:val="clear" w:color="auto" w:fill="FFFFFF"/>
        </w:rPr>
        <w:t xml:space="preserve"> </w:t>
      </w:r>
      <w:r w:rsidRPr="00126175">
        <w:rPr>
          <w:rStyle w:val="sw"/>
        </w:rPr>
        <w:t>untuk</w:t>
      </w:r>
      <w:r w:rsidRPr="00126175">
        <w:rPr>
          <w:shd w:val="clear" w:color="auto" w:fill="FFFFFF"/>
        </w:rPr>
        <w:t xml:space="preserve"> </w:t>
      </w:r>
      <w:r w:rsidRPr="00126175">
        <w:rPr>
          <w:rStyle w:val="sw"/>
          <w:bCs/>
        </w:rPr>
        <w:t>pengumpulan</w:t>
      </w:r>
      <w:r w:rsidRPr="00126175">
        <w:rPr>
          <w:shd w:val="clear" w:color="auto" w:fill="FFFFFF"/>
        </w:rPr>
        <w:t xml:space="preserve"> </w:t>
      </w:r>
      <w:r w:rsidRPr="00126175">
        <w:rPr>
          <w:rStyle w:val="sw"/>
        </w:rPr>
        <w:t>data.</w:t>
      </w:r>
    </w:p>
    <w:p w:rsidR="009E7B8B" w:rsidRDefault="009E7B8B" w:rsidP="009E7B8B">
      <w:pPr>
        <w:pStyle w:val="BodyText"/>
        <w:numPr>
          <w:ilvl w:val="2"/>
          <w:numId w:val="12"/>
        </w:numPr>
        <w:spacing w:before="116"/>
        <w:ind w:left="1276" w:hanging="556"/>
        <w:rPr>
          <w:rStyle w:val="sw"/>
        </w:rPr>
      </w:pPr>
      <w:r>
        <w:rPr>
          <w:rStyle w:val="sw"/>
        </w:rPr>
        <w:t>Hasil Uji Realibilitas.</w:t>
      </w:r>
    </w:p>
    <w:p w:rsidR="009E7B8B" w:rsidRDefault="009E7B8B" w:rsidP="009E7B8B">
      <w:pPr>
        <w:pStyle w:val="BodyText"/>
        <w:spacing w:before="116"/>
        <w:ind w:left="1276" w:firstLine="164"/>
        <w:rPr>
          <w:rStyle w:val="sw"/>
          <w:bCs/>
        </w:rPr>
      </w:pPr>
      <w:r w:rsidRPr="005B02FA">
        <w:rPr>
          <w:rStyle w:val="sw"/>
        </w:rPr>
        <w:t>Menurut</w:t>
      </w:r>
      <w:r w:rsidRPr="005B02FA">
        <w:rPr>
          <w:shd w:val="clear" w:color="auto" w:fill="FFFFFF"/>
        </w:rPr>
        <w:t xml:space="preserve"> </w:t>
      </w:r>
      <w:r w:rsidRPr="005B02FA">
        <w:rPr>
          <w:rStyle w:val="sw"/>
        </w:rPr>
        <w:t>Imam</w:t>
      </w:r>
      <w:r w:rsidRPr="005B02FA">
        <w:rPr>
          <w:shd w:val="clear" w:color="auto" w:fill="FFFFFF"/>
        </w:rPr>
        <w:t xml:space="preserve"> </w:t>
      </w:r>
      <w:r w:rsidRPr="005B02FA">
        <w:rPr>
          <w:rStyle w:val="sw"/>
          <w:bCs/>
        </w:rPr>
        <w:t>Ghozal</w:t>
      </w:r>
      <w:r w:rsidRPr="005B02FA">
        <w:rPr>
          <w:shd w:val="clear" w:color="auto" w:fill="FFFFFF"/>
        </w:rPr>
        <w:t xml:space="preserve"> </w:t>
      </w:r>
      <w:r w:rsidRPr="005B02FA">
        <w:rPr>
          <w:rStyle w:val="sw"/>
          <w:bCs/>
        </w:rPr>
        <w:t>(2018)</w:t>
      </w:r>
      <w:r>
        <w:rPr>
          <w:rStyle w:val="sw"/>
          <w:bCs/>
        </w:rPr>
        <w:t xml:space="preserve"> dalam </w:t>
      </w:r>
      <w:r w:rsidRPr="005B02FA">
        <w:rPr>
          <w:rStyle w:val="sw"/>
        </w:rPr>
        <w:t>(Zuriat,</w:t>
      </w:r>
      <w:r w:rsidRPr="005B02FA">
        <w:rPr>
          <w:shd w:val="clear" w:color="auto" w:fill="FFFFFF"/>
        </w:rPr>
        <w:t xml:space="preserve"> </w:t>
      </w:r>
      <w:r w:rsidRPr="005B02FA">
        <w:rPr>
          <w:rStyle w:val="sw"/>
        </w:rPr>
        <w:t>2019),</w:t>
      </w:r>
      <w:r w:rsidRPr="005B02FA">
        <w:rPr>
          <w:shd w:val="clear" w:color="auto" w:fill="FFFFFF"/>
        </w:rPr>
        <w:t xml:space="preserve"> </w:t>
      </w:r>
      <w:r w:rsidRPr="005B02FA">
        <w:rPr>
          <w:rStyle w:val="sw"/>
        </w:rPr>
        <w:t>reliabilitas</w:t>
      </w:r>
      <w:r w:rsidRPr="005B02FA">
        <w:rPr>
          <w:shd w:val="clear" w:color="auto" w:fill="FFFFFF"/>
        </w:rPr>
        <w:t xml:space="preserve"> </w:t>
      </w:r>
      <w:r w:rsidRPr="005B02FA">
        <w:rPr>
          <w:rStyle w:val="sw"/>
        </w:rPr>
        <w:t>adalah</w:t>
      </w:r>
      <w:r w:rsidRPr="005B02FA">
        <w:rPr>
          <w:shd w:val="clear" w:color="auto" w:fill="FFFFFF"/>
        </w:rPr>
        <w:t xml:space="preserve"> </w:t>
      </w:r>
      <w:r w:rsidRPr="005B02FA">
        <w:rPr>
          <w:rStyle w:val="sw"/>
        </w:rPr>
        <w:t>alat</w:t>
      </w:r>
      <w:r w:rsidRPr="005B02FA">
        <w:rPr>
          <w:shd w:val="clear" w:color="auto" w:fill="FFFFFF"/>
        </w:rPr>
        <w:t xml:space="preserve"> </w:t>
      </w:r>
      <w:r w:rsidRPr="005B02FA">
        <w:rPr>
          <w:rStyle w:val="sw"/>
        </w:rPr>
        <w:t>untuk</w:t>
      </w:r>
      <w:r w:rsidRPr="005B02FA">
        <w:rPr>
          <w:shd w:val="clear" w:color="auto" w:fill="FFFFFF"/>
        </w:rPr>
        <w:t xml:space="preserve"> </w:t>
      </w:r>
      <w:r w:rsidRPr="005B02FA">
        <w:rPr>
          <w:rStyle w:val="sw"/>
        </w:rPr>
        <w:t>mengukur</w:t>
      </w:r>
      <w:r w:rsidRPr="005B02FA">
        <w:rPr>
          <w:shd w:val="clear" w:color="auto" w:fill="FFFFFF"/>
        </w:rPr>
        <w:t xml:space="preserve"> </w:t>
      </w:r>
      <w:r w:rsidRPr="005B02FA">
        <w:rPr>
          <w:rStyle w:val="sw"/>
        </w:rPr>
        <w:t>suatu</w:t>
      </w:r>
      <w:r w:rsidRPr="005B02FA">
        <w:rPr>
          <w:shd w:val="clear" w:color="auto" w:fill="FFFFFF"/>
        </w:rPr>
        <w:t xml:space="preserve"> </w:t>
      </w:r>
      <w:r w:rsidRPr="005B02FA">
        <w:rPr>
          <w:rStyle w:val="sw"/>
        </w:rPr>
        <w:t>kuesioner</w:t>
      </w:r>
      <w:r w:rsidRPr="005B02FA">
        <w:rPr>
          <w:shd w:val="clear" w:color="auto" w:fill="FFFFFF"/>
        </w:rPr>
        <w:t xml:space="preserve"> </w:t>
      </w:r>
      <w:r w:rsidRPr="005B02FA">
        <w:rPr>
          <w:rStyle w:val="sw"/>
        </w:rPr>
        <w:t>yang</w:t>
      </w:r>
      <w:r w:rsidRPr="005B02FA">
        <w:rPr>
          <w:shd w:val="clear" w:color="auto" w:fill="FFFFFF"/>
        </w:rPr>
        <w:t xml:space="preserve"> </w:t>
      </w:r>
      <w:r w:rsidRPr="005B02FA">
        <w:rPr>
          <w:rStyle w:val="sw"/>
          <w:bCs/>
        </w:rPr>
        <w:t>menunjukkan</w:t>
      </w:r>
      <w:r w:rsidRPr="005B02FA">
        <w:rPr>
          <w:shd w:val="clear" w:color="auto" w:fill="FFFFFF"/>
        </w:rPr>
        <w:t xml:space="preserve"> </w:t>
      </w:r>
      <w:r w:rsidRPr="005B02FA">
        <w:rPr>
          <w:rStyle w:val="sw"/>
        </w:rPr>
        <w:t>variabel</w:t>
      </w:r>
      <w:r w:rsidRPr="005B02FA">
        <w:rPr>
          <w:shd w:val="clear" w:color="auto" w:fill="FFFFFF"/>
        </w:rPr>
        <w:t xml:space="preserve"> </w:t>
      </w:r>
      <w:r w:rsidRPr="005B02FA">
        <w:rPr>
          <w:rStyle w:val="sw"/>
        </w:rPr>
        <w:t>atau</w:t>
      </w:r>
      <w:r w:rsidRPr="005B02FA">
        <w:rPr>
          <w:shd w:val="clear" w:color="auto" w:fill="FFFFFF"/>
        </w:rPr>
        <w:t xml:space="preserve"> </w:t>
      </w:r>
      <w:r w:rsidRPr="005B02FA">
        <w:rPr>
          <w:rStyle w:val="sw"/>
        </w:rPr>
        <w:t>konstruk</w:t>
      </w:r>
      <w:r w:rsidRPr="005B02FA">
        <w:rPr>
          <w:shd w:val="clear" w:color="auto" w:fill="FFFFFF"/>
        </w:rPr>
        <w:t xml:space="preserve"> </w:t>
      </w:r>
      <w:r w:rsidRPr="005B02FA">
        <w:rPr>
          <w:rStyle w:val="sw"/>
        </w:rPr>
        <w:t>yang</w:t>
      </w:r>
      <w:r w:rsidRPr="005B02FA">
        <w:rPr>
          <w:shd w:val="clear" w:color="auto" w:fill="FFFFFF"/>
        </w:rPr>
        <w:t xml:space="preserve"> </w:t>
      </w:r>
      <w:r w:rsidRPr="005B02FA">
        <w:rPr>
          <w:rStyle w:val="sw"/>
        </w:rPr>
        <w:t>diteliti.</w:t>
      </w:r>
      <w:r w:rsidRPr="005B02FA">
        <w:rPr>
          <w:shd w:val="clear" w:color="auto" w:fill="FFFFFF"/>
        </w:rPr>
        <w:t xml:space="preserve"> </w:t>
      </w:r>
      <w:r w:rsidRPr="005B02FA">
        <w:rPr>
          <w:rStyle w:val="sw"/>
          <w:bCs/>
        </w:rPr>
        <w:t>Sebuah</w:t>
      </w:r>
      <w:r w:rsidRPr="005B02FA">
        <w:rPr>
          <w:shd w:val="clear" w:color="auto" w:fill="FFFFFF"/>
        </w:rPr>
        <w:t xml:space="preserve"> </w:t>
      </w:r>
      <w:r w:rsidRPr="005B02FA">
        <w:rPr>
          <w:rStyle w:val="sw"/>
          <w:bCs/>
        </w:rPr>
        <w:t>survei</w:t>
      </w:r>
      <w:r w:rsidRPr="005B02FA">
        <w:rPr>
          <w:shd w:val="clear" w:color="auto" w:fill="FFFFFF"/>
        </w:rPr>
        <w:t xml:space="preserve"> </w:t>
      </w:r>
      <w:r w:rsidRPr="005B02FA">
        <w:rPr>
          <w:rStyle w:val="sw"/>
          <w:bCs/>
        </w:rPr>
        <w:t>dianggap</w:t>
      </w:r>
      <w:r w:rsidRPr="005B02FA">
        <w:rPr>
          <w:shd w:val="clear" w:color="auto" w:fill="FFFFFF"/>
        </w:rPr>
        <w:t xml:space="preserve"> </w:t>
      </w:r>
      <w:r w:rsidRPr="005B02FA">
        <w:rPr>
          <w:rStyle w:val="sw"/>
          <w:bCs/>
        </w:rPr>
        <w:t>andal</w:t>
      </w:r>
      <w:r w:rsidRPr="005B02FA">
        <w:rPr>
          <w:shd w:val="clear" w:color="auto" w:fill="FFFFFF"/>
        </w:rPr>
        <w:t xml:space="preserve"> </w:t>
      </w:r>
      <w:r w:rsidRPr="005B02FA">
        <w:rPr>
          <w:rStyle w:val="sw"/>
        </w:rPr>
        <w:t>jika</w:t>
      </w:r>
      <w:r w:rsidRPr="005B02FA">
        <w:rPr>
          <w:shd w:val="clear" w:color="auto" w:fill="FFFFFF"/>
        </w:rPr>
        <w:t xml:space="preserve"> </w:t>
      </w:r>
      <w:r w:rsidRPr="005B02FA">
        <w:rPr>
          <w:rStyle w:val="sw"/>
          <w:bCs/>
        </w:rPr>
        <w:t>respons</w:t>
      </w:r>
      <w:r w:rsidRPr="005B02FA">
        <w:rPr>
          <w:shd w:val="clear" w:color="auto" w:fill="FFFFFF"/>
        </w:rPr>
        <w:t xml:space="preserve"> </w:t>
      </w:r>
      <w:r w:rsidRPr="005B02FA">
        <w:rPr>
          <w:rStyle w:val="sw"/>
        </w:rPr>
        <w:t>terhadap</w:t>
      </w:r>
      <w:r w:rsidRPr="005B02FA">
        <w:rPr>
          <w:shd w:val="clear" w:color="auto" w:fill="FFFFFF"/>
        </w:rPr>
        <w:t xml:space="preserve"> </w:t>
      </w:r>
      <w:r w:rsidRPr="005B02FA">
        <w:rPr>
          <w:rStyle w:val="sw"/>
        </w:rPr>
        <w:t>pernyataan</w:t>
      </w:r>
      <w:r w:rsidRPr="005B02FA">
        <w:rPr>
          <w:shd w:val="clear" w:color="auto" w:fill="FFFFFF"/>
        </w:rPr>
        <w:t xml:space="preserve"> </w:t>
      </w:r>
      <w:r w:rsidRPr="005B02FA">
        <w:rPr>
          <w:rStyle w:val="sw"/>
        </w:rPr>
        <w:t>konsisten</w:t>
      </w:r>
      <w:r w:rsidRPr="005B02FA">
        <w:rPr>
          <w:shd w:val="clear" w:color="auto" w:fill="FFFFFF"/>
        </w:rPr>
        <w:t xml:space="preserve"> </w:t>
      </w:r>
      <w:r w:rsidRPr="005B02FA">
        <w:rPr>
          <w:rStyle w:val="sw"/>
        </w:rPr>
        <w:t>atau</w:t>
      </w:r>
      <w:r w:rsidRPr="005B02FA">
        <w:rPr>
          <w:shd w:val="clear" w:color="auto" w:fill="FFFFFF"/>
        </w:rPr>
        <w:t xml:space="preserve"> </w:t>
      </w:r>
      <w:r w:rsidRPr="005B02FA">
        <w:rPr>
          <w:rStyle w:val="sw"/>
        </w:rPr>
        <w:t>stabil</w:t>
      </w:r>
      <w:r w:rsidRPr="005B02FA">
        <w:rPr>
          <w:shd w:val="clear" w:color="auto" w:fill="FFFFFF"/>
        </w:rPr>
        <w:t xml:space="preserve"> </w:t>
      </w:r>
      <w:r w:rsidRPr="005B02FA">
        <w:rPr>
          <w:rStyle w:val="sw"/>
        </w:rPr>
        <w:t>dan</w:t>
      </w:r>
      <w:r w:rsidRPr="005B02FA">
        <w:rPr>
          <w:shd w:val="clear" w:color="auto" w:fill="FFFFFF"/>
        </w:rPr>
        <w:t xml:space="preserve"> </w:t>
      </w:r>
      <w:r w:rsidRPr="005B02FA">
        <w:rPr>
          <w:rStyle w:val="sw"/>
        </w:rPr>
        <w:t>tidak</w:t>
      </w:r>
      <w:r w:rsidRPr="005B02FA">
        <w:rPr>
          <w:shd w:val="clear" w:color="auto" w:fill="FFFFFF"/>
        </w:rPr>
        <w:t xml:space="preserve"> </w:t>
      </w:r>
      <w:r w:rsidRPr="005B02FA">
        <w:rPr>
          <w:rStyle w:val="sw"/>
          <w:bCs/>
        </w:rPr>
        <w:t>berubah</w:t>
      </w:r>
      <w:r w:rsidRPr="005B02FA">
        <w:rPr>
          <w:shd w:val="clear" w:color="auto" w:fill="FFFFFF"/>
        </w:rPr>
        <w:t xml:space="preserve"> </w:t>
      </w:r>
      <w:r w:rsidRPr="005B02FA">
        <w:rPr>
          <w:rStyle w:val="sw"/>
          <w:bCs/>
        </w:rPr>
        <w:t>seiring</w:t>
      </w:r>
      <w:r>
        <w:rPr>
          <w:shd w:val="clear" w:color="auto" w:fill="FFFFFF"/>
        </w:rPr>
        <w:t xml:space="preserve"> berjalannya </w:t>
      </w:r>
      <w:r w:rsidRPr="005B02FA">
        <w:rPr>
          <w:rStyle w:val="sw"/>
          <w:bCs/>
        </w:rPr>
        <w:t>waktu.</w:t>
      </w:r>
    </w:p>
    <w:p w:rsidR="009E7B8B" w:rsidRDefault="009E7B8B" w:rsidP="009E7B8B">
      <w:pPr>
        <w:pStyle w:val="BodyText"/>
        <w:spacing w:before="116"/>
        <w:ind w:left="1276" w:firstLine="164"/>
      </w:pPr>
      <w:r w:rsidRPr="005B02FA">
        <w:rPr>
          <w:rStyle w:val="sw"/>
          <w:bCs/>
        </w:rPr>
        <w:t>Alat</w:t>
      </w:r>
      <w:r w:rsidRPr="005B02FA">
        <w:rPr>
          <w:shd w:val="clear" w:color="auto" w:fill="FFFFFF"/>
        </w:rPr>
        <w:t xml:space="preserve"> </w:t>
      </w:r>
      <w:r w:rsidRPr="005B02FA">
        <w:rPr>
          <w:rStyle w:val="sw"/>
          <w:bCs/>
        </w:rPr>
        <w:t>perangkat</w:t>
      </w:r>
      <w:r w:rsidRPr="005B02FA">
        <w:rPr>
          <w:shd w:val="clear" w:color="auto" w:fill="FFFFFF"/>
        </w:rPr>
        <w:t xml:space="preserve"> </w:t>
      </w:r>
      <w:r w:rsidRPr="005B02FA">
        <w:rPr>
          <w:rStyle w:val="sw"/>
          <w:bCs/>
        </w:rPr>
        <w:t>lunak</w:t>
      </w:r>
      <w:r w:rsidRPr="005B02FA">
        <w:rPr>
          <w:shd w:val="clear" w:color="auto" w:fill="FFFFFF"/>
        </w:rPr>
        <w:t xml:space="preserve"> </w:t>
      </w:r>
      <w:r w:rsidRPr="005B02FA">
        <w:rPr>
          <w:rStyle w:val="sw"/>
          <w:bCs/>
        </w:rPr>
        <w:t>SPSS</w:t>
      </w:r>
      <w:r>
        <w:rPr>
          <w:rStyle w:val="sw"/>
          <w:bCs/>
        </w:rPr>
        <w:t xml:space="preserve"> 26</w:t>
      </w:r>
      <w:r w:rsidRPr="005B02FA">
        <w:rPr>
          <w:shd w:val="clear" w:color="auto" w:fill="FFFFFF"/>
        </w:rPr>
        <w:t xml:space="preserve"> </w:t>
      </w:r>
      <w:r w:rsidRPr="005B02FA">
        <w:rPr>
          <w:rStyle w:val="sw"/>
          <w:bCs/>
        </w:rPr>
        <w:t>digunakan</w:t>
      </w:r>
      <w:r w:rsidRPr="005B02FA">
        <w:rPr>
          <w:shd w:val="clear" w:color="auto" w:fill="FFFFFF"/>
        </w:rPr>
        <w:t xml:space="preserve"> </w:t>
      </w:r>
      <w:r w:rsidRPr="005B02FA">
        <w:rPr>
          <w:rStyle w:val="sw"/>
          <w:bCs/>
        </w:rPr>
        <w:t>dalam</w:t>
      </w:r>
      <w:r w:rsidRPr="005B02FA">
        <w:rPr>
          <w:shd w:val="clear" w:color="auto" w:fill="FFFFFF"/>
        </w:rPr>
        <w:t xml:space="preserve"> </w:t>
      </w:r>
      <w:r w:rsidRPr="005B02FA">
        <w:rPr>
          <w:rStyle w:val="sw"/>
          <w:bCs/>
        </w:rPr>
        <w:t>uji</w:t>
      </w:r>
      <w:r w:rsidRPr="005B02FA">
        <w:rPr>
          <w:shd w:val="clear" w:color="auto" w:fill="FFFFFF"/>
        </w:rPr>
        <w:t xml:space="preserve"> </w:t>
      </w:r>
      <w:r w:rsidRPr="005B02FA">
        <w:rPr>
          <w:rStyle w:val="sw"/>
        </w:rPr>
        <w:t>reliabilitas</w:t>
      </w:r>
      <w:r w:rsidRPr="005B02FA">
        <w:rPr>
          <w:shd w:val="clear" w:color="auto" w:fill="FFFFFF"/>
        </w:rPr>
        <w:t xml:space="preserve"> </w:t>
      </w:r>
      <w:r w:rsidRPr="005B02FA">
        <w:rPr>
          <w:rStyle w:val="sw"/>
        </w:rPr>
        <w:t>penelitian</w:t>
      </w:r>
      <w:r w:rsidRPr="005B02FA">
        <w:rPr>
          <w:shd w:val="clear" w:color="auto" w:fill="FFFFFF"/>
        </w:rPr>
        <w:t xml:space="preserve"> </w:t>
      </w:r>
      <w:r w:rsidRPr="005B02FA">
        <w:rPr>
          <w:rStyle w:val="sw"/>
          <w:bCs/>
        </w:rPr>
        <w:t>ini.</w:t>
      </w:r>
      <w:r w:rsidRPr="005B02FA">
        <w:rPr>
          <w:shd w:val="clear" w:color="auto" w:fill="FFFFFF"/>
        </w:rPr>
        <w:t xml:space="preserve"> </w:t>
      </w:r>
      <w:r w:rsidRPr="005B02FA">
        <w:rPr>
          <w:rStyle w:val="sw"/>
          <w:bCs/>
        </w:rPr>
        <w:t>Berikut</w:t>
      </w:r>
      <w:r w:rsidRPr="005B02FA">
        <w:rPr>
          <w:shd w:val="clear" w:color="auto" w:fill="FFFFFF"/>
        </w:rPr>
        <w:t xml:space="preserve"> </w:t>
      </w:r>
      <w:r w:rsidRPr="005B02FA">
        <w:rPr>
          <w:rStyle w:val="sw"/>
        </w:rPr>
        <w:t>ini</w:t>
      </w:r>
      <w:r w:rsidRPr="005B02FA">
        <w:rPr>
          <w:shd w:val="clear" w:color="auto" w:fill="FFFFFF"/>
        </w:rPr>
        <w:t xml:space="preserve"> </w:t>
      </w:r>
      <w:r w:rsidRPr="005B02FA">
        <w:rPr>
          <w:rStyle w:val="sw"/>
        </w:rPr>
        <w:t>adalah</w:t>
      </w:r>
      <w:r w:rsidRPr="005B02FA">
        <w:rPr>
          <w:shd w:val="clear" w:color="auto" w:fill="FFFFFF"/>
        </w:rPr>
        <w:t xml:space="preserve"> </w:t>
      </w:r>
      <w:r w:rsidRPr="005B02FA">
        <w:rPr>
          <w:rStyle w:val="sw"/>
        </w:rPr>
        <w:t>beberapa</w:t>
      </w:r>
      <w:r w:rsidRPr="005B02FA">
        <w:rPr>
          <w:shd w:val="clear" w:color="auto" w:fill="FFFFFF"/>
        </w:rPr>
        <w:t xml:space="preserve"> </w:t>
      </w:r>
      <w:r w:rsidRPr="005B02FA">
        <w:rPr>
          <w:rStyle w:val="sw"/>
          <w:bCs/>
        </w:rPr>
        <w:t>kriteria</w:t>
      </w:r>
      <w:r w:rsidRPr="005B02FA">
        <w:rPr>
          <w:shd w:val="clear" w:color="auto" w:fill="FFFFFF"/>
        </w:rPr>
        <w:t xml:space="preserve"> </w:t>
      </w:r>
      <w:r w:rsidRPr="005B02FA">
        <w:rPr>
          <w:rStyle w:val="sw"/>
          <w:bCs/>
        </w:rPr>
        <w:t>untuk</w:t>
      </w:r>
      <w:r w:rsidRPr="005B02FA">
        <w:rPr>
          <w:shd w:val="clear" w:color="auto" w:fill="FFFFFF"/>
        </w:rPr>
        <w:t xml:space="preserve"> </w:t>
      </w:r>
      <w:r w:rsidRPr="005B02FA">
        <w:t>menentukan reliabilitas kuesioner:</w:t>
      </w:r>
    </w:p>
    <w:p w:rsidR="009E7B8B" w:rsidRDefault="009E7B8B" w:rsidP="009E7B8B">
      <w:pPr>
        <w:pStyle w:val="BodyText"/>
        <w:spacing w:before="116"/>
        <w:ind w:left="1701" w:hanging="261"/>
      </w:pPr>
      <w:r w:rsidRPr="005B02FA">
        <w:rPr>
          <w:rStyle w:val="sw"/>
        </w:rPr>
        <w:lastRenderedPageBreak/>
        <w:t>1.</w:t>
      </w:r>
      <w:r w:rsidRPr="005B02FA">
        <w:rPr>
          <w:shd w:val="clear" w:color="auto" w:fill="FFFFFF"/>
        </w:rPr>
        <w:t xml:space="preserve"> </w:t>
      </w:r>
      <w:r w:rsidRPr="005B02FA">
        <w:rPr>
          <w:rStyle w:val="sw"/>
        </w:rPr>
        <w:t>Jika</w:t>
      </w:r>
      <w:r w:rsidRPr="005B02FA">
        <w:rPr>
          <w:shd w:val="clear" w:color="auto" w:fill="FFFFFF"/>
        </w:rPr>
        <w:t xml:space="preserve"> </w:t>
      </w:r>
      <w:r w:rsidRPr="005B02FA">
        <w:rPr>
          <w:rStyle w:val="sw"/>
        </w:rPr>
        <w:t>nilai</w:t>
      </w:r>
      <w:r w:rsidRPr="005B02FA">
        <w:rPr>
          <w:shd w:val="clear" w:color="auto" w:fill="FFFFFF"/>
        </w:rPr>
        <w:t xml:space="preserve"> </w:t>
      </w:r>
      <w:r w:rsidRPr="005B02FA">
        <w:rPr>
          <w:rStyle w:val="sw"/>
        </w:rPr>
        <w:t>koefisien</w:t>
      </w:r>
      <w:r w:rsidRPr="005B02FA">
        <w:rPr>
          <w:shd w:val="clear" w:color="auto" w:fill="FFFFFF"/>
        </w:rPr>
        <w:t xml:space="preserve"> </w:t>
      </w:r>
      <w:r w:rsidRPr="005B02FA">
        <w:rPr>
          <w:rStyle w:val="sw"/>
        </w:rPr>
        <w:t>reliabilitas</w:t>
      </w:r>
      <w:r w:rsidRPr="005B02FA">
        <w:rPr>
          <w:shd w:val="clear" w:color="auto" w:fill="FFFFFF"/>
        </w:rPr>
        <w:t xml:space="preserve"> </w:t>
      </w:r>
      <w:r w:rsidRPr="005B02FA">
        <w:rPr>
          <w:rStyle w:val="sw"/>
          <w:bCs/>
        </w:rPr>
        <w:t>(alfa)</w:t>
      </w:r>
      <w:r w:rsidRPr="005B02FA">
        <w:rPr>
          <w:shd w:val="clear" w:color="auto" w:fill="FFFFFF"/>
        </w:rPr>
        <w:t xml:space="preserve"> </w:t>
      </w:r>
      <w:r w:rsidRPr="005B02FA">
        <w:rPr>
          <w:rStyle w:val="sw"/>
        </w:rPr>
        <w:t>&gt;</w:t>
      </w:r>
      <w:r w:rsidRPr="005B02FA">
        <w:rPr>
          <w:shd w:val="clear" w:color="auto" w:fill="FFFFFF"/>
        </w:rPr>
        <w:t xml:space="preserve"> </w:t>
      </w:r>
      <w:r w:rsidRPr="005B02FA">
        <w:rPr>
          <w:rStyle w:val="sw"/>
          <w:bCs/>
        </w:rPr>
        <w:t>0,6,</w:t>
      </w:r>
      <w:r w:rsidRPr="005B02FA">
        <w:rPr>
          <w:shd w:val="clear" w:color="auto" w:fill="FFFFFF"/>
        </w:rPr>
        <w:t xml:space="preserve"> </w:t>
      </w:r>
      <w:r w:rsidRPr="005B02FA">
        <w:rPr>
          <w:rStyle w:val="sw"/>
        </w:rPr>
        <w:t>maka</w:t>
      </w:r>
      <w:r w:rsidRPr="005B02FA">
        <w:rPr>
          <w:shd w:val="clear" w:color="auto" w:fill="FFFFFF"/>
        </w:rPr>
        <w:t xml:space="preserve"> </w:t>
      </w:r>
      <w:r w:rsidRPr="005B02FA">
        <w:rPr>
          <w:rStyle w:val="sw"/>
          <w:bCs/>
        </w:rPr>
        <w:t>reliabilitas</w:t>
      </w:r>
      <w:r w:rsidRPr="005B02FA">
        <w:rPr>
          <w:shd w:val="clear" w:color="auto" w:fill="FFFFFF"/>
        </w:rPr>
        <w:t xml:space="preserve"> </w:t>
      </w:r>
      <w:r w:rsidRPr="005B02FA">
        <w:rPr>
          <w:rStyle w:val="sw"/>
          <w:bCs/>
        </w:rPr>
        <w:t>perangkat</w:t>
      </w:r>
      <w:r w:rsidRPr="005B02FA">
        <w:rPr>
          <w:shd w:val="clear" w:color="auto" w:fill="FFFFFF"/>
        </w:rPr>
        <w:t xml:space="preserve"> </w:t>
      </w:r>
      <w:r w:rsidRPr="005B02FA">
        <w:rPr>
          <w:rStyle w:val="sw"/>
        </w:rPr>
        <w:t>yang</w:t>
      </w:r>
      <w:r w:rsidRPr="005B02FA">
        <w:rPr>
          <w:shd w:val="clear" w:color="auto" w:fill="FFFFFF"/>
        </w:rPr>
        <w:t xml:space="preserve"> </w:t>
      </w:r>
      <w:r w:rsidRPr="005B02FA">
        <w:rPr>
          <w:rStyle w:val="sw"/>
        </w:rPr>
        <w:t>diuji</w:t>
      </w:r>
      <w:r w:rsidRPr="005B02FA">
        <w:rPr>
          <w:shd w:val="clear" w:color="auto" w:fill="FFFFFF"/>
        </w:rPr>
        <w:t xml:space="preserve"> </w:t>
      </w:r>
      <w:r w:rsidRPr="005B02FA">
        <w:rPr>
          <w:rStyle w:val="sw"/>
        </w:rPr>
        <w:t>baik</w:t>
      </w:r>
      <w:r w:rsidRPr="005B02FA">
        <w:rPr>
          <w:shd w:val="clear" w:color="auto" w:fill="FFFFFF"/>
        </w:rPr>
        <w:t xml:space="preserve"> </w:t>
      </w:r>
      <w:r w:rsidRPr="005B02FA">
        <w:rPr>
          <w:rStyle w:val="sw"/>
        </w:rPr>
        <w:t>atau</w:t>
      </w:r>
      <w:r w:rsidRPr="005B02FA">
        <w:rPr>
          <w:shd w:val="clear" w:color="auto" w:fill="FFFFFF"/>
        </w:rPr>
        <w:t xml:space="preserve"> </w:t>
      </w:r>
      <w:r w:rsidRPr="005B02FA">
        <w:rPr>
          <w:rStyle w:val="sw"/>
          <w:bCs/>
        </w:rPr>
        <w:t>reliabel.</w:t>
      </w:r>
    </w:p>
    <w:p w:rsidR="009E7B8B" w:rsidRDefault="009E7B8B" w:rsidP="009E7B8B">
      <w:pPr>
        <w:pStyle w:val="BodyText"/>
        <w:spacing w:before="116"/>
        <w:ind w:left="1701" w:hanging="261"/>
        <w:rPr>
          <w:rStyle w:val="sw"/>
          <w:bCs/>
        </w:rPr>
      </w:pPr>
      <w:r w:rsidRPr="005B02FA">
        <w:rPr>
          <w:rStyle w:val="sw"/>
        </w:rPr>
        <w:t>2.</w:t>
      </w:r>
      <w:r w:rsidRPr="005B02FA">
        <w:rPr>
          <w:shd w:val="clear" w:color="auto" w:fill="FFFFFF"/>
        </w:rPr>
        <w:t xml:space="preserve"> </w:t>
      </w:r>
      <w:r w:rsidRPr="005B02FA">
        <w:rPr>
          <w:rStyle w:val="sw"/>
        </w:rPr>
        <w:t>Jika</w:t>
      </w:r>
      <w:r w:rsidRPr="005B02FA">
        <w:rPr>
          <w:shd w:val="clear" w:color="auto" w:fill="FFFFFF"/>
        </w:rPr>
        <w:t xml:space="preserve"> </w:t>
      </w:r>
      <w:r w:rsidRPr="005B02FA">
        <w:rPr>
          <w:rStyle w:val="sw"/>
        </w:rPr>
        <w:t>nilai</w:t>
      </w:r>
      <w:r w:rsidRPr="005B02FA">
        <w:rPr>
          <w:shd w:val="clear" w:color="auto" w:fill="FFFFFF"/>
        </w:rPr>
        <w:t xml:space="preserve"> </w:t>
      </w:r>
      <w:r w:rsidRPr="005B02FA">
        <w:rPr>
          <w:rStyle w:val="sw"/>
        </w:rPr>
        <w:t>koefisien</w:t>
      </w:r>
      <w:r w:rsidRPr="005B02FA">
        <w:rPr>
          <w:shd w:val="clear" w:color="auto" w:fill="FFFFFF"/>
        </w:rPr>
        <w:t xml:space="preserve"> </w:t>
      </w:r>
      <w:r w:rsidRPr="005B02FA">
        <w:rPr>
          <w:rStyle w:val="sw"/>
        </w:rPr>
        <w:t>reliabilitas</w:t>
      </w:r>
      <w:r w:rsidRPr="005B02FA">
        <w:rPr>
          <w:shd w:val="clear" w:color="auto" w:fill="FFFFFF"/>
        </w:rPr>
        <w:t xml:space="preserve"> </w:t>
      </w:r>
      <w:r w:rsidRPr="005B02FA">
        <w:rPr>
          <w:rStyle w:val="sw"/>
        </w:rPr>
        <w:t>(alpha)</w:t>
      </w:r>
      <w:r w:rsidRPr="005B02FA">
        <w:rPr>
          <w:shd w:val="clear" w:color="auto" w:fill="FFFFFF"/>
        </w:rPr>
        <w:t xml:space="preserve"> </w:t>
      </w:r>
      <w:r w:rsidRPr="005B02FA">
        <w:rPr>
          <w:rStyle w:val="sw"/>
          <w:bCs/>
        </w:rPr>
        <w:t>&lt;;</w:t>
      </w:r>
      <w:r w:rsidRPr="005B02FA">
        <w:rPr>
          <w:shd w:val="clear" w:color="auto" w:fill="FFFFFF"/>
        </w:rPr>
        <w:t xml:space="preserve"> </w:t>
      </w:r>
      <w:r w:rsidRPr="005B02FA">
        <w:rPr>
          <w:rStyle w:val="sw"/>
          <w:bCs/>
        </w:rPr>
        <w:t>0,6,</w:t>
      </w:r>
      <w:r w:rsidRPr="005B02FA">
        <w:rPr>
          <w:shd w:val="clear" w:color="auto" w:fill="FFFFFF"/>
        </w:rPr>
        <w:t xml:space="preserve"> </w:t>
      </w:r>
      <w:r w:rsidRPr="005B02FA">
        <w:rPr>
          <w:rStyle w:val="sw"/>
          <w:bCs/>
        </w:rPr>
        <w:t>keandalan</w:t>
      </w:r>
      <w:r w:rsidRPr="005B02FA">
        <w:rPr>
          <w:shd w:val="clear" w:color="auto" w:fill="FFFFFF"/>
        </w:rPr>
        <w:t xml:space="preserve"> </w:t>
      </w:r>
      <w:r w:rsidRPr="005B02FA">
        <w:rPr>
          <w:rStyle w:val="sw"/>
          <w:bCs/>
        </w:rPr>
        <w:t>perangkat</w:t>
      </w:r>
      <w:r w:rsidRPr="005B02FA">
        <w:rPr>
          <w:shd w:val="clear" w:color="auto" w:fill="FFFFFF"/>
        </w:rPr>
        <w:t xml:space="preserve"> </w:t>
      </w:r>
      <w:r w:rsidRPr="005B02FA">
        <w:rPr>
          <w:rStyle w:val="sw"/>
        </w:rPr>
        <w:t>yang</w:t>
      </w:r>
      <w:r w:rsidRPr="005B02FA">
        <w:rPr>
          <w:shd w:val="clear" w:color="auto" w:fill="FFFFFF"/>
        </w:rPr>
        <w:t xml:space="preserve"> </w:t>
      </w:r>
      <w:r w:rsidRPr="005B02FA">
        <w:rPr>
          <w:rStyle w:val="sw"/>
        </w:rPr>
        <w:t>diuji</w:t>
      </w:r>
      <w:r w:rsidRPr="005B02FA">
        <w:rPr>
          <w:shd w:val="clear" w:color="auto" w:fill="FFFFFF"/>
        </w:rPr>
        <w:t xml:space="preserve"> </w:t>
      </w:r>
      <w:r w:rsidRPr="005B02FA">
        <w:rPr>
          <w:rStyle w:val="sw"/>
          <w:bCs/>
        </w:rPr>
        <w:t>lemah.</w:t>
      </w:r>
    </w:p>
    <w:p w:rsidR="009E7B8B" w:rsidRPr="00AD0F7F" w:rsidRDefault="009E7B8B" w:rsidP="009E7B8B">
      <w:pPr>
        <w:pStyle w:val="BodyText"/>
        <w:spacing w:before="116" w:line="240" w:lineRule="auto"/>
        <w:ind w:left="1800" w:firstLine="360"/>
      </w:pPr>
      <w:r>
        <w:rPr>
          <w:b/>
          <w:sz w:val="20"/>
        </w:rPr>
        <w:t>Tabel</w:t>
      </w:r>
      <w:r>
        <w:rPr>
          <w:b/>
          <w:spacing w:val="-2"/>
          <w:sz w:val="20"/>
        </w:rPr>
        <w:t xml:space="preserve"> </w:t>
      </w:r>
      <w:r>
        <w:rPr>
          <w:b/>
          <w:sz w:val="20"/>
        </w:rPr>
        <w:t>4.3</w:t>
      </w:r>
      <w:r>
        <w:rPr>
          <w:b/>
          <w:spacing w:val="2"/>
          <w:sz w:val="20"/>
        </w:rPr>
        <w:t xml:space="preserve"> </w:t>
      </w:r>
      <w:r w:rsidRPr="00126175">
        <w:rPr>
          <w:sz w:val="20"/>
        </w:rPr>
        <w:t>Uji</w:t>
      </w:r>
      <w:r w:rsidRPr="00126175">
        <w:rPr>
          <w:spacing w:val="4"/>
          <w:sz w:val="20"/>
        </w:rPr>
        <w:t xml:space="preserve"> </w:t>
      </w:r>
      <w:r>
        <w:rPr>
          <w:sz w:val="20"/>
        </w:rPr>
        <w:t>Realibilitas</w:t>
      </w:r>
      <w:r w:rsidRPr="00126175">
        <w:rPr>
          <w:spacing w:val="1"/>
          <w:sz w:val="20"/>
        </w:rPr>
        <w:t xml:space="preserve"> </w:t>
      </w:r>
    </w:p>
    <w:tbl>
      <w:tblPr>
        <w:tblW w:w="6515" w:type="dxa"/>
        <w:tblInd w:w="2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9"/>
        <w:gridCol w:w="1844"/>
        <w:gridCol w:w="1133"/>
        <w:gridCol w:w="1699"/>
      </w:tblGrid>
      <w:tr w:rsidR="009E7B8B" w:rsidTr="00B66B58">
        <w:trPr>
          <w:trHeight w:val="345"/>
        </w:trPr>
        <w:tc>
          <w:tcPr>
            <w:tcW w:w="1839" w:type="dxa"/>
          </w:tcPr>
          <w:p w:rsidR="009E7B8B" w:rsidRDefault="009E7B8B" w:rsidP="00B66B58">
            <w:pPr>
              <w:pStyle w:val="TableParagraph"/>
              <w:ind w:left="131" w:right="120"/>
              <w:jc w:val="center"/>
              <w:rPr>
                <w:b/>
                <w:sz w:val="20"/>
              </w:rPr>
            </w:pPr>
            <w:r>
              <w:rPr>
                <w:b/>
                <w:sz w:val="20"/>
              </w:rPr>
              <w:t>Variabel</w:t>
            </w:r>
          </w:p>
        </w:tc>
        <w:tc>
          <w:tcPr>
            <w:tcW w:w="1844" w:type="dxa"/>
          </w:tcPr>
          <w:p w:rsidR="009E7B8B" w:rsidRDefault="009E7B8B" w:rsidP="00B66B58">
            <w:pPr>
              <w:pStyle w:val="TableParagraph"/>
              <w:ind w:left="135" w:right="121"/>
              <w:jc w:val="center"/>
              <w:rPr>
                <w:b/>
                <w:i/>
                <w:sz w:val="20"/>
              </w:rPr>
            </w:pPr>
            <w:r>
              <w:rPr>
                <w:b/>
                <w:i/>
                <w:sz w:val="20"/>
              </w:rPr>
              <w:t>Cronbach’s</w:t>
            </w:r>
            <w:r>
              <w:rPr>
                <w:b/>
                <w:i/>
                <w:spacing w:val="1"/>
                <w:sz w:val="20"/>
              </w:rPr>
              <w:t xml:space="preserve"> </w:t>
            </w:r>
            <w:r>
              <w:rPr>
                <w:b/>
                <w:i/>
                <w:sz w:val="20"/>
              </w:rPr>
              <w:t>Alpha</w:t>
            </w:r>
          </w:p>
        </w:tc>
        <w:tc>
          <w:tcPr>
            <w:tcW w:w="1133" w:type="dxa"/>
          </w:tcPr>
          <w:p w:rsidR="009E7B8B" w:rsidRDefault="009E7B8B" w:rsidP="00B66B58">
            <w:pPr>
              <w:pStyle w:val="TableParagraph"/>
              <w:ind w:left="200" w:right="193"/>
              <w:jc w:val="center"/>
              <w:rPr>
                <w:b/>
                <w:sz w:val="20"/>
              </w:rPr>
            </w:pPr>
            <w:r>
              <w:rPr>
                <w:b/>
                <w:sz w:val="20"/>
              </w:rPr>
              <w:t>Standar</w:t>
            </w:r>
          </w:p>
        </w:tc>
        <w:tc>
          <w:tcPr>
            <w:tcW w:w="1699" w:type="dxa"/>
          </w:tcPr>
          <w:p w:rsidR="009E7B8B" w:rsidRDefault="009E7B8B" w:rsidP="00B66B58">
            <w:pPr>
              <w:pStyle w:val="TableParagraph"/>
              <w:ind w:left="310" w:right="304"/>
              <w:jc w:val="center"/>
              <w:rPr>
                <w:b/>
                <w:sz w:val="20"/>
              </w:rPr>
            </w:pPr>
            <w:r>
              <w:rPr>
                <w:b/>
                <w:sz w:val="20"/>
              </w:rPr>
              <w:t>Kesimpulan</w:t>
            </w:r>
          </w:p>
        </w:tc>
      </w:tr>
      <w:tr w:rsidR="009E7B8B" w:rsidTr="00B66B58">
        <w:trPr>
          <w:trHeight w:val="345"/>
        </w:trPr>
        <w:tc>
          <w:tcPr>
            <w:tcW w:w="1839" w:type="dxa"/>
          </w:tcPr>
          <w:p w:rsidR="009E7B8B" w:rsidRDefault="009E7B8B" w:rsidP="00B66B58">
            <w:pPr>
              <w:pStyle w:val="TableParagraph"/>
              <w:spacing w:line="225" w:lineRule="exact"/>
              <w:ind w:left="134" w:right="120"/>
              <w:jc w:val="center"/>
              <w:rPr>
                <w:sz w:val="20"/>
              </w:rPr>
            </w:pPr>
            <w:r>
              <w:rPr>
                <w:sz w:val="20"/>
              </w:rPr>
              <w:t>Kualitas Produk</w:t>
            </w:r>
            <w:r>
              <w:rPr>
                <w:spacing w:val="1"/>
                <w:sz w:val="20"/>
              </w:rPr>
              <w:t xml:space="preserve"> </w:t>
            </w:r>
            <w:r>
              <w:rPr>
                <w:sz w:val="20"/>
              </w:rPr>
              <w:t>(X)</w:t>
            </w:r>
          </w:p>
        </w:tc>
        <w:tc>
          <w:tcPr>
            <w:tcW w:w="1844" w:type="dxa"/>
          </w:tcPr>
          <w:p w:rsidR="009E7B8B" w:rsidRDefault="009E7B8B" w:rsidP="00B66B58">
            <w:pPr>
              <w:pStyle w:val="TableParagraph"/>
              <w:spacing w:line="225" w:lineRule="exact"/>
              <w:ind w:left="135" w:right="121"/>
              <w:jc w:val="center"/>
              <w:rPr>
                <w:sz w:val="20"/>
              </w:rPr>
            </w:pPr>
            <w:r>
              <w:rPr>
                <w:sz w:val="20"/>
              </w:rPr>
              <w:t>0.896</w:t>
            </w:r>
          </w:p>
        </w:tc>
        <w:tc>
          <w:tcPr>
            <w:tcW w:w="1133" w:type="dxa"/>
          </w:tcPr>
          <w:p w:rsidR="009E7B8B" w:rsidRDefault="009E7B8B" w:rsidP="00B66B58">
            <w:pPr>
              <w:pStyle w:val="TableParagraph"/>
              <w:spacing w:line="225" w:lineRule="exact"/>
              <w:ind w:left="200" w:right="181"/>
              <w:jc w:val="center"/>
              <w:rPr>
                <w:sz w:val="20"/>
              </w:rPr>
            </w:pPr>
            <w:r>
              <w:rPr>
                <w:sz w:val="20"/>
              </w:rPr>
              <w:t>0,60</w:t>
            </w:r>
          </w:p>
        </w:tc>
        <w:tc>
          <w:tcPr>
            <w:tcW w:w="1699" w:type="dxa"/>
          </w:tcPr>
          <w:p w:rsidR="009E7B8B" w:rsidRDefault="009E7B8B" w:rsidP="00B66B58">
            <w:pPr>
              <w:pStyle w:val="TableParagraph"/>
              <w:spacing w:line="225" w:lineRule="exact"/>
              <w:ind w:left="303" w:right="304"/>
              <w:jc w:val="center"/>
              <w:rPr>
                <w:sz w:val="20"/>
              </w:rPr>
            </w:pPr>
            <w:r>
              <w:rPr>
                <w:sz w:val="20"/>
              </w:rPr>
              <w:t>Reliabel</w:t>
            </w:r>
          </w:p>
        </w:tc>
      </w:tr>
      <w:tr w:rsidR="009E7B8B" w:rsidTr="00B66B58">
        <w:trPr>
          <w:trHeight w:val="345"/>
        </w:trPr>
        <w:tc>
          <w:tcPr>
            <w:tcW w:w="1839" w:type="dxa"/>
          </w:tcPr>
          <w:p w:rsidR="009E7B8B" w:rsidRDefault="009E7B8B" w:rsidP="00B66B58">
            <w:pPr>
              <w:pStyle w:val="TableParagraph"/>
              <w:spacing w:line="225" w:lineRule="exact"/>
              <w:ind w:left="134" w:right="115"/>
              <w:jc w:val="center"/>
              <w:rPr>
                <w:sz w:val="20"/>
              </w:rPr>
            </w:pPr>
            <w:r>
              <w:rPr>
                <w:sz w:val="20"/>
              </w:rPr>
              <w:t>Kepuasan Konsumen</w:t>
            </w:r>
            <w:r>
              <w:rPr>
                <w:spacing w:val="5"/>
                <w:sz w:val="20"/>
              </w:rPr>
              <w:t xml:space="preserve"> </w:t>
            </w:r>
            <w:r>
              <w:rPr>
                <w:sz w:val="20"/>
              </w:rPr>
              <w:t>(Y)</w:t>
            </w:r>
          </w:p>
        </w:tc>
        <w:tc>
          <w:tcPr>
            <w:tcW w:w="1844" w:type="dxa"/>
          </w:tcPr>
          <w:p w:rsidR="009E7B8B" w:rsidRDefault="009E7B8B" w:rsidP="00B66B58">
            <w:pPr>
              <w:pStyle w:val="TableParagraph"/>
              <w:spacing w:line="225" w:lineRule="exact"/>
              <w:ind w:left="135" w:right="121"/>
              <w:jc w:val="center"/>
              <w:rPr>
                <w:sz w:val="20"/>
              </w:rPr>
            </w:pPr>
            <w:r>
              <w:rPr>
                <w:sz w:val="20"/>
              </w:rPr>
              <w:t>0.934</w:t>
            </w:r>
          </w:p>
        </w:tc>
        <w:tc>
          <w:tcPr>
            <w:tcW w:w="1133" w:type="dxa"/>
          </w:tcPr>
          <w:p w:rsidR="009E7B8B" w:rsidRDefault="009E7B8B" w:rsidP="00B66B58">
            <w:pPr>
              <w:pStyle w:val="TableParagraph"/>
              <w:spacing w:line="225" w:lineRule="exact"/>
              <w:ind w:left="200" w:right="181"/>
              <w:jc w:val="center"/>
              <w:rPr>
                <w:sz w:val="20"/>
              </w:rPr>
            </w:pPr>
            <w:r>
              <w:rPr>
                <w:sz w:val="20"/>
              </w:rPr>
              <w:t>0,60</w:t>
            </w:r>
          </w:p>
        </w:tc>
        <w:tc>
          <w:tcPr>
            <w:tcW w:w="1699" w:type="dxa"/>
          </w:tcPr>
          <w:p w:rsidR="009E7B8B" w:rsidRDefault="009E7B8B" w:rsidP="00B66B58">
            <w:pPr>
              <w:pStyle w:val="TableParagraph"/>
              <w:spacing w:line="225" w:lineRule="exact"/>
              <w:ind w:left="303" w:right="304"/>
              <w:jc w:val="center"/>
              <w:rPr>
                <w:sz w:val="20"/>
              </w:rPr>
            </w:pPr>
            <w:r>
              <w:rPr>
                <w:sz w:val="20"/>
              </w:rPr>
              <w:t>Reliabel</w:t>
            </w:r>
          </w:p>
        </w:tc>
      </w:tr>
    </w:tbl>
    <w:p w:rsidR="009E7B8B" w:rsidRDefault="009E7B8B" w:rsidP="009E7B8B">
      <w:pPr>
        <w:ind w:left="2017"/>
        <w:rPr>
          <w:sz w:val="20"/>
        </w:rPr>
      </w:pPr>
      <w:r>
        <w:rPr>
          <w:sz w:val="20"/>
        </w:rPr>
        <w:t>Sumber:</w:t>
      </w:r>
      <w:r>
        <w:rPr>
          <w:spacing w:val="2"/>
          <w:sz w:val="20"/>
        </w:rPr>
        <w:t xml:space="preserve"> </w:t>
      </w:r>
      <w:r>
        <w:rPr>
          <w:sz w:val="20"/>
        </w:rPr>
        <w:t>Data</w:t>
      </w:r>
      <w:r>
        <w:rPr>
          <w:spacing w:val="-3"/>
          <w:sz w:val="20"/>
        </w:rPr>
        <w:t xml:space="preserve"> </w:t>
      </w:r>
      <w:r>
        <w:rPr>
          <w:sz w:val="20"/>
        </w:rPr>
        <w:t>diolah</w:t>
      </w:r>
      <w:r>
        <w:rPr>
          <w:spacing w:val="3"/>
          <w:sz w:val="20"/>
        </w:rPr>
        <w:t xml:space="preserve"> </w:t>
      </w:r>
      <w:r>
        <w:rPr>
          <w:sz w:val="20"/>
        </w:rPr>
        <w:t>SPSS 26</w:t>
      </w:r>
      <w:r>
        <w:rPr>
          <w:spacing w:val="-4"/>
          <w:sz w:val="20"/>
        </w:rPr>
        <w:t xml:space="preserve"> </w:t>
      </w:r>
      <w:r>
        <w:rPr>
          <w:sz w:val="20"/>
        </w:rPr>
        <w:t>(2023)</w:t>
      </w:r>
    </w:p>
    <w:p w:rsidR="009E7B8B" w:rsidRDefault="009E7B8B" w:rsidP="009E7B8B">
      <w:pPr>
        <w:pStyle w:val="BodyText"/>
        <w:spacing w:before="116"/>
        <w:ind w:left="1701" w:firstLine="0"/>
        <w:rPr>
          <w:rStyle w:val="sw"/>
        </w:rPr>
      </w:pPr>
      <w:r w:rsidRPr="005B02FA">
        <w:rPr>
          <w:rStyle w:val="sw"/>
        </w:rPr>
        <w:t>Berdasarkan</w:t>
      </w:r>
      <w:r w:rsidRPr="005B02FA">
        <w:rPr>
          <w:shd w:val="clear" w:color="auto" w:fill="FFFFFF"/>
        </w:rPr>
        <w:t xml:space="preserve"> </w:t>
      </w:r>
      <w:r w:rsidRPr="005B02FA">
        <w:rPr>
          <w:rStyle w:val="sw"/>
        </w:rPr>
        <w:t>tabel</w:t>
      </w:r>
      <w:r w:rsidRPr="005B02FA">
        <w:rPr>
          <w:shd w:val="clear" w:color="auto" w:fill="FFFFFF"/>
        </w:rPr>
        <w:t xml:space="preserve"> </w:t>
      </w:r>
      <w:r w:rsidRPr="005B02FA">
        <w:rPr>
          <w:rStyle w:val="sw"/>
          <w:bCs/>
        </w:rPr>
        <w:t>di</w:t>
      </w:r>
      <w:r w:rsidRPr="005B02FA">
        <w:rPr>
          <w:shd w:val="clear" w:color="auto" w:fill="FFFFFF"/>
        </w:rPr>
        <w:t xml:space="preserve"> </w:t>
      </w:r>
      <w:r w:rsidRPr="005B02FA">
        <w:rPr>
          <w:rStyle w:val="sw"/>
          <w:bCs/>
        </w:rPr>
        <w:t>atas,</w:t>
      </w:r>
      <w:r w:rsidRPr="005B02FA">
        <w:rPr>
          <w:shd w:val="clear" w:color="auto" w:fill="FFFFFF"/>
        </w:rPr>
        <w:t xml:space="preserve"> </w:t>
      </w:r>
      <w:r>
        <w:rPr>
          <w:rStyle w:val="sw"/>
          <w:bCs/>
        </w:rPr>
        <w:t xml:space="preserve">realibilitas </w:t>
      </w:r>
      <w:r w:rsidRPr="00B82896">
        <w:rPr>
          <w:rStyle w:val="sw"/>
          <w:bCs/>
        </w:rPr>
        <w:t>alpha</w:t>
      </w:r>
      <w:r w:rsidRPr="005B02FA">
        <w:rPr>
          <w:shd w:val="clear" w:color="auto" w:fill="FFFFFF"/>
        </w:rPr>
        <w:t xml:space="preserve"> </w:t>
      </w:r>
      <w:r w:rsidRPr="005B02FA">
        <w:rPr>
          <w:rStyle w:val="sw"/>
          <w:bCs/>
        </w:rPr>
        <w:t>untuk</w:t>
      </w:r>
      <w:r w:rsidRPr="005B02FA">
        <w:rPr>
          <w:shd w:val="clear" w:color="auto" w:fill="FFFFFF"/>
        </w:rPr>
        <w:t xml:space="preserve"> </w:t>
      </w:r>
      <w:r w:rsidRPr="005B02FA">
        <w:rPr>
          <w:rStyle w:val="sw"/>
          <w:bCs/>
        </w:rPr>
        <w:t>kualitas</w:t>
      </w:r>
      <w:r w:rsidRPr="005B02FA">
        <w:rPr>
          <w:shd w:val="clear" w:color="auto" w:fill="FFFFFF"/>
        </w:rPr>
        <w:t xml:space="preserve"> </w:t>
      </w:r>
      <w:r w:rsidRPr="005B02FA">
        <w:rPr>
          <w:rStyle w:val="sw"/>
          <w:bCs/>
        </w:rPr>
        <w:t>produk</w:t>
      </w:r>
      <w:r w:rsidRPr="005B02FA">
        <w:rPr>
          <w:shd w:val="clear" w:color="auto" w:fill="FFFFFF"/>
        </w:rPr>
        <w:t xml:space="preserve"> </w:t>
      </w:r>
      <w:r w:rsidRPr="005B02FA">
        <w:rPr>
          <w:rStyle w:val="sw"/>
        </w:rPr>
        <w:t>diketahui</w:t>
      </w:r>
      <w:r w:rsidRPr="005B02FA">
        <w:rPr>
          <w:shd w:val="clear" w:color="auto" w:fill="FFFFFF"/>
        </w:rPr>
        <w:t xml:space="preserve"> </w:t>
      </w:r>
      <w:r w:rsidRPr="005B02FA">
        <w:rPr>
          <w:rStyle w:val="sw"/>
        </w:rPr>
        <w:t>sebesar</w:t>
      </w:r>
      <w:r w:rsidRPr="005B02FA">
        <w:rPr>
          <w:shd w:val="clear" w:color="auto" w:fill="FFFFFF"/>
        </w:rPr>
        <w:t xml:space="preserve"> </w:t>
      </w:r>
      <w:r w:rsidRPr="005B02FA">
        <w:rPr>
          <w:rStyle w:val="sw"/>
        </w:rPr>
        <w:t>0,</w:t>
      </w:r>
      <w:r>
        <w:rPr>
          <w:rStyle w:val="sw"/>
        </w:rPr>
        <w:t>896</w:t>
      </w:r>
      <w:r w:rsidRPr="005B02FA">
        <w:rPr>
          <w:shd w:val="clear" w:color="auto" w:fill="FFFFFF"/>
        </w:rPr>
        <w:t xml:space="preserve"> </w:t>
      </w:r>
      <w:r w:rsidRPr="005B02FA">
        <w:rPr>
          <w:rStyle w:val="sw"/>
        </w:rPr>
        <w:t>dan</w:t>
      </w:r>
      <w:r w:rsidRPr="005B02FA">
        <w:rPr>
          <w:shd w:val="clear" w:color="auto" w:fill="FFFFFF"/>
        </w:rPr>
        <w:t xml:space="preserve"> </w:t>
      </w:r>
      <w:r w:rsidRPr="005B02FA">
        <w:rPr>
          <w:rStyle w:val="sw"/>
          <w:bCs/>
        </w:rPr>
        <w:t>kepuasan</w:t>
      </w:r>
      <w:r w:rsidRPr="005B02FA">
        <w:rPr>
          <w:shd w:val="clear" w:color="auto" w:fill="FFFFFF"/>
        </w:rPr>
        <w:t xml:space="preserve"> </w:t>
      </w:r>
      <w:r w:rsidRPr="005B02FA">
        <w:rPr>
          <w:rStyle w:val="sw"/>
          <w:bCs/>
        </w:rPr>
        <w:t>pelanggan</w:t>
      </w:r>
      <w:r w:rsidRPr="005B02FA">
        <w:rPr>
          <w:shd w:val="clear" w:color="auto" w:fill="FFFFFF"/>
        </w:rPr>
        <w:t xml:space="preserve"> </w:t>
      </w:r>
      <w:r w:rsidRPr="005B02FA">
        <w:rPr>
          <w:rStyle w:val="sw"/>
        </w:rPr>
        <w:t>sebesar</w:t>
      </w:r>
      <w:r w:rsidRPr="005B02FA">
        <w:rPr>
          <w:shd w:val="clear" w:color="auto" w:fill="FFFFFF"/>
        </w:rPr>
        <w:t xml:space="preserve"> </w:t>
      </w:r>
      <w:r>
        <w:rPr>
          <w:rStyle w:val="sw"/>
          <w:bCs/>
        </w:rPr>
        <w:t>0,934</w:t>
      </w:r>
      <w:r w:rsidRPr="005B02FA">
        <w:rPr>
          <w:rStyle w:val="sw"/>
          <w:bCs/>
        </w:rPr>
        <w:t>.</w:t>
      </w:r>
      <w:r w:rsidRPr="005B02FA">
        <w:rPr>
          <w:shd w:val="clear" w:color="auto" w:fill="FFFFFF"/>
        </w:rPr>
        <w:t xml:space="preserve"> </w:t>
      </w:r>
      <w:r w:rsidRPr="005B02FA">
        <w:rPr>
          <w:rStyle w:val="sw"/>
          <w:bCs/>
        </w:rPr>
        <w:t>Dari</w:t>
      </w:r>
      <w:r w:rsidRPr="005B02FA">
        <w:rPr>
          <w:shd w:val="clear" w:color="auto" w:fill="FFFFFF"/>
        </w:rPr>
        <w:t xml:space="preserve"> </w:t>
      </w:r>
      <w:r w:rsidRPr="005B02FA">
        <w:rPr>
          <w:rStyle w:val="sw"/>
          <w:bCs/>
        </w:rPr>
        <w:t>sini</w:t>
      </w:r>
      <w:r w:rsidRPr="005B02FA">
        <w:rPr>
          <w:shd w:val="clear" w:color="auto" w:fill="FFFFFF"/>
        </w:rPr>
        <w:t xml:space="preserve"> </w:t>
      </w:r>
      <w:r w:rsidRPr="005B02FA">
        <w:rPr>
          <w:rStyle w:val="sw"/>
        </w:rPr>
        <w:t>dapat</w:t>
      </w:r>
      <w:r w:rsidRPr="005B02FA">
        <w:rPr>
          <w:shd w:val="clear" w:color="auto" w:fill="FFFFFF"/>
        </w:rPr>
        <w:t xml:space="preserve"> </w:t>
      </w:r>
      <w:r w:rsidRPr="005B02FA">
        <w:rPr>
          <w:rStyle w:val="sw"/>
        </w:rPr>
        <w:t>disimpulkan</w:t>
      </w:r>
      <w:r w:rsidRPr="005B02FA">
        <w:rPr>
          <w:shd w:val="clear" w:color="auto" w:fill="FFFFFF"/>
        </w:rPr>
        <w:t xml:space="preserve"> </w:t>
      </w:r>
      <w:r w:rsidRPr="005B02FA">
        <w:rPr>
          <w:rStyle w:val="sw"/>
        </w:rPr>
        <w:t>bahwa</w:t>
      </w:r>
      <w:r w:rsidRPr="005B02FA">
        <w:rPr>
          <w:shd w:val="clear" w:color="auto" w:fill="FFFFFF"/>
        </w:rPr>
        <w:t xml:space="preserve"> </w:t>
      </w:r>
      <w:r w:rsidRPr="005B02FA">
        <w:rPr>
          <w:rStyle w:val="sw"/>
        </w:rPr>
        <w:t>nilai</w:t>
      </w:r>
      <w:r w:rsidRPr="005B02FA">
        <w:rPr>
          <w:shd w:val="clear" w:color="auto" w:fill="FFFFFF"/>
        </w:rPr>
        <w:t xml:space="preserve"> </w:t>
      </w:r>
      <w:r w:rsidRPr="005B02FA">
        <w:rPr>
          <w:rStyle w:val="sw"/>
        </w:rPr>
        <w:t>r</w:t>
      </w:r>
      <w:r>
        <w:rPr>
          <w:rStyle w:val="sw"/>
        </w:rPr>
        <w:t xml:space="preserve"> </w:t>
      </w:r>
      <w:r w:rsidRPr="005B02FA">
        <w:rPr>
          <w:rStyle w:val="sw"/>
        </w:rPr>
        <w:t>alpha</w:t>
      </w:r>
      <w:r w:rsidRPr="005B02FA">
        <w:rPr>
          <w:shd w:val="clear" w:color="auto" w:fill="FFFFFF"/>
        </w:rPr>
        <w:t xml:space="preserve"> </w:t>
      </w:r>
      <w:r w:rsidRPr="005B02FA">
        <w:rPr>
          <w:rStyle w:val="sw"/>
          <w:bCs/>
        </w:rPr>
        <w:t>adalah</w:t>
      </w:r>
      <w:r w:rsidRPr="005B02FA">
        <w:rPr>
          <w:shd w:val="clear" w:color="auto" w:fill="FFFFFF"/>
        </w:rPr>
        <w:t xml:space="preserve"> </w:t>
      </w:r>
      <w:r w:rsidRPr="005B02FA">
        <w:rPr>
          <w:rStyle w:val="sw"/>
        </w:rPr>
        <w:t>positif</w:t>
      </w:r>
      <w:r w:rsidRPr="005B02FA">
        <w:rPr>
          <w:shd w:val="clear" w:color="auto" w:fill="FFFFFF"/>
        </w:rPr>
        <w:t xml:space="preserve"> </w:t>
      </w:r>
      <w:r w:rsidRPr="005B02FA">
        <w:rPr>
          <w:rStyle w:val="sw"/>
        </w:rPr>
        <w:t>dan</w:t>
      </w:r>
      <w:r w:rsidRPr="005B02FA">
        <w:rPr>
          <w:shd w:val="clear" w:color="auto" w:fill="FFFFFF"/>
        </w:rPr>
        <w:t xml:space="preserve"> </w:t>
      </w:r>
      <w:r w:rsidRPr="005B02FA">
        <w:rPr>
          <w:rStyle w:val="sw"/>
        </w:rPr>
        <w:t>lebih</w:t>
      </w:r>
      <w:r w:rsidRPr="005B02FA">
        <w:rPr>
          <w:shd w:val="clear" w:color="auto" w:fill="FFFFFF"/>
        </w:rPr>
        <w:t xml:space="preserve"> </w:t>
      </w:r>
      <w:r w:rsidRPr="005B02FA">
        <w:rPr>
          <w:rStyle w:val="sw"/>
        </w:rPr>
        <w:t>besar</w:t>
      </w:r>
      <w:r w:rsidRPr="005B02FA">
        <w:rPr>
          <w:shd w:val="clear" w:color="auto" w:fill="FFFFFF"/>
        </w:rPr>
        <w:t xml:space="preserve"> </w:t>
      </w:r>
      <w:r w:rsidRPr="005B02FA">
        <w:rPr>
          <w:rStyle w:val="sw"/>
        </w:rPr>
        <w:t>dari</w:t>
      </w:r>
      <w:r w:rsidRPr="005B02FA">
        <w:rPr>
          <w:shd w:val="clear" w:color="auto" w:fill="FFFFFF"/>
        </w:rPr>
        <w:t xml:space="preserve"> </w:t>
      </w:r>
      <w:r w:rsidRPr="005B02FA">
        <w:rPr>
          <w:rStyle w:val="sw"/>
        </w:rPr>
        <w:t>r</w:t>
      </w:r>
      <w:r>
        <w:rPr>
          <w:rStyle w:val="sw"/>
        </w:rPr>
        <w:t xml:space="preserve"> </w:t>
      </w:r>
      <w:r w:rsidRPr="005B02FA">
        <w:rPr>
          <w:rStyle w:val="sw"/>
        </w:rPr>
        <w:t>tabel</w:t>
      </w:r>
      <w:r>
        <w:rPr>
          <w:shd w:val="clear" w:color="auto" w:fill="FFFFFF"/>
        </w:rPr>
        <w:t xml:space="preserve"> </w:t>
      </w:r>
      <w:r w:rsidRPr="005B02FA">
        <w:rPr>
          <w:rStyle w:val="sw"/>
          <w:bCs/>
        </w:rPr>
        <w:t>sehingga</w:t>
      </w:r>
      <w:r w:rsidRPr="005B02FA">
        <w:rPr>
          <w:shd w:val="clear" w:color="auto" w:fill="FFFFFF"/>
        </w:rPr>
        <w:t xml:space="preserve"> </w:t>
      </w:r>
      <w:r w:rsidRPr="005B02FA">
        <w:rPr>
          <w:rStyle w:val="sw"/>
        </w:rPr>
        <w:t>kuesioner</w:t>
      </w:r>
      <w:r w:rsidRPr="005B02FA">
        <w:rPr>
          <w:shd w:val="clear" w:color="auto" w:fill="FFFFFF"/>
        </w:rPr>
        <w:t xml:space="preserve"> </w:t>
      </w:r>
      <w:r w:rsidRPr="005B02FA">
        <w:rPr>
          <w:rStyle w:val="sw"/>
        </w:rPr>
        <w:t>penelitian</w:t>
      </w:r>
      <w:r w:rsidRPr="005B02FA">
        <w:rPr>
          <w:shd w:val="clear" w:color="auto" w:fill="FFFFFF"/>
        </w:rPr>
        <w:t xml:space="preserve"> </w:t>
      </w:r>
      <w:r w:rsidRPr="005B02FA">
        <w:rPr>
          <w:rStyle w:val="sw"/>
        </w:rPr>
        <w:t>ini</w:t>
      </w:r>
      <w:r w:rsidRPr="005B02FA">
        <w:rPr>
          <w:shd w:val="clear" w:color="auto" w:fill="FFFFFF"/>
        </w:rPr>
        <w:t xml:space="preserve"> </w:t>
      </w:r>
      <w:r w:rsidRPr="005B02FA">
        <w:rPr>
          <w:rStyle w:val="sw"/>
        </w:rPr>
        <w:t>dinyatakan</w:t>
      </w:r>
      <w:r w:rsidRPr="005B02FA">
        <w:rPr>
          <w:shd w:val="clear" w:color="auto" w:fill="FFFFFF"/>
        </w:rPr>
        <w:t xml:space="preserve"> </w:t>
      </w:r>
      <w:r w:rsidRPr="005B02FA">
        <w:rPr>
          <w:rStyle w:val="sw"/>
        </w:rPr>
        <w:t>reliabel.</w:t>
      </w:r>
    </w:p>
    <w:p w:rsidR="009E7B8B" w:rsidRDefault="009E7B8B" w:rsidP="009E7B8B">
      <w:pPr>
        <w:pStyle w:val="Heading2"/>
        <w:numPr>
          <w:ilvl w:val="1"/>
          <w:numId w:val="12"/>
        </w:numPr>
        <w:rPr>
          <w:rStyle w:val="sw"/>
          <w:bCs/>
        </w:rPr>
      </w:pPr>
      <w:bookmarkStart w:id="76" w:name="_Toc124347741"/>
      <w:r>
        <w:rPr>
          <w:rStyle w:val="sw"/>
          <w:bCs/>
        </w:rPr>
        <w:t>Statistik Deskriptif</w:t>
      </w:r>
      <w:bookmarkEnd w:id="76"/>
    </w:p>
    <w:p w:rsidR="009E7B8B" w:rsidRDefault="009E7B8B" w:rsidP="009E7B8B">
      <w:pPr>
        <w:pStyle w:val="ListParagraph"/>
        <w:numPr>
          <w:ilvl w:val="2"/>
          <w:numId w:val="12"/>
        </w:numPr>
        <w:ind w:left="1276" w:hanging="556"/>
      </w:pPr>
      <w:r>
        <w:t xml:space="preserve">Kualitas Produk </w:t>
      </w:r>
    </w:p>
    <w:p w:rsidR="009E7B8B" w:rsidRDefault="009E7B8B" w:rsidP="009E7B8B">
      <w:pPr>
        <w:pStyle w:val="BodyText"/>
        <w:spacing w:before="1"/>
        <w:ind w:left="1276" w:right="176" w:firstLine="164"/>
      </w:pPr>
      <w:r>
        <w:t>Variabel X (Kualitas produk) memiliki empat indikator Kinerja, Kesesuaian Spesifikasi,</w:t>
      </w:r>
      <w:r>
        <w:rPr>
          <w:spacing w:val="1"/>
        </w:rPr>
        <w:t xml:space="preserve"> </w:t>
      </w:r>
      <w:r>
        <w:t>Estetika, dan Kualitas yang dipersepsikan. Untuk setiap indikator ini, penulis membuat setiap pernyataan</w:t>
      </w:r>
      <w:r>
        <w:rPr>
          <w:spacing w:val="1"/>
        </w:rPr>
        <w:t xml:space="preserve"> </w:t>
      </w:r>
      <w:r>
        <w:t>tersedia untuk konsumen. Berikut adalah data yang diperoleh dari hasil</w:t>
      </w:r>
      <w:r>
        <w:rPr>
          <w:spacing w:val="1"/>
        </w:rPr>
        <w:t xml:space="preserve"> </w:t>
      </w:r>
      <w:r>
        <w:t>kuesioner</w:t>
      </w:r>
      <w:r>
        <w:rPr>
          <w:spacing w:val="3"/>
        </w:rPr>
        <w:t xml:space="preserve"> </w:t>
      </w:r>
      <w:r>
        <w:t>terhadap</w:t>
      </w:r>
      <w:r>
        <w:rPr>
          <w:spacing w:val="-2"/>
        </w:rPr>
        <w:t xml:space="preserve"> </w:t>
      </w:r>
      <w:r>
        <w:t>Kinerja:</w:t>
      </w:r>
    </w:p>
    <w:p w:rsidR="009E7B8B" w:rsidRDefault="009E7B8B" w:rsidP="009E7B8B">
      <w:pPr>
        <w:pStyle w:val="BodyText"/>
        <w:spacing w:before="1"/>
        <w:ind w:left="1276" w:right="176" w:firstLine="164"/>
      </w:pPr>
    </w:p>
    <w:p w:rsidR="009E7B8B" w:rsidRDefault="009E7B8B" w:rsidP="009E7B8B">
      <w:pPr>
        <w:pStyle w:val="BodyText"/>
        <w:spacing w:before="1"/>
        <w:ind w:left="1276" w:right="176" w:firstLine="164"/>
      </w:pPr>
    </w:p>
    <w:p w:rsidR="009E7B8B" w:rsidRDefault="009E7B8B" w:rsidP="009E7B8B">
      <w:pPr>
        <w:pStyle w:val="BodyText"/>
        <w:spacing w:before="1"/>
        <w:ind w:left="1276" w:right="176" w:firstLine="164"/>
      </w:pPr>
    </w:p>
    <w:p w:rsidR="009E7B8B" w:rsidRDefault="009E7B8B" w:rsidP="009E7B8B">
      <w:pPr>
        <w:pStyle w:val="BodyText"/>
        <w:spacing w:before="1"/>
        <w:ind w:left="1276" w:right="176" w:firstLine="164"/>
      </w:pPr>
    </w:p>
    <w:p w:rsidR="009E7B8B" w:rsidRDefault="009E7B8B" w:rsidP="009E7B8B">
      <w:pPr>
        <w:pStyle w:val="BodyText"/>
        <w:spacing w:before="1"/>
        <w:ind w:left="1276" w:right="176" w:firstLine="164"/>
      </w:pPr>
    </w:p>
    <w:p w:rsidR="009E7B8B" w:rsidRDefault="009E7B8B" w:rsidP="009E7B8B">
      <w:pPr>
        <w:spacing w:before="101"/>
        <w:ind w:left="1590"/>
        <w:rPr>
          <w:b/>
          <w:sz w:val="20"/>
        </w:rPr>
      </w:pPr>
      <w:r>
        <w:rPr>
          <w:b/>
          <w:sz w:val="20"/>
        </w:rPr>
        <w:t>Tabel</w:t>
      </w:r>
      <w:r>
        <w:rPr>
          <w:b/>
          <w:spacing w:val="-4"/>
          <w:sz w:val="20"/>
        </w:rPr>
        <w:t xml:space="preserve"> </w:t>
      </w:r>
      <w:r>
        <w:rPr>
          <w:b/>
          <w:sz w:val="20"/>
        </w:rPr>
        <w:t>4.4</w:t>
      </w:r>
      <w:r>
        <w:rPr>
          <w:b/>
          <w:spacing w:val="-1"/>
          <w:sz w:val="20"/>
        </w:rPr>
        <w:t xml:space="preserve"> </w:t>
      </w:r>
      <w:r w:rsidRPr="00063E81">
        <w:rPr>
          <w:sz w:val="20"/>
        </w:rPr>
        <w:t>Statistik</w:t>
      </w:r>
      <w:r w:rsidRPr="00063E81">
        <w:rPr>
          <w:spacing w:val="-3"/>
          <w:sz w:val="20"/>
        </w:rPr>
        <w:t xml:space="preserve"> </w:t>
      </w:r>
      <w:r w:rsidRPr="00063E81">
        <w:rPr>
          <w:sz w:val="20"/>
        </w:rPr>
        <w:t>Deskriptif</w:t>
      </w:r>
      <w:r w:rsidRPr="00063E81">
        <w:rPr>
          <w:spacing w:val="-3"/>
          <w:sz w:val="20"/>
        </w:rPr>
        <w:t xml:space="preserve"> </w:t>
      </w:r>
      <w:r>
        <w:rPr>
          <w:spacing w:val="-3"/>
          <w:sz w:val="20"/>
        </w:rPr>
        <w:t xml:space="preserve"> </w:t>
      </w:r>
      <w:r w:rsidRPr="00063E81">
        <w:rPr>
          <w:sz w:val="20"/>
        </w:rPr>
        <w:t>Variabe</w:t>
      </w:r>
      <w:r>
        <w:rPr>
          <w:sz w:val="20"/>
        </w:rPr>
        <w:t>l  Kualitas Produk (Kinerja)</w:t>
      </w:r>
    </w:p>
    <w:tbl>
      <w:tblPr>
        <w:tblW w:w="6615" w:type="dxa"/>
        <w:tblInd w:w="15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1"/>
        <w:gridCol w:w="1581"/>
        <w:gridCol w:w="243"/>
        <w:gridCol w:w="468"/>
        <w:gridCol w:w="705"/>
        <w:gridCol w:w="15"/>
        <w:gridCol w:w="548"/>
        <w:gridCol w:w="161"/>
        <w:gridCol w:w="403"/>
        <w:gridCol w:w="306"/>
        <w:gridCol w:w="567"/>
        <w:gridCol w:w="1107"/>
      </w:tblGrid>
      <w:tr w:rsidR="009E7B8B" w:rsidTr="00B66B58">
        <w:trPr>
          <w:trHeight w:val="345"/>
        </w:trPr>
        <w:tc>
          <w:tcPr>
            <w:tcW w:w="511" w:type="dxa"/>
          </w:tcPr>
          <w:p w:rsidR="009E7B8B" w:rsidRDefault="009E7B8B" w:rsidP="00B66B58">
            <w:pPr>
              <w:pStyle w:val="TableParagraph"/>
              <w:ind w:left="110"/>
              <w:rPr>
                <w:b/>
                <w:sz w:val="20"/>
              </w:rPr>
            </w:pPr>
            <w:r>
              <w:rPr>
                <w:b/>
                <w:sz w:val="20"/>
              </w:rPr>
              <w:t>No.</w:t>
            </w:r>
          </w:p>
        </w:tc>
        <w:tc>
          <w:tcPr>
            <w:tcW w:w="1824" w:type="dxa"/>
            <w:gridSpan w:val="2"/>
          </w:tcPr>
          <w:p w:rsidR="009E7B8B" w:rsidRDefault="009E7B8B" w:rsidP="00B66B58">
            <w:pPr>
              <w:pStyle w:val="TableParagraph"/>
              <w:ind w:left="109"/>
              <w:rPr>
                <w:b/>
                <w:sz w:val="20"/>
              </w:rPr>
            </w:pPr>
            <w:r>
              <w:rPr>
                <w:b/>
                <w:sz w:val="20"/>
              </w:rPr>
              <w:t>Pernyataan</w:t>
            </w:r>
          </w:p>
        </w:tc>
        <w:tc>
          <w:tcPr>
            <w:tcW w:w="468" w:type="dxa"/>
          </w:tcPr>
          <w:p w:rsidR="009E7B8B" w:rsidRDefault="009E7B8B" w:rsidP="00B66B58">
            <w:pPr>
              <w:pStyle w:val="TableParagraph"/>
              <w:ind w:left="109"/>
              <w:rPr>
                <w:b/>
                <w:sz w:val="20"/>
              </w:rPr>
            </w:pPr>
            <w:r>
              <w:rPr>
                <w:b/>
                <w:sz w:val="20"/>
              </w:rPr>
              <w:t>SS</w:t>
            </w:r>
          </w:p>
        </w:tc>
        <w:tc>
          <w:tcPr>
            <w:tcW w:w="705" w:type="dxa"/>
          </w:tcPr>
          <w:p w:rsidR="009E7B8B" w:rsidRDefault="009E7B8B" w:rsidP="00B66B58">
            <w:pPr>
              <w:pStyle w:val="TableParagraph"/>
              <w:ind w:left="107"/>
              <w:rPr>
                <w:b/>
                <w:sz w:val="20"/>
              </w:rPr>
            </w:pPr>
            <w:r>
              <w:rPr>
                <w:b/>
                <w:sz w:val="20"/>
              </w:rPr>
              <w:t xml:space="preserve">    S</w:t>
            </w:r>
          </w:p>
        </w:tc>
        <w:tc>
          <w:tcPr>
            <w:tcW w:w="563" w:type="dxa"/>
            <w:gridSpan w:val="2"/>
          </w:tcPr>
          <w:p w:rsidR="009E7B8B" w:rsidRDefault="009E7B8B" w:rsidP="00B66B58">
            <w:pPr>
              <w:pStyle w:val="TableParagraph"/>
              <w:ind w:right="153"/>
              <w:jc w:val="center"/>
              <w:rPr>
                <w:b/>
                <w:sz w:val="20"/>
              </w:rPr>
            </w:pPr>
            <w:r>
              <w:rPr>
                <w:b/>
                <w:sz w:val="20"/>
              </w:rPr>
              <w:t>N</w:t>
            </w:r>
          </w:p>
        </w:tc>
        <w:tc>
          <w:tcPr>
            <w:tcW w:w="564" w:type="dxa"/>
            <w:gridSpan w:val="2"/>
          </w:tcPr>
          <w:p w:rsidR="009E7B8B" w:rsidRDefault="009E7B8B" w:rsidP="00B66B58">
            <w:pPr>
              <w:pStyle w:val="TableParagraph"/>
              <w:ind w:right="165"/>
              <w:jc w:val="right"/>
              <w:rPr>
                <w:b/>
                <w:sz w:val="20"/>
              </w:rPr>
            </w:pPr>
            <w:r>
              <w:rPr>
                <w:b/>
                <w:sz w:val="20"/>
              </w:rPr>
              <w:t>TS</w:t>
            </w:r>
          </w:p>
        </w:tc>
        <w:tc>
          <w:tcPr>
            <w:tcW w:w="873" w:type="dxa"/>
            <w:gridSpan w:val="2"/>
          </w:tcPr>
          <w:p w:rsidR="009E7B8B" w:rsidRDefault="009E7B8B" w:rsidP="00B66B58">
            <w:pPr>
              <w:pStyle w:val="TableParagraph"/>
              <w:ind w:left="86" w:right="138"/>
              <w:jc w:val="center"/>
              <w:rPr>
                <w:b/>
                <w:sz w:val="20"/>
              </w:rPr>
            </w:pPr>
            <w:r>
              <w:rPr>
                <w:b/>
                <w:sz w:val="20"/>
              </w:rPr>
              <w:t>STS</w:t>
            </w:r>
          </w:p>
        </w:tc>
        <w:tc>
          <w:tcPr>
            <w:tcW w:w="1107" w:type="dxa"/>
            <w:vMerge w:val="restart"/>
          </w:tcPr>
          <w:p w:rsidR="009E7B8B" w:rsidRDefault="009E7B8B" w:rsidP="00B66B58">
            <w:pPr>
              <w:pStyle w:val="TableParagraph"/>
              <w:spacing w:before="11"/>
              <w:rPr>
                <w:b/>
                <w:sz w:val="30"/>
              </w:rPr>
            </w:pPr>
          </w:p>
          <w:p w:rsidR="009E7B8B" w:rsidRDefault="009E7B8B" w:rsidP="00B66B58">
            <w:pPr>
              <w:pStyle w:val="TableParagraph"/>
              <w:ind w:left="160"/>
              <w:rPr>
                <w:b/>
                <w:sz w:val="20"/>
              </w:rPr>
            </w:pPr>
            <w:r>
              <w:rPr>
                <w:b/>
                <w:sz w:val="20"/>
              </w:rPr>
              <w:t>Jumlah</w:t>
            </w:r>
          </w:p>
        </w:tc>
      </w:tr>
      <w:tr w:rsidR="009E7B8B" w:rsidTr="00B66B58">
        <w:trPr>
          <w:trHeight w:val="345"/>
        </w:trPr>
        <w:tc>
          <w:tcPr>
            <w:tcW w:w="5508" w:type="dxa"/>
            <w:gridSpan w:val="11"/>
          </w:tcPr>
          <w:p w:rsidR="009E7B8B" w:rsidRDefault="009E7B8B" w:rsidP="00B66B58">
            <w:pPr>
              <w:pStyle w:val="TableParagraph"/>
              <w:ind w:left="110"/>
              <w:rPr>
                <w:b/>
                <w:sz w:val="20"/>
              </w:rPr>
            </w:pPr>
            <w:r>
              <w:rPr>
                <w:b/>
                <w:sz w:val="20"/>
              </w:rPr>
              <w:t>Variabel</w:t>
            </w:r>
            <w:r>
              <w:rPr>
                <w:b/>
                <w:spacing w:val="-2"/>
                <w:sz w:val="20"/>
              </w:rPr>
              <w:t xml:space="preserve"> </w:t>
            </w:r>
            <w:r>
              <w:rPr>
                <w:b/>
                <w:sz w:val="20"/>
              </w:rPr>
              <w:t>Kualitas Produk</w:t>
            </w:r>
          </w:p>
        </w:tc>
        <w:tc>
          <w:tcPr>
            <w:tcW w:w="1107" w:type="dxa"/>
            <w:vMerge/>
            <w:tcBorders>
              <w:top w:val="nil"/>
            </w:tcBorders>
          </w:tcPr>
          <w:p w:rsidR="009E7B8B" w:rsidRDefault="009E7B8B" w:rsidP="00B66B58">
            <w:pPr>
              <w:rPr>
                <w:sz w:val="2"/>
                <w:szCs w:val="2"/>
              </w:rPr>
            </w:pPr>
          </w:p>
        </w:tc>
      </w:tr>
      <w:tr w:rsidR="009E7B8B" w:rsidTr="00B66B58">
        <w:trPr>
          <w:trHeight w:val="345"/>
        </w:trPr>
        <w:tc>
          <w:tcPr>
            <w:tcW w:w="5508" w:type="dxa"/>
            <w:gridSpan w:val="11"/>
          </w:tcPr>
          <w:p w:rsidR="009E7B8B" w:rsidRDefault="009E7B8B" w:rsidP="00B66B58">
            <w:pPr>
              <w:pStyle w:val="TableParagraph"/>
              <w:ind w:left="110"/>
              <w:rPr>
                <w:b/>
                <w:sz w:val="20"/>
              </w:rPr>
            </w:pPr>
            <w:r>
              <w:rPr>
                <w:b/>
                <w:sz w:val="20"/>
              </w:rPr>
              <w:t>Kinerja</w:t>
            </w:r>
          </w:p>
        </w:tc>
        <w:tc>
          <w:tcPr>
            <w:tcW w:w="1107" w:type="dxa"/>
            <w:vMerge/>
            <w:tcBorders>
              <w:top w:val="nil"/>
            </w:tcBorders>
          </w:tcPr>
          <w:p w:rsidR="009E7B8B" w:rsidRDefault="009E7B8B" w:rsidP="00B66B58">
            <w:pPr>
              <w:rPr>
                <w:sz w:val="2"/>
                <w:szCs w:val="2"/>
              </w:rPr>
            </w:pPr>
          </w:p>
        </w:tc>
      </w:tr>
      <w:tr w:rsidR="009E7B8B" w:rsidTr="00B66B58">
        <w:trPr>
          <w:trHeight w:val="1036"/>
        </w:trPr>
        <w:tc>
          <w:tcPr>
            <w:tcW w:w="511" w:type="dxa"/>
          </w:tcPr>
          <w:p w:rsidR="009E7B8B" w:rsidRDefault="009E7B8B" w:rsidP="00B66B58">
            <w:pPr>
              <w:pStyle w:val="TableParagraph"/>
              <w:spacing w:line="225" w:lineRule="exact"/>
              <w:ind w:left="110"/>
              <w:rPr>
                <w:sz w:val="20"/>
              </w:rPr>
            </w:pPr>
            <w:r>
              <w:rPr>
                <w:sz w:val="20"/>
              </w:rPr>
              <w:t>1</w:t>
            </w:r>
          </w:p>
        </w:tc>
        <w:tc>
          <w:tcPr>
            <w:tcW w:w="1581" w:type="dxa"/>
          </w:tcPr>
          <w:p w:rsidR="009E7B8B" w:rsidRPr="00720911" w:rsidRDefault="009E7B8B" w:rsidP="00B66B58">
            <w:pPr>
              <w:pStyle w:val="TableParagraph"/>
              <w:tabs>
                <w:tab w:val="left" w:pos="1290"/>
              </w:tabs>
              <w:spacing w:before="5" w:line="340" w:lineRule="atLeast"/>
              <w:ind w:left="109" w:right="88"/>
              <w:rPr>
                <w:sz w:val="20"/>
                <w:szCs w:val="20"/>
              </w:rPr>
            </w:pPr>
            <w:r w:rsidRPr="00720911">
              <w:rPr>
                <w:color w:val="202124"/>
                <w:spacing w:val="3"/>
                <w:sz w:val="20"/>
                <w:szCs w:val="20"/>
                <w:shd w:val="clear" w:color="auto" w:fill="FFFFFF"/>
              </w:rPr>
              <w:t>Pembuatan minuman kopi di Luar Garis mengikuti standar kualitas dengan baik</w:t>
            </w:r>
            <w:r w:rsidRPr="00720911">
              <w:rPr>
                <w:sz w:val="20"/>
                <w:szCs w:val="20"/>
              </w:rPr>
              <w:t>.</w:t>
            </w:r>
          </w:p>
        </w:tc>
        <w:tc>
          <w:tcPr>
            <w:tcW w:w="711" w:type="dxa"/>
            <w:gridSpan w:val="2"/>
          </w:tcPr>
          <w:p w:rsidR="009E7B8B" w:rsidRDefault="009E7B8B" w:rsidP="00B66B58">
            <w:pPr>
              <w:pStyle w:val="TableParagraph"/>
              <w:spacing w:before="7"/>
              <w:rPr>
                <w:b/>
                <w:sz w:val="29"/>
              </w:rPr>
            </w:pPr>
          </w:p>
          <w:p w:rsidR="009E7B8B" w:rsidRDefault="009E7B8B" w:rsidP="00B66B58">
            <w:pPr>
              <w:pStyle w:val="TableParagraph"/>
              <w:ind w:left="133"/>
              <w:rPr>
                <w:sz w:val="20"/>
              </w:rPr>
            </w:pPr>
            <w:r>
              <w:rPr>
                <w:sz w:val="20"/>
              </w:rPr>
              <w:t xml:space="preserve">43.5% </w:t>
            </w:r>
          </w:p>
        </w:tc>
        <w:tc>
          <w:tcPr>
            <w:tcW w:w="720" w:type="dxa"/>
            <w:gridSpan w:val="2"/>
          </w:tcPr>
          <w:p w:rsidR="009E7B8B" w:rsidRDefault="009E7B8B" w:rsidP="00B66B58">
            <w:pPr>
              <w:pStyle w:val="TableParagraph"/>
              <w:spacing w:before="7"/>
              <w:rPr>
                <w:b/>
                <w:sz w:val="29"/>
              </w:rPr>
            </w:pPr>
          </w:p>
          <w:p w:rsidR="009E7B8B" w:rsidRDefault="009E7B8B" w:rsidP="00B66B58">
            <w:pPr>
              <w:pStyle w:val="TableParagraph"/>
              <w:ind w:left="122"/>
              <w:rPr>
                <w:sz w:val="20"/>
              </w:rPr>
            </w:pPr>
            <w:r>
              <w:rPr>
                <w:sz w:val="20"/>
              </w:rPr>
              <w:t>48.9%</w:t>
            </w:r>
          </w:p>
        </w:tc>
        <w:tc>
          <w:tcPr>
            <w:tcW w:w="709" w:type="dxa"/>
            <w:gridSpan w:val="2"/>
          </w:tcPr>
          <w:p w:rsidR="009E7B8B" w:rsidRDefault="009E7B8B" w:rsidP="00B66B58">
            <w:pPr>
              <w:pStyle w:val="TableParagraph"/>
              <w:spacing w:before="7"/>
              <w:rPr>
                <w:b/>
                <w:sz w:val="29"/>
              </w:rPr>
            </w:pPr>
          </w:p>
          <w:p w:rsidR="009E7B8B" w:rsidRDefault="009E7B8B" w:rsidP="00B66B58">
            <w:pPr>
              <w:pStyle w:val="TableParagraph"/>
              <w:ind w:right="214"/>
              <w:jc w:val="right"/>
              <w:rPr>
                <w:sz w:val="20"/>
              </w:rPr>
            </w:pPr>
            <w:r>
              <w:rPr>
                <w:sz w:val="20"/>
              </w:rPr>
              <w:t>4.3%</w:t>
            </w:r>
          </w:p>
        </w:tc>
        <w:tc>
          <w:tcPr>
            <w:tcW w:w="709" w:type="dxa"/>
            <w:gridSpan w:val="2"/>
          </w:tcPr>
          <w:p w:rsidR="009E7B8B" w:rsidRDefault="009E7B8B" w:rsidP="00B66B58">
            <w:pPr>
              <w:pStyle w:val="TableParagraph"/>
              <w:spacing w:before="7"/>
              <w:rPr>
                <w:b/>
                <w:sz w:val="29"/>
              </w:rPr>
            </w:pPr>
          </w:p>
          <w:p w:rsidR="009E7B8B" w:rsidRDefault="009E7B8B" w:rsidP="00B66B58">
            <w:pPr>
              <w:pStyle w:val="TableParagraph"/>
              <w:ind w:right="205"/>
              <w:jc w:val="right"/>
              <w:rPr>
                <w:sz w:val="20"/>
              </w:rPr>
            </w:pPr>
            <w:r>
              <w:rPr>
                <w:sz w:val="20"/>
              </w:rPr>
              <w:t>0</w:t>
            </w:r>
          </w:p>
        </w:tc>
        <w:tc>
          <w:tcPr>
            <w:tcW w:w="567" w:type="dxa"/>
          </w:tcPr>
          <w:p w:rsidR="009E7B8B" w:rsidRDefault="009E7B8B" w:rsidP="00B66B58">
            <w:pPr>
              <w:pStyle w:val="TableParagraph"/>
              <w:spacing w:before="7"/>
              <w:rPr>
                <w:b/>
                <w:sz w:val="29"/>
              </w:rPr>
            </w:pPr>
          </w:p>
          <w:p w:rsidR="009E7B8B" w:rsidRDefault="009E7B8B" w:rsidP="00B66B58">
            <w:pPr>
              <w:pStyle w:val="TableParagraph"/>
              <w:ind w:right="3"/>
              <w:jc w:val="center"/>
              <w:rPr>
                <w:sz w:val="20"/>
              </w:rPr>
            </w:pPr>
            <w:r>
              <w:rPr>
                <w:sz w:val="20"/>
              </w:rPr>
              <w:t>3.3%</w:t>
            </w:r>
          </w:p>
        </w:tc>
        <w:tc>
          <w:tcPr>
            <w:tcW w:w="1107" w:type="dxa"/>
          </w:tcPr>
          <w:p w:rsidR="009E7B8B" w:rsidRDefault="009E7B8B" w:rsidP="00B66B58">
            <w:pPr>
              <w:pStyle w:val="TableParagraph"/>
              <w:spacing w:before="168" w:line="360" w:lineRule="auto"/>
              <w:ind w:left="280" w:right="250" w:hanging="20"/>
              <w:rPr>
                <w:sz w:val="20"/>
              </w:rPr>
            </w:pPr>
            <w:r>
              <w:rPr>
                <w:sz w:val="20"/>
              </w:rPr>
              <w:t>92</w:t>
            </w:r>
          </w:p>
        </w:tc>
      </w:tr>
      <w:tr w:rsidR="009E7B8B" w:rsidTr="00B66B58">
        <w:trPr>
          <w:trHeight w:val="2069"/>
        </w:trPr>
        <w:tc>
          <w:tcPr>
            <w:tcW w:w="511" w:type="dxa"/>
          </w:tcPr>
          <w:p w:rsidR="009E7B8B" w:rsidRDefault="009E7B8B" w:rsidP="00B66B58">
            <w:pPr>
              <w:pStyle w:val="TableParagraph"/>
              <w:spacing w:line="225" w:lineRule="exact"/>
              <w:ind w:left="110"/>
              <w:rPr>
                <w:sz w:val="20"/>
              </w:rPr>
            </w:pPr>
            <w:r>
              <w:rPr>
                <w:sz w:val="20"/>
              </w:rPr>
              <w:t>2</w:t>
            </w:r>
          </w:p>
        </w:tc>
        <w:tc>
          <w:tcPr>
            <w:tcW w:w="1581" w:type="dxa"/>
          </w:tcPr>
          <w:p w:rsidR="009E7B8B" w:rsidRPr="00720911" w:rsidRDefault="009E7B8B" w:rsidP="00B66B58">
            <w:pPr>
              <w:pStyle w:val="TableParagraph"/>
              <w:spacing w:line="229" w:lineRule="exact"/>
              <w:ind w:left="109"/>
              <w:rPr>
                <w:sz w:val="20"/>
                <w:szCs w:val="20"/>
              </w:rPr>
            </w:pPr>
            <w:r w:rsidRPr="00720911">
              <w:rPr>
                <w:color w:val="202124"/>
                <w:spacing w:val="3"/>
                <w:sz w:val="20"/>
                <w:szCs w:val="20"/>
                <w:shd w:val="clear" w:color="auto" w:fill="FFFFFF"/>
              </w:rPr>
              <w:t>Kinerja karyawan pembuatan minuman kopi di Luar Garis Tiban sesuai dengan kualitas yang diinginkan</w:t>
            </w:r>
          </w:p>
        </w:tc>
        <w:tc>
          <w:tcPr>
            <w:tcW w:w="711" w:type="dxa"/>
            <w:gridSpan w:val="2"/>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3"/>
              <w:rPr>
                <w:b/>
                <w:sz w:val="30"/>
              </w:rPr>
            </w:pPr>
          </w:p>
          <w:p w:rsidR="009E7B8B" w:rsidRDefault="009E7B8B" w:rsidP="00B66B58">
            <w:pPr>
              <w:pStyle w:val="TableParagraph"/>
              <w:ind w:left="133"/>
              <w:rPr>
                <w:sz w:val="20"/>
              </w:rPr>
            </w:pPr>
            <w:r>
              <w:rPr>
                <w:sz w:val="20"/>
              </w:rPr>
              <w:t>44.6%</w:t>
            </w:r>
          </w:p>
        </w:tc>
        <w:tc>
          <w:tcPr>
            <w:tcW w:w="720" w:type="dxa"/>
            <w:gridSpan w:val="2"/>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3"/>
              <w:rPr>
                <w:b/>
                <w:sz w:val="30"/>
              </w:rPr>
            </w:pPr>
          </w:p>
          <w:p w:rsidR="009E7B8B" w:rsidRDefault="009E7B8B" w:rsidP="00B66B58">
            <w:pPr>
              <w:pStyle w:val="TableParagraph"/>
              <w:ind w:left="122"/>
              <w:rPr>
                <w:sz w:val="20"/>
              </w:rPr>
            </w:pPr>
            <w:r>
              <w:rPr>
                <w:sz w:val="20"/>
              </w:rPr>
              <w:t>50%</w:t>
            </w:r>
          </w:p>
        </w:tc>
        <w:tc>
          <w:tcPr>
            <w:tcW w:w="709" w:type="dxa"/>
            <w:gridSpan w:val="2"/>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3"/>
              <w:rPr>
                <w:b/>
                <w:sz w:val="30"/>
              </w:rPr>
            </w:pPr>
          </w:p>
          <w:p w:rsidR="009E7B8B" w:rsidRDefault="009E7B8B" w:rsidP="00B66B58">
            <w:pPr>
              <w:pStyle w:val="TableParagraph"/>
              <w:ind w:right="214"/>
              <w:jc w:val="right"/>
              <w:rPr>
                <w:sz w:val="20"/>
              </w:rPr>
            </w:pPr>
            <w:r>
              <w:rPr>
                <w:sz w:val="20"/>
              </w:rPr>
              <w:t>3.3%</w:t>
            </w:r>
          </w:p>
        </w:tc>
        <w:tc>
          <w:tcPr>
            <w:tcW w:w="709" w:type="dxa"/>
            <w:gridSpan w:val="2"/>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3"/>
              <w:rPr>
                <w:b/>
                <w:sz w:val="30"/>
              </w:rPr>
            </w:pPr>
          </w:p>
          <w:p w:rsidR="009E7B8B" w:rsidRDefault="009E7B8B" w:rsidP="00B66B58">
            <w:pPr>
              <w:pStyle w:val="TableParagraph"/>
              <w:ind w:right="205"/>
              <w:rPr>
                <w:sz w:val="20"/>
              </w:rPr>
            </w:pPr>
            <w:r>
              <w:rPr>
                <w:sz w:val="20"/>
              </w:rPr>
              <w:t>1.1%</w:t>
            </w:r>
          </w:p>
        </w:tc>
        <w:tc>
          <w:tcPr>
            <w:tcW w:w="567" w:type="dxa"/>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3"/>
              <w:rPr>
                <w:b/>
                <w:sz w:val="30"/>
              </w:rPr>
            </w:pPr>
          </w:p>
          <w:p w:rsidR="009E7B8B" w:rsidRDefault="009E7B8B" w:rsidP="00B66B58">
            <w:pPr>
              <w:pStyle w:val="TableParagraph"/>
              <w:ind w:right="3"/>
              <w:rPr>
                <w:sz w:val="20"/>
              </w:rPr>
            </w:pPr>
            <w:r>
              <w:rPr>
                <w:sz w:val="20"/>
              </w:rPr>
              <w:t>1.1%</w:t>
            </w:r>
          </w:p>
        </w:tc>
        <w:tc>
          <w:tcPr>
            <w:tcW w:w="1107" w:type="dxa"/>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176" w:line="360" w:lineRule="auto"/>
              <w:ind w:left="280" w:right="250" w:hanging="20"/>
              <w:rPr>
                <w:sz w:val="20"/>
              </w:rPr>
            </w:pPr>
            <w:r>
              <w:rPr>
                <w:sz w:val="20"/>
              </w:rPr>
              <w:t>92</w:t>
            </w:r>
          </w:p>
        </w:tc>
      </w:tr>
    </w:tbl>
    <w:p w:rsidR="009E7B8B" w:rsidRDefault="009E7B8B" w:rsidP="009E7B8B">
      <w:pPr>
        <w:ind w:left="1590"/>
        <w:rPr>
          <w:sz w:val="20"/>
        </w:rPr>
      </w:pPr>
      <w:r>
        <w:rPr>
          <w:sz w:val="20"/>
        </w:rPr>
        <w:t>Sumber:</w:t>
      </w:r>
      <w:r>
        <w:rPr>
          <w:spacing w:val="1"/>
          <w:sz w:val="20"/>
        </w:rPr>
        <w:t xml:space="preserve"> </w:t>
      </w:r>
      <w:r>
        <w:rPr>
          <w:sz w:val="20"/>
        </w:rPr>
        <w:t>Data</w:t>
      </w:r>
      <w:r>
        <w:rPr>
          <w:spacing w:val="-3"/>
          <w:sz w:val="20"/>
        </w:rPr>
        <w:t xml:space="preserve"> </w:t>
      </w:r>
      <w:r>
        <w:rPr>
          <w:sz w:val="20"/>
        </w:rPr>
        <w:t>diolah (2023)</w:t>
      </w:r>
    </w:p>
    <w:p w:rsidR="009E7B8B" w:rsidRDefault="009E7B8B" w:rsidP="009E7B8B">
      <w:pPr>
        <w:pStyle w:val="BodyText"/>
        <w:spacing w:before="1"/>
        <w:ind w:left="1276" w:right="176" w:firstLine="164"/>
      </w:pPr>
      <w:r>
        <w:t>Berdasarkan tabel diatas diketahui jawaban dari diatas tentang pernyataan kualitas produk dari Kinerja pernyataan terbanyak pertama adalah 48.9% setuju atau berjumlah 45 dan pernyataan kedua terbanyak berjumlah 50% yang berjumlah 46 responden.</w:t>
      </w:r>
    </w:p>
    <w:p w:rsidR="009E7B8B" w:rsidRDefault="009E7B8B" w:rsidP="009E7B8B">
      <w:pPr>
        <w:pStyle w:val="BodyText"/>
        <w:spacing w:before="1"/>
        <w:ind w:left="1276" w:right="176" w:firstLine="164"/>
      </w:pPr>
    </w:p>
    <w:p w:rsidR="009E7B8B" w:rsidRDefault="009E7B8B" w:rsidP="009E7B8B">
      <w:pPr>
        <w:spacing w:before="101"/>
        <w:ind w:left="1590"/>
        <w:rPr>
          <w:b/>
          <w:sz w:val="20"/>
        </w:rPr>
      </w:pPr>
      <w:r>
        <w:rPr>
          <w:b/>
          <w:sz w:val="20"/>
        </w:rPr>
        <w:t>Tabel</w:t>
      </w:r>
      <w:r>
        <w:rPr>
          <w:b/>
          <w:spacing w:val="-4"/>
          <w:sz w:val="20"/>
        </w:rPr>
        <w:t xml:space="preserve"> </w:t>
      </w:r>
      <w:r>
        <w:rPr>
          <w:b/>
          <w:sz w:val="20"/>
        </w:rPr>
        <w:t>4.5</w:t>
      </w:r>
      <w:r>
        <w:rPr>
          <w:b/>
          <w:spacing w:val="-1"/>
          <w:sz w:val="20"/>
        </w:rPr>
        <w:t xml:space="preserve"> </w:t>
      </w:r>
      <w:r w:rsidRPr="00063E81">
        <w:rPr>
          <w:sz w:val="20"/>
        </w:rPr>
        <w:t>Statistik</w:t>
      </w:r>
      <w:r w:rsidRPr="00063E81">
        <w:rPr>
          <w:spacing w:val="-3"/>
          <w:sz w:val="20"/>
        </w:rPr>
        <w:t xml:space="preserve"> </w:t>
      </w:r>
      <w:r w:rsidRPr="00063E81">
        <w:rPr>
          <w:sz w:val="20"/>
        </w:rPr>
        <w:t>Deskriptif</w:t>
      </w:r>
      <w:r w:rsidRPr="00063E81">
        <w:rPr>
          <w:spacing w:val="-3"/>
          <w:sz w:val="20"/>
        </w:rPr>
        <w:t xml:space="preserve"> </w:t>
      </w:r>
      <w:r>
        <w:rPr>
          <w:spacing w:val="-3"/>
          <w:sz w:val="20"/>
        </w:rPr>
        <w:t xml:space="preserve"> </w:t>
      </w:r>
      <w:r w:rsidRPr="00063E81">
        <w:rPr>
          <w:sz w:val="20"/>
        </w:rPr>
        <w:t>Variabe</w:t>
      </w:r>
      <w:r>
        <w:rPr>
          <w:sz w:val="20"/>
        </w:rPr>
        <w:t>l  Kualitas Produk (Kesesuaian dengan spesifikasi)</w:t>
      </w:r>
    </w:p>
    <w:tbl>
      <w:tblPr>
        <w:tblW w:w="6615" w:type="dxa"/>
        <w:tblInd w:w="15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1"/>
        <w:gridCol w:w="1581"/>
        <w:gridCol w:w="243"/>
        <w:gridCol w:w="468"/>
        <w:gridCol w:w="705"/>
        <w:gridCol w:w="15"/>
        <w:gridCol w:w="548"/>
        <w:gridCol w:w="303"/>
        <w:gridCol w:w="261"/>
        <w:gridCol w:w="448"/>
        <w:gridCol w:w="708"/>
        <w:gridCol w:w="824"/>
      </w:tblGrid>
      <w:tr w:rsidR="009E7B8B" w:rsidTr="00B66B58">
        <w:trPr>
          <w:trHeight w:val="345"/>
        </w:trPr>
        <w:tc>
          <w:tcPr>
            <w:tcW w:w="511" w:type="dxa"/>
          </w:tcPr>
          <w:p w:rsidR="009E7B8B" w:rsidRDefault="009E7B8B" w:rsidP="00B66B58">
            <w:pPr>
              <w:pStyle w:val="TableParagraph"/>
              <w:ind w:left="110"/>
              <w:rPr>
                <w:b/>
                <w:sz w:val="20"/>
              </w:rPr>
            </w:pPr>
            <w:r>
              <w:rPr>
                <w:b/>
                <w:sz w:val="20"/>
              </w:rPr>
              <w:t>No.</w:t>
            </w:r>
          </w:p>
        </w:tc>
        <w:tc>
          <w:tcPr>
            <w:tcW w:w="1824" w:type="dxa"/>
            <w:gridSpan w:val="2"/>
          </w:tcPr>
          <w:p w:rsidR="009E7B8B" w:rsidRDefault="009E7B8B" w:rsidP="00B66B58">
            <w:pPr>
              <w:pStyle w:val="TableParagraph"/>
              <w:ind w:left="109"/>
              <w:rPr>
                <w:b/>
                <w:sz w:val="20"/>
              </w:rPr>
            </w:pPr>
            <w:r>
              <w:rPr>
                <w:b/>
                <w:sz w:val="20"/>
              </w:rPr>
              <w:t>Pernyataan</w:t>
            </w:r>
          </w:p>
        </w:tc>
        <w:tc>
          <w:tcPr>
            <w:tcW w:w="468" w:type="dxa"/>
          </w:tcPr>
          <w:p w:rsidR="009E7B8B" w:rsidRDefault="009E7B8B" w:rsidP="00B66B58">
            <w:pPr>
              <w:pStyle w:val="TableParagraph"/>
              <w:ind w:left="109"/>
              <w:rPr>
                <w:b/>
                <w:sz w:val="20"/>
              </w:rPr>
            </w:pPr>
            <w:r>
              <w:rPr>
                <w:b/>
                <w:sz w:val="20"/>
              </w:rPr>
              <w:t>SS</w:t>
            </w:r>
          </w:p>
        </w:tc>
        <w:tc>
          <w:tcPr>
            <w:tcW w:w="705" w:type="dxa"/>
          </w:tcPr>
          <w:p w:rsidR="009E7B8B" w:rsidRDefault="009E7B8B" w:rsidP="00B66B58">
            <w:pPr>
              <w:pStyle w:val="TableParagraph"/>
              <w:ind w:left="107"/>
              <w:rPr>
                <w:b/>
                <w:sz w:val="20"/>
              </w:rPr>
            </w:pPr>
            <w:r>
              <w:rPr>
                <w:b/>
                <w:sz w:val="20"/>
              </w:rPr>
              <w:t xml:space="preserve">    S</w:t>
            </w:r>
          </w:p>
        </w:tc>
        <w:tc>
          <w:tcPr>
            <w:tcW w:w="563" w:type="dxa"/>
            <w:gridSpan w:val="2"/>
          </w:tcPr>
          <w:p w:rsidR="009E7B8B" w:rsidRDefault="009E7B8B" w:rsidP="00B66B58">
            <w:pPr>
              <w:pStyle w:val="TableParagraph"/>
              <w:ind w:right="153"/>
              <w:jc w:val="center"/>
              <w:rPr>
                <w:b/>
                <w:sz w:val="20"/>
              </w:rPr>
            </w:pPr>
            <w:r>
              <w:rPr>
                <w:b/>
                <w:sz w:val="20"/>
              </w:rPr>
              <w:t>N</w:t>
            </w:r>
          </w:p>
        </w:tc>
        <w:tc>
          <w:tcPr>
            <w:tcW w:w="564" w:type="dxa"/>
            <w:gridSpan w:val="2"/>
          </w:tcPr>
          <w:p w:rsidR="009E7B8B" w:rsidRDefault="009E7B8B" w:rsidP="00B66B58">
            <w:pPr>
              <w:pStyle w:val="TableParagraph"/>
              <w:ind w:right="165"/>
              <w:jc w:val="right"/>
              <w:rPr>
                <w:b/>
                <w:sz w:val="20"/>
              </w:rPr>
            </w:pPr>
            <w:r>
              <w:rPr>
                <w:b/>
                <w:sz w:val="20"/>
              </w:rPr>
              <w:t>TS</w:t>
            </w:r>
          </w:p>
        </w:tc>
        <w:tc>
          <w:tcPr>
            <w:tcW w:w="1156" w:type="dxa"/>
            <w:gridSpan w:val="2"/>
          </w:tcPr>
          <w:p w:rsidR="009E7B8B" w:rsidRDefault="009E7B8B" w:rsidP="00B66B58">
            <w:pPr>
              <w:pStyle w:val="TableParagraph"/>
              <w:ind w:left="86" w:right="138"/>
              <w:jc w:val="center"/>
              <w:rPr>
                <w:b/>
                <w:sz w:val="20"/>
              </w:rPr>
            </w:pPr>
            <w:r>
              <w:rPr>
                <w:b/>
                <w:sz w:val="20"/>
              </w:rPr>
              <w:t>STS</w:t>
            </w:r>
          </w:p>
        </w:tc>
        <w:tc>
          <w:tcPr>
            <w:tcW w:w="824" w:type="dxa"/>
            <w:vMerge w:val="restart"/>
          </w:tcPr>
          <w:p w:rsidR="009E7B8B" w:rsidRDefault="009E7B8B" w:rsidP="00B66B58">
            <w:pPr>
              <w:pStyle w:val="TableParagraph"/>
              <w:spacing w:before="11"/>
              <w:rPr>
                <w:b/>
                <w:sz w:val="30"/>
              </w:rPr>
            </w:pPr>
          </w:p>
          <w:p w:rsidR="009E7B8B" w:rsidRDefault="009E7B8B" w:rsidP="00B66B58">
            <w:pPr>
              <w:pStyle w:val="TableParagraph"/>
              <w:ind w:left="160"/>
              <w:rPr>
                <w:b/>
                <w:sz w:val="20"/>
              </w:rPr>
            </w:pPr>
            <w:r>
              <w:rPr>
                <w:b/>
                <w:sz w:val="20"/>
              </w:rPr>
              <w:t>Jumlah</w:t>
            </w:r>
          </w:p>
        </w:tc>
      </w:tr>
      <w:tr w:rsidR="009E7B8B" w:rsidTr="00B66B58">
        <w:trPr>
          <w:trHeight w:val="345"/>
        </w:trPr>
        <w:tc>
          <w:tcPr>
            <w:tcW w:w="5791" w:type="dxa"/>
            <w:gridSpan w:val="11"/>
          </w:tcPr>
          <w:p w:rsidR="009E7B8B" w:rsidRDefault="009E7B8B" w:rsidP="00B66B58">
            <w:pPr>
              <w:pStyle w:val="TableParagraph"/>
              <w:ind w:left="110"/>
              <w:rPr>
                <w:b/>
                <w:sz w:val="20"/>
              </w:rPr>
            </w:pPr>
            <w:r>
              <w:rPr>
                <w:b/>
                <w:sz w:val="20"/>
              </w:rPr>
              <w:t>Variabel</w:t>
            </w:r>
            <w:r>
              <w:rPr>
                <w:b/>
                <w:spacing w:val="-2"/>
                <w:sz w:val="20"/>
              </w:rPr>
              <w:t xml:space="preserve"> </w:t>
            </w:r>
            <w:r>
              <w:rPr>
                <w:b/>
                <w:sz w:val="20"/>
              </w:rPr>
              <w:t>Kualitas Produk</w:t>
            </w:r>
          </w:p>
        </w:tc>
        <w:tc>
          <w:tcPr>
            <w:tcW w:w="824" w:type="dxa"/>
            <w:vMerge/>
            <w:tcBorders>
              <w:top w:val="nil"/>
            </w:tcBorders>
          </w:tcPr>
          <w:p w:rsidR="009E7B8B" w:rsidRDefault="009E7B8B" w:rsidP="00B66B58">
            <w:pPr>
              <w:rPr>
                <w:sz w:val="2"/>
                <w:szCs w:val="2"/>
              </w:rPr>
            </w:pPr>
          </w:p>
        </w:tc>
      </w:tr>
      <w:tr w:rsidR="009E7B8B" w:rsidTr="00B66B58">
        <w:trPr>
          <w:trHeight w:val="345"/>
        </w:trPr>
        <w:tc>
          <w:tcPr>
            <w:tcW w:w="5791" w:type="dxa"/>
            <w:gridSpan w:val="11"/>
          </w:tcPr>
          <w:p w:rsidR="009E7B8B" w:rsidRPr="00AE3107" w:rsidRDefault="009E7B8B" w:rsidP="00B66B58">
            <w:pPr>
              <w:pStyle w:val="TableParagraph"/>
              <w:ind w:left="110"/>
              <w:rPr>
                <w:b/>
                <w:sz w:val="20"/>
              </w:rPr>
            </w:pPr>
            <w:r w:rsidRPr="00AE3107">
              <w:rPr>
                <w:b/>
                <w:sz w:val="20"/>
              </w:rPr>
              <w:t>Kesesuaian dengan spesifikasi</w:t>
            </w:r>
          </w:p>
        </w:tc>
        <w:tc>
          <w:tcPr>
            <w:tcW w:w="824" w:type="dxa"/>
            <w:vMerge/>
            <w:tcBorders>
              <w:top w:val="nil"/>
            </w:tcBorders>
          </w:tcPr>
          <w:p w:rsidR="009E7B8B" w:rsidRDefault="009E7B8B" w:rsidP="00B66B58">
            <w:pPr>
              <w:rPr>
                <w:sz w:val="2"/>
                <w:szCs w:val="2"/>
              </w:rPr>
            </w:pPr>
          </w:p>
        </w:tc>
      </w:tr>
      <w:tr w:rsidR="009E7B8B" w:rsidTr="00B66B58">
        <w:trPr>
          <w:trHeight w:val="1036"/>
        </w:trPr>
        <w:tc>
          <w:tcPr>
            <w:tcW w:w="511" w:type="dxa"/>
          </w:tcPr>
          <w:p w:rsidR="009E7B8B" w:rsidRDefault="009E7B8B" w:rsidP="00B66B58">
            <w:pPr>
              <w:pStyle w:val="TableParagraph"/>
              <w:spacing w:line="225" w:lineRule="exact"/>
              <w:ind w:left="110"/>
              <w:rPr>
                <w:sz w:val="20"/>
              </w:rPr>
            </w:pPr>
            <w:r>
              <w:rPr>
                <w:sz w:val="20"/>
              </w:rPr>
              <w:t>3</w:t>
            </w:r>
          </w:p>
        </w:tc>
        <w:tc>
          <w:tcPr>
            <w:tcW w:w="1581" w:type="dxa"/>
          </w:tcPr>
          <w:p w:rsidR="009E7B8B" w:rsidRPr="001B41B8" w:rsidRDefault="009E7B8B" w:rsidP="00B66B58">
            <w:pPr>
              <w:pStyle w:val="TableParagraph"/>
              <w:tabs>
                <w:tab w:val="left" w:pos="1290"/>
              </w:tabs>
              <w:spacing w:before="5" w:line="340" w:lineRule="atLeast"/>
              <w:ind w:left="109" w:right="88"/>
              <w:rPr>
                <w:sz w:val="20"/>
                <w:szCs w:val="20"/>
              </w:rPr>
            </w:pPr>
            <w:r w:rsidRPr="001B41B8">
              <w:rPr>
                <w:color w:val="202124"/>
                <w:spacing w:val="3"/>
                <w:shd w:val="clear" w:color="auto" w:fill="FFFFFF"/>
              </w:rPr>
              <w:t xml:space="preserve">Minuman kopi di Luar garis Tiban mempunyai rasa yang </w:t>
            </w:r>
            <w:r w:rsidRPr="001B41B8">
              <w:rPr>
                <w:color w:val="202124"/>
                <w:spacing w:val="3"/>
                <w:shd w:val="clear" w:color="auto" w:fill="FFFFFF"/>
              </w:rPr>
              <w:lastRenderedPageBreak/>
              <w:t>konsisten</w:t>
            </w:r>
          </w:p>
        </w:tc>
        <w:tc>
          <w:tcPr>
            <w:tcW w:w="711" w:type="dxa"/>
            <w:gridSpan w:val="2"/>
          </w:tcPr>
          <w:p w:rsidR="009E7B8B" w:rsidRDefault="009E7B8B" w:rsidP="00B66B58">
            <w:pPr>
              <w:pStyle w:val="TableParagraph"/>
              <w:spacing w:before="7"/>
              <w:rPr>
                <w:b/>
                <w:sz w:val="29"/>
              </w:rPr>
            </w:pPr>
          </w:p>
          <w:p w:rsidR="009E7B8B" w:rsidRDefault="009E7B8B" w:rsidP="00B66B58">
            <w:pPr>
              <w:pStyle w:val="TableParagraph"/>
              <w:ind w:left="133"/>
              <w:rPr>
                <w:sz w:val="20"/>
              </w:rPr>
            </w:pPr>
            <w:r>
              <w:rPr>
                <w:sz w:val="20"/>
              </w:rPr>
              <w:t xml:space="preserve">46.7% </w:t>
            </w:r>
          </w:p>
        </w:tc>
        <w:tc>
          <w:tcPr>
            <w:tcW w:w="720" w:type="dxa"/>
            <w:gridSpan w:val="2"/>
          </w:tcPr>
          <w:p w:rsidR="009E7B8B" w:rsidRDefault="009E7B8B" w:rsidP="00B66B58">
            <w:pPr>
              <w:pStyle w:val="TableParagraph"/>
              <w:spacing w:before="7"/>
              <w:rPr>
                <w:b/>
                <w:sz w:val="29"/>
              </w:rPr>
            </w:pPr>
          </w:p>
          <w:p w:rsidR="009E7B8B" w:rsidRDefault="009E7B8B" w:rsidP="00B66B58">
            <w:pPr>
              <w:pStyle w:val="TableParagraph"/>
              <w:ind w:left="122"/>
              <w:rPr>
                <w:sz w:val="20"/>
              </w:rPr>
            </w:pPr>
            <w:r>
              <w:rPr>
                <w:sz w:val="20"/>
              </w:rPr>
              <w:t>39.1%</w:t>
            </w:r>
          </w:p>
        </w:tc>
        <w:tc>
          <w:tcPr>
            <w:tcW w:w="851" w:type="dxa"/>
            <w:gridSpan w:val="2"/>
          </w:tcPr>
          <w:p w:rsidR="009E7B8B" w:rsidRDefault="009E7B8B" w:rsidP="00B66B58">
            <w:pPr>
              <w:pStyle w:val="TableParagraph"/>
              <w:spacing w:before="7"/>
              <w:rPr>
                <w:b/>
                <w:sz w:val="29"/>
              </w:rPr>
            </w:pPr>
          </w:p>
          <w:p w:rsidR="009E7B8B" w:rsidRDefault="009E7B8B" w:rsidP="00B66B58">
            <w:pPr>
              <w:pStyle w:val="TableParagraph"/>
              <w:ind w:right="214"/>
              <w:jc w:val="right"/>
              <w:rPr>
                <w:sz w:val="20"/>
              </w:rPr>
            </w:pPr>
            <w:r>
              <w:rPr>
                <w:sz w:val="20"/>
              </w:rPr>
              <w:t>10.9%</w:t>
            </w:r>
          </w:p>
        </w:tc>
        <w:tc>
          <w:tcPr>
            <w:tcW w:w="709" w:type="dxa"/>
            <w:gridSpan w:val="2"/>
          </w:tcPr>
          <w:p w:rsidR="009E7B8B" w:rsidRDefault="009E7B8B" w:rsidP="00B66B58">
            <w:pPr>
              <w:pStyle w:val="TableParagraph"/>
              <w:spacing w:before="7"/>
              <w:rPr>
                <w:b/>
                <w:sz w:val="29"/>
              </w:rPr>
            </w:pPr>
          </w:p>
          <w:p w:rsidR="009E7B8B" w:rsidRDefault="009E7B8B" w:rsidP="00B66B58">
            <w:pPr>
              <w:pStyle w:val="TableParagraph"/>
              <w:ind w:right="205"/>
              <w:jc w:val="right"/>
              <w:rPr>
                <w:sz w:val="20"/>
              </w:rPr>
            </w:pPr>
            <w:r>
              <w:rPr>
                <w:sz w:val="20"/>
              </w:rPr>
              <w:t>0</w:t>
            </w:r>
          </w:p>
        </w:tc>
        <w:tc>
          <w:tcPr>
            <w:tcW w:w="708" w:type="dxa"/>
          </w:tcPr>
          <w:p w:rsidR="009E7B8B" w:rsidRDefault="009E7B8B" w:rsidP="00B66B58">
            <w:pPr>
              <w:pStyle w:val="TableParagraph"/>
              <w:spacing w:before="7"/>
              <w:rPr>
                <w:b/>
                <w:sz w:val="29"/>
              </w:rPr>
            </w:pPr>
          </w:p>
          <w:p w:rsidR="009E7B8B" w:rsidRDefault="009E7B8B" w:rsidP="00B66B58">
            <w:pPr>
              <w:pStyle w:val="TableParagraph"/>
              <w:ind w:right="3"/>
              <w:jc w:val="center"/>
              <w:rPr>
                <w:sz w:val="20"/>
              </w:rPr>
            </w:pPr>
            <w:r>
              <w:rPr>
                <w:sz w:val="20"/>
              </w:rPr>
              <w:t>3.3%</w:t>
            </w:r>
          </w:p>
        </w:tc>
        <w:tc>
          <w:tcPr>
            <w:tcW w:w="824" w:type="dxa"/>
          </w:tcPr>
          <w:p w:rsidR="009E7B8B" w:rsidRDefault="009E7B8B" w:rsidP="00B66B58">
            <w:pPr>
              <w:pStyle w:val="TableParagraph"/>
              <w:spacing w:before="168" w:line="360" w:lineRule="auto"/>
              <w:ind w:left="280" w:right="250" w:hanging="20"/>
              <w:rPr>
                <w:sz w:val="20"/>
              </w:rPr>
            </w:pPr>
            <w:r>
              <w:rPr>
                <w:sz w:val="20"/>
              </w:rPr>
              <w:t>92</w:t>
            </w:r>
          </w:p>
        </w:tc>
      </w:tr>
      <w:tr w:rsidR="009E7B8B" w:rsidTr="00B66B58">
        <w:trPr>
          <w:trHeight w:val="2069"/>
        </w:trPr>
        <w:tc>
          <w:tcPr>
            <w:tcW w:w="511" w:type="dxa"/>
          </w:tcPr>
          <w:p w:rsidR="009E7B8B" w:rsidRDefault="009E7B8B" w:rsidP="00B66B58">
            <w:pPr>
              <w:pStyle w:val="TableParagraph"/>
              <w:spacing w:line="225" w:lineRule="exact"/>
              <w:ind w:left="110"/>
              <w:rPr>
                <w:sz w:val="20"/>
              </w:rPr>
            </w:pPr>
            <w:r>
              <w:rPr>
                <w:sz w:val="20"/>
              </w:rPr>
              <w:lastRenderedPageBreak/>
              <w:t>4</w:t>
            </w:r>
          </w:p>
        </w:tc>
        <w:tc>
          <w:tcPr>
            <w:tcW w:w="1581" w:type="dxa"/>
          </w:tcPr>
          <w:p w:rsidR="009E7B8B" w:rsidRPr="001B41B8" w:rsidRDefault="009E7B8B" w:rsidP="00B66B58">
            <w:pPr>
              <w:pStyle w:val="TableParagraph"/>
              <w:spacing w:line="229" w:lineRule="exact"/>
              <w:ind w:left="109"/>
              <w:rPr>
                <w:sz w:val="20"/>
                <w:szCs w:val="20"/>
              </w:rPr>
            </w:pPr>
            <w:r w:rsidRPr="001B41B8">
              <w:rPr>
                <w:color w:val="202124"/>
                <w:spacing w:val="3"/>
                <w:shd w:val="clear" w:color="auto" w:fill="FFFFFF"/>
              </w:rPr>
              <w:t>Minuman kopi di Luar Garis Tiban sesuai dengan selera lidah saya</w:t>
            </w:r>
          </w:p>
        </w:tc>
        <w:tc>
          <w:tcPr>
            <w:tcW w:w="711" w:type="dxa"/>
            <w:gridSpan w:val="2"/>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3"/>
              <w:rPr>
                <w:b/>
                <w:sz w:val="30"/>
              </w:rPr>
            </w:pPr>
          </w:p>
          <w:p w:rsidR="009E7B8B" w:rsidRDefault="009E7B8B" w:rsidP="00B66B58">
            <w:pPr>
              <w:pStyle w:val="TableParagraph"/>
              <w:ind w:left="133"/>
              <w:rPr>
                <w:sz w:val="20"/>
              </w:rPr>
            </w:pPr>
            <w:r>
              <w:rPr>
                <w:sz w:val="20"/>
              </w:rPr>
              <w:t>43.5%</w:t>
            </w:r>
          </w:p>
        </w:tc>
        <w:tc>
          <w:tcPr>
            <w:tcW w:w="720" w:type="dxa"/>
            <w:gridSpan w:val="2"/>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3"/>
              <w:rPr>
                <w:b/>
                <w:sz w:val="30"/>
              </w:rPr>
            </w:pPr>
          </w:p>
          <w:p w:rsidR="009E7B8B" w:rsidRDefault="009E7B8B" w:rsidP="00B66B58">
            <w:pPr>
              <w:pStyle w:val="TableParagraph"/>
              <w:ind w:left="122"/>
              <w:rPr>
                <w:sz w:val="20"/>
              </w:rPr>
            </w:pPr>
            <w:r>
              <w:rPr>
                <w:sz w:val="20"/>
              </w:rPr>
              <w:t>42.4%</w:t>
            </w:r>
          </w:p>
        </w:tc>
        <w:tc>
          <w:tcPr>
            <w:tcW w:w="851" w:type="dxa"/>
            <w:gridSpan w:val="2"/>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3"/>
              <w:rPr>
                <w:b/>
                <w:sz w:val="30"/>
              </w:rPr>
            </w:pPr>
          </w:p>
          <w:p w:rsidR="009E7B8B" w:rsidRDefault="009E7B8B" w:rsidP="00B66B58">
            <w:pPr>
              <w:pStyle w:val="TableParagraph"/>
              <w:ind w:right="214"/>
              <w:jc w:val="right"/>
              <w:rPr>
                <w:sz w:val="20"/>
              </w:rPr>
            </w:pPr>
            <w:r>
              <w:rPr>
                <w:sz w:val="20"/>
              </w:rPr>
              <w:t>10.9%</w:t>
            </w:r>
          </w:p>
        </w:tc>
        <w:tc>
          <w:tcPr>
            <w:tcW w:w="709" w:type="dxa"/>
            <w:gridSpan w:val="2"/>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3"/>
              <w:rPr>
                <w:b/>
                <w:sz w:val="30"/>
              </w:rPr>
            </w:pPr>
          </w:p>
          <w:p w:rsidR="009E7B8B" w:rsidRDefault="009E7B8B" w:rsidP="00B66B58">
            <w:pPr>
              <w:pStyle w:val="TableParagraph"/>
              <w:ind w:right="205"/>
              <w:rPr>
                <w:sz w:val="20"/>
              </w:rPr>
            </w:pPr>
            <w:r>
              <w:rPr>
                <w:sz w:val="20"/>
              </w:rPr>
              <w:t>2.2%</w:t>
            </w:r>
          </w:p>
        </w:tc>
        <w:tc>
          <w:tcPr>
            <w:tcW w:w="708" w:type="dxa"/>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3"/>
              <w:rPr>
                <w:b/>
                <w:sz w:val="30"/>
              </w:rPr>
            </w:pPr>
          </w:p>
          <w:p w:rsidR="009E7B8B" w:rsidRDefault="009E7B8B" w:rsidP="00B66B58">
            <w:pPr>
              <w:pStyle w:val="TableParagraph"/>
              <w:ind w:right="3"/>
              <w:rPr>
                <w:sz w:val="20"/>
              </w:rPr>
            </w:pPr>
            <w:r>
              <w:rPr>
                <w:sz w:val="20"/>
              </w:rPr>
              <w:t>1.1%</w:t>
            </w:r>
          </w:p>
        </w:tc>
        <w:tc>
          <w:tcPr>
            <w:tcW w:w="824" w:type="dxa"/>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176" w:line="360" w:lineRule="auto"/>
              <w:ind w:left="280" w:right="250" w:hanging="20"/>
              <w:rPr>
                <w:sz w:val="20"/>
              </w:rPr>
            </w:pPr>
            <w:r>
              <w:rPr>
                <w:sz w:val="20"/>
              </w:rPr>
              <w:t>92</w:t>
            </w:r>
          </w:p>
        </w:tc>
      </w:tr>
    </w:tbl>
    <w:p w:rsidR="009E7B8B" w:rsidRDefault="009E7B8B" w:rsidP="009E7B8B">
      <w:pPr>
        <w:ind w:left="1590"/>
        <w:rPr>
          <w:sz w:val="20"/>
        </w:rPr>
      </w:pPr>
      <w:r>
        <w:rPr>
          <w:sz w:val="20"/>
        </w:rPr>
        <w:t>Sumber:</w:t>
      </w:r>
      <w:r>
        <w:rPr>
          <w:spacing w:val="1"/>
          <w:sz w:val="20"/>
        </w:rPr>
        <w:t xml:space="preserve"> </w:t>
      </w:r>
      <w:r>
        <w:rPr>
          <w:sz w:val="20"/>
        </w:rPr>
        <w:t>Data</w:t>
      </w:r>
      <w:r>
        <w:rPr>
          <w:spacing w:val="-3"/>
          <w:sz w:val="20"/>
        </w:rPr>
        <w:t xml:space="preserve"> </w:t>
      </w:r>
      <w:r>
        <w:rPr>
          <w:sz w:val="20"/>
        </w:rPr>
        <w:t>diolah (2023)</w:t>
      </w:r>
    </w:p>
    <w:p w:rsidR="009E7B8B" w:rsidRPr="00E3555F" w:rsidRDefault="009E7B8B" w:rsidP="009E7B8B">
      <w:pPr>
        <w:pStyle w:val="ListParagraph"/>
        <w:ind w:left="1276"/>
      </w:pPr>
    </w:p>
    <w:p w:rsidR="009E7B8B" w:rsidRDefault="009E7B8B" w:rsidP="009E7B8B">
      <w:pPr>
        <w:pStyle w:val="BodyText"/>
        <w:spacing w:before="1"/>
        <w:ind w:left="1276" w:right="176" w:firstLine="164"/>
      </w:pPr>
      <w:r>
        <w:t>Berdasarkan tabel diatas diketahui jawaban dari diatas tentang pernyataan kualitas produk dari Kesesuaian dengan spesifikasi pernyataan terbanyak pertama adalah 46.7% sangat setuju atau berjumlah 40 dan pernyataan kedua terbanyak berjumlah 43.5% yang berjumlah 40 responden dengan pemilihan sangat setuju.</w:t>
      </w:r>
    </w:p>
    <w:p w:rsidR="009E7B8B" w:rsidRDefault="009E7B8B" w:rsidP="009E7B8B">
      <w:pPr>
        <w:spacing w:before="101"/>
        <w:ind w:left="1590"/>
        <w:rPr>
          <w:b/>
          <w:sz w:val="20"/>
        </w:rPr>
      </w:pPr>
      <w:r>
        <w:rPr>
          <w:b/>
          <w:sz w:val="20"/>
        </w:rPr>
        <w:t>Tabel</w:t>
      </w:r>
      <w:r>
        <w:rPr>
          <w:b/>
          <w:spacing w:val="-4"/>
          <w:sz w:val="20"/>
        </w:rPr>
        <w:t xml:space="preserve"> </w:t>
      </w:r>
      <w:r>
        <w:rPr>
          <w:b/>
          <w:sz w:val="20"/>
        </w:rPr>
        <w:t>4.6</w:t>
      </w:r>
      <w:r>
        <w:rPr>
          <w:b/>
          <w:spacing w:val="-1"/>
          <w:sz w:val="20"/>
        </w:rPr>
        <w:t xml:space="preserve"> </w:t>
      </w:r>
      <w:r w:rsidRPr="00063E81">
        <w:rPr>
          <w:sz w:val="20"/>
        </w:rPr>
        <w:t>Statistik</w:t>
      </w:r>
      <w:r w:rsidRPr="00063E81">
        <w:rPr>
          <w:spacing w:val="-3"/>
          <w:sz w:val="20"/>
        </w:rPr>
        <w:t xml:space="preserve"> </w:t>
      </w:r>
      <w:r w:rsidRPr="00063E81">
        <w:rPr>
          <w:sz w:val="20"/>
        </w:rPr>
        <w:t>Deskriptif</w:t>
      </w:r>
      <w:r>
        <w:rPr>
          <w:sz w:val="20"/>
        </w:rPr>
        <w:t xml:space="preserve"> </w:t>
      </w:r>
      <w:r w:rsidRPr="00063E81">
        <w:rPr>
          <w:spacing w:val="-3"/>
          <w:sz w:val="20"/>
        </w:rPr>
        <w:t xml:space="preserve"> </w:t>
      </w:r>
      <w:r w:rsidRPr="00063E81">
        <w:rPr>
          <w:sz w:val="20"/>
        </w:rPr>
        <w:t>Variabe</w:t>
      </w:r>
      <w:r>
        <w:rPr>
          <w:sz w:val="20"/>
        </w:rPr>
        <w:t>l  Kualitas Produk (Estetika)</w:t>
      </w:r>
    </w:p>
    <w:tbl>
      <w:tblPr>
        <w:tblW w:w="6615" w:type="dxa"/>
        <w:tblInd w:w="15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1"/>
        <w:gridCol w:w="1581"/>
        <w:gridCol w:w="243"/>
        <w:gridCol w:w="468"/>
        <w:gridCol w:w="705"/>
        <w:gridCol w:w="15"/>
        <w:gridCol w:w="548"/>
        <w:gridCol w:w="303"/>
        <w:gridCol w:w="261"/>
        <w:gridCol w:w="448"/>
        <w:gridCol w:w="567"/>
        <w:gridCol w:w="965"/>
      </w:tblGrid>
      <w:tr w:rsidR="009E7B8B" w:rsidTr="00B66B58">
        <w:trPr>
          <w:trHeight w:val="345"/>
        </w:trPr>
        <w:tc>
          <w:tcPr>
            <w:tcW w:w="511" w:type="dxa"/>
          </w:tcPr>
          <w:p w:rsidR="009E7B8B" w:rsidRDefault="009E7B8B" w:rsidP="00B66B58">
            <w:pPr>
              <w:pStyle w:val="TableParagraph"/>
              <w:ind w:left="110"/>
              <w:rPr>
                <w:b/>
                <w:sz w:val="20"/>
              </w:rPr>
            </w:pPr>
            <w:r>
              <w:rPr>
                <w:b/>
                <w:sz w:val="20"/>
              </w:rPr>
              <w:t>No.</w:t>
            </w:r>
          </w:p>
        </w:tc>
        <w:tc>
          <w:tcPr>
            <w:tcW w:w="1824" w:type="dxa"/>
            <w:gridSpan w:val="2"/>
          </w:tcPr>
          <w:p w:rsidR="009E7B8B" w:rsidRDefault="009E7B8B" w:rsidP="00B66B58">
            <w:pPr>
              <w:pStyle w:val="TableParagraph"/>
              <w:ind w:left="109"/>
              <w:rPr>
                <w:b/>
                <w:sz w:val="20"/>
              </w:rPr>
            </w:pPr>
            <w:r>
              <w:rPr>
                <w:b/>
                <w:sz w:val="20"/>
              </w:rPr>
              <w:t>Pernyataan</w:t>
            </w:r>
          </w:p>
        </w:tc>
        <w:tc>
          <w:tcPr>
            <w:tcW w:w="468" w:type="dxa"/>
          </w:tcPr>
          <w:p w:rsidR="009E7B8B" w:rsidRDefault="009E7B8B" w:rsidP="00B66B58">
            <w:pPr>
              <w:pStyle w:val="TableParagraph"/>
              <w:ind w:left="109"/>
              <w:rPr>
                <w:b/>
                <w:sz w:val="20"/>
              </w:rPr>
            </w:pPr>
            <w:r>
              <w:rPr>
                <w:b/>
                <w:sz w:val="20"/>
              </w:rPr>
              <w:t>SS</w:t>
            </w:r>
          </w:p>
        </w:tc>
        <w:tc>
          <w:tcPr>
            <w:tcW w:w="705" w:type="dxa"/>
          </w:tcPr>
          <w:p w:rsidR="009E7B8B" w:rsidRDefault="009E7B8B" w:rsidP="00B66B58">
            <w:pPr>
              <w:pStyle w:val="TableParagraph"/>
              <w:ind w:left="107"/>
              <w:rPr>
                <w:b/>
                <w:sz w:val="20"/>
              </w:rPr>
            </w:pPr>
            <w:r>
              <w:rPr>
                <w:b/>
                <w:sz w:val="20"/>
              </w:rPr>
              <w:t xml:space="preserve">    S</w:t>
            </w:r>
          </w:p>
        </w:tc>
        <w:tc>
          <w:tcPr>
            <w:tcW w:w="563" w:type="dxa"/>
            <w:gridSpan w:val="2"/>
          </w:tcPr>
          <w:p w:rsidR="009E7B8B" w:rsidRDefault="009E7B8B" w:rsidP="00B66B58">
            <w:pPr>
              <w:pStyle w:val="TableParagraph"/>
              <w:ind w:right="153"/>
              <w:jc w:val="center"/>
              <w:rPr>
                <w:b/>
                <w:sz w:val="20"/>
              </w:rPr>
            </w:pPr>
            <w:r>
              <w:rPr>
                <w:b/>
                <w:sz w:val="20"/>
              </w:rPr>
              <w:t>N</w:t>
            </w:r>
          </w:p>
        </w:tc>
        <w:tc>
          <w:tcPr>
            <w:tcW w:w="564" w:type="dxa"/>
            <w:gridSpan w:val="2"/>
          </w:tcPr>
          <w:p w:rsidR="009E7B8B" w:rsidRDefault="009E7B8B" w:rsidP="00B66B58">
            <w:pPr>
              <w:pStyle w:val="TableParagraph"/>
              <w:ind w:right="165"/>
              <w:jc w:val="right"/>
              <w:rPr>
                <w:b/>
                <w:sz w:val="20"/>
              </w:rPr>
            </w:pPr>
            <w:r>
              <w:rPr>
                <w:b/>
                <w:sz w:val="20"/>
              </w:rPr>
              <w:t>TS</w:t>
            </w:r>
          </w:p>
        </w:tc>
        <w:tc>
          <w:tcPr>
            <w:tcW w:w="1015" w:type="dxa"/>
            <w:gridSpan w:val="2"/>
          </w:tcPr>
          <w:p w:rsidR="009E7B8B" w:rsidRDefault="009E7B8B" w:rsidP="00B66B58">
            <w:pPr>
              <w:pStyle w:val="TableParagraph"/>
              <w:ind w:left="86" w:right="138"/>
              <w:jc w:val="center"/>
              <w:rPr>
                <w:b/>
                <w:sz w:val="20"/>
              </w:rPr>
            </w:pPr>
            <w:r>
              <w:rPr>
                <w:b/>
                <w:sz w:val="20"/>
              </w:rPr>
              <w:t>STS</w:t>
            </w:r>
          </w:p>
        </w:tc>
        <w:tc>
          <w:tcPr>
            <w:tcW w:w="965" w:type="dxa"/>
            <w:vMerge w:val="restart"/>
          </w:tcPr>
          <w:p w:rsidR="009E7B8B" w:rsidRDefault="009E7B8B" w:rsidP="00B66B58">
            <w:pPr>
              <w:pStyle w:val="TableParagraph"/>
              <w:spacing w:before="11"/>
              <w:rPr>
                <w:b/>
                <w:sz w:val="30"/>
              </w:rPr>
            </w:pPr>
          </w:p>
          <w:p w:rsidR="009E7B8B" w:rsidRDefault="009E7B8B" w:rsidP="00B66B58">
            <w:pPr>
              <w:pStyle w:val="TableParagraph"/>
              <w:ind w:left="160"/>
              <w:rPr>
                <w:b/>
                <w:sz w:val="20"/>
              </w:rPr>
            </w:pPr>
            <w:r>
              <w:rPr>
                <w:b/>
                <w:sz w:val="20"/>
              </w:rPr>
              <w:t>Jumlah</w:t>
            </w:r>
          </w:p>
        </w:tc>
      </w:tr>
      <w:tr w:rsidR="009E7B8B" w:rsidTr="00B66B58">
        <w:trPr>
          <w:trHeight w:val="345"/>
        </w:trPr>
        <w:tc>
          <w:tcPr>
            <w:tcW w:w="5650" w:type="dxa"/>
            <w:gridSpan w:val="11"/>
          </w:tcPr>
          <w:p w:rsidR="009E7B8B" w:rsidRDefault="009E7B8B" w:rsidP="00B66B58">
            <w:pPr>
              <w:pStyle w:val="TableParagraph"/>
              <w:ind w:left="110"/>
              <w:rPr>
                <w:b/>
                <w:sz w:val="20"/>
              </w:rPr>
            </w:pPr>
            <w:r>
              <w:rPr>
                <w:b/>
                <w:sz w:val="20"/>
              </w:rPr>
              <w:t>Variabel</w:t>
            </w:r>
            <w:r>
              <w:rPr>
                <w:b/>
                <w:spacing w:val="-2"/>
                <w:sz w:val="20"/>
              </w:rPr>
              <w:t xml:space="preserve"> </w:t>
            </w:r>
            <w:r>
              <w:rPr>
                <w:b/>
                <w:sz w:val="20"/>
              </w:rPr>
              <w:t>Kualitas Produk</w:t>
            </w:r>
          </w:p>
        </w:tc>
        <w:tc>
          <w:tcPr>
            <w:tcW w:w="965" w:type="dxa"/>
            <w:vMerge/>
            <w:tcBorders>
              <w:top w:val="nil"/>
            </w:tcBorders>
          </w:tcPr>
          <w:p w:rsidR="009E7B8B" w:rsidRDefault="009E7B8B" w:rsidP="00B66B58">
            <w:pPr>
              <w:rPr>
                <w:sz w:val="2"/>
                <w:szCs w:val="2"/>
              </w:rPr>
            </w:pPr>
          </w:p>
        </w:tc>
      </w:tr>
      <w:tr w:rsidR="009E7B8B" w:rsidTr="00B66B58">
        <w:trPr>
          <w:trHeight w:val="345"/>
        </w:trPr>
        <w:tc>
          <w:tcPr>
            <w:tcW w:w="5650" w:type="dxa"/>
            <w:gridSpan w:val="11"/>
          </w:tcPr>
          <w:p w:rsidR="009E7B8B" w:rsidRDefault="009E7B8B" w:rsidP="00B66B58">
            <w:pPr>
              <w:pStyle w:val="TableParagraph"/>
              <w:ind w:left="110"/>
              <w:rPr>
                <w:b/>
                <w:sz w:val="20"/>
              </w:rPr>
            </w:pPr>
            <w:r>
              <w:rPr>
                <w:b/>
                <w:sz w:val="20"/>
              </w:rPr>
              <w:t>Estetika</w:t>
            </w:r>
          </w:p>
        </w:tc>
        <w:tc>
          <w:tcPr>
            <w:tcW w:w="965" w:type="dxa"/>
            <w:vMerge/>
            <w:tcBorders>
              <w:top w:val="nil"/>
            </w:tcBorders>
          </w:tcPr>
          <w:p w:rsidR="009E7B8B" w:rsidRDefault="009E7B8B" w:rsidP="00B66B58">
            <w:pPr>
              <w:rPr>
                <w:sz w:val="2"/>
                <w:szCs w:val="2"/>
              </w:rPr>
            </w:pPr>
          </w:p>
        </w:tc>
      </w:tr>
      <w:tr w:rsidR="009E7B8B" w:rsidTr="00B66B58">
        <w:trPr>
          <w:trHeight w:val="1036"/>
        </w:trPr>
        <w:tc>
          <w:tcPr>
            <w:tcW w:w="511" w:type="dxa"/>
          </w:tcPr>
          <w:p w:rsidR="009E7B8B" w:rsidRDefault="009E7B8B" w:rsidP="00B66B58">
            <w:pPr>
              <w:pStyle w:val="TableParagraph"/>
              <w:spacing w:line="225" w:lineRule="exact"/>
              <w:ind w:left="110"/>
              <w:rPr>
                <w:sz w:val="20"/>
              </w:rPr>
            </w:pPr>
            <w:r>
              <w:rPr>
                <w:sz w:val="20"/>
              </w:rPr>
              <w:t>5</w:t>
            </w:r>
          </w:p>
        </w:tc>
        <w:tc>
          <w:tcPr>
            <w:tcW w:w="1581" w:type="dxa"/>
          </w:tcPr>
          <w:p w:rsidR="009E7B8B" w:rsidRPr="00C15D7D" w:rsidRDefault="009E7B8B" w:rsidP="00B66B58">
            <w:pPr>
              <w:pStyle w:val="TableParagraph"/>
              <w:tabs>
                <w:tab w:val="left" w:pos="1290"/>
              </w:tabs>
              <w:spacing w:before="5"/>
              <w:ind w:left="109" w:right="88"/>
              <w:rPr>
                <w:sz w:val="20"/>
                <w:szCs w:val="20"/>
              </w:rPr>
            </w:pPr>
            <w:r w:rsidRPr="00C15D7D">
              <w:rPr>
                <w:color w:val="202124"/>
                <w:spacing w:val="3"/>
                <w:sz w:val="20"/>
                <w:szCs w:val="20"/>
                <w:shd w:val="clear" w:color="auto" w:fill="FFFFFF"/>
              </w:rPr>
              <w:t>Kualitas penyajian Minuman kopi di Luar Garis Tiban sesuai dengan selera saya</w:t>
            </w:r>
            <w:r w:rsidRPr="00C15D7D">
              <w:rPr>
                <w:sz w:val="20"/>
                <w:szCs w:val="20"/>
              </w:rPr>
              <w:t>.</w:t>
            </w:r>
          </w:p>
        </w:tc>
        <w:tc>
          <w:tcPr>
            <w:tcW w:w="711" w:type="dxa"/>
            <w:gridSpan w:val="2"/>
          </w:tcPr>
          <w:p w:rsidR="009E7B8B" w:rsidRDefault="009E7B8B" w:rsidP="00B66B58">
            <w:pPr>
              <w:pStyle w:val="TableParagraph"/>
              <w:spacing w:before="7"/>
              <w:rPr>
                <w:b/>
                <w:sz w:val="29"/>
              </w:rPr>
            </w:pPr>
          </w:p>
          <w:p w:rsidR="009E7B8B" w:rsidRDefault="009E7B8B" w:rsidP="00B66B58">
            <w:pPr>
              <w:pStyle w:val="TableParagraph"/>
              <w:ind w:left="133"/>
              <w:rPr>
                <w:sz w:val="20"/>
              </w:rPr>
            </w:pPr>
            <w:r>
              <w:rPr>
                <w:sz w:val="20"/>
              </w:rPr>
              <w:t xml:space="preserve">43.5% </w:t>
            </w:r>
          </w:p>
        </w:tc>
        <w:tc>
          <w:tcPr>
            <w:tcW w:w="720" w:type="dxa"/>
            <w:gridSpan w:val="2"/>
          </w:tcPr>
          <w:p w:rsidR="009E7B8B" w:rsidRDefault="009E7B8B" w:rsidP="00B66B58">
            <w:pPr>
              <w:pStyle w:val="TableParagraph"/>
              <w:spacing w:before="7"/>
              <w:rPr>
                <w:b/>
                <w:sz w:val="29"/>
              </w:rPr>
            </w:pPr>
          </w:p>
          <w:p w:rsidR="009E7B8B" w:rsidRDefault="009E7B8B" w:rsidP="00B66B58">
            <w:pPr>
              <w:pStyle w:val="TableParagraph"/>
              <w:ind w:left="122"/>
              <w:rPr>
                <w:sz w:val="20"/>
              </w:rPr>
            </w:pPr>
            <w:r>
              <w:rPr>
                <w:sz w:val="20"/>
              </w:rPr>
              <w:t>43.5%</w:t>
            </w:r>
          </w:p>
        </w:tc>
        <w:tc>
          <w:tcPr>
            <w:tcW w:w="851" w:type="dxa"/>
            <w:gridSpan w:val="2"/>
          </w:tcPr>
          <w:p w:rsidR="009E7B8B" w:rsidRDefault="009E7B8B" w:rsidP="00B66B58">
            <w:pPr>
              <w:pStyle w:val="TableParagraph"/>
              <w:spacing w:before="7"/>
              <w:rPr>
                <w:b/>
                <w:sz w:val="29"/>
              </w:rPr>
            </w:pPr>
          </w:p>
          <w:p w:rsidR="009E7B8B" w:rsidRDefault="009E7B8B" w:rsidP="00B66B58">
            <w:pPr>
              <w:pStyle w:val="TableParagraph"/>
              <w:ind w:right="214"/>
              <w:jc w:val="right"/>
              <w:rPr>
                <w:sz w:val="20"/>
              </w:rPr>
            </w:pPr>
            <w:r>
              <w:rPr>
                <w:sz w:val="20"/>
              </w:rPr>
              <w:t>10.9%</w:t>
            </w:r>
          </w:p>
        </w:tc>
        <w:tc>
          <w:tcPr>
            <w:tcW w:w="709" w:type="dxa"/>
            <w:gridSpan w:val="2"/>
          </w:tcPr>
          <w:p w:rsidR="009E7B8B" w:rsidRDefault="009E7B8B" w:rsidP="00B66B58">
            <w:pPr>
              <w:pStyle w:val="TableParagraph"/>
              <w:spacing w:before="7"/>
              <w:rPr>
                <w:b/>
                <w:sz w:val="29"/>
              </w:rPr>
            </w:pPr>
          </w:p>
          <w:p w:rsidR="009E7B8B" w:rsidRDefault="009E7B8B" w:rsidP="00B66B58">
            <w:pPr>
              <w:pStyle w:val="TableParagraph"/>
              <w:ind w:right="205"/>
              <w:jc w:val="right"/>
              <w:rPr>
                <w:sz w:val="20"/>
              </w:rPr>
            </w:pPr>
            <w:r>
              <w:rPr>
                <w:sz w:val="20"/>
              </w:rPr>
              <w:t>1.1%</w:t>
            </w:r>
          </w:p>
        </w:tc>
        <w:tc>
          <w:tcPr>
            <w:tcW w:w="567" w:type="dxa"/>
          </w:tcPr>
          <w:p w:rsidR="009E7B8B" w:rsidRDefault="009E7B8B" w:rsidP="00B66B58">
            <w:pPr>
              <w:pStyle w:val="TableParagraph"/>
              <w:spacing w:before="7"/>
              <w:rPr>
                <w:b/>
                <w:sz w:val="29"/>
              </w:rPr>
            </w:pPr>
          </w:p>
          <w:p w:rsidR="009E7B8B" w:rsidRDefault="009E7B8B" w:rsidP="00B66B58">
            <w:pPr>
              <w:pStyle w:val="TableParagraph"/>
              <w:ind w:right="3"/>
              <w:jc w:val="center"/>
              <w:rPr>
                <w:sz w:val="20"/>
              </w:rPr>
            </w:pPr>
            <w:r>
              <w:rPr>
                <w:sz w:val="20"/>
              </w:rPr>
              <w:t>1.1%</w:t>
            </w:r>
          </w:p>
        </w:tc>
        <w:tc>
          <w:tcPr>
            <w:tcW w:w="965" w:type="dxa"/>
          </w:tcPr>
          <w:p w:rsidR="009E7B8B" w:rsidRDefault="009E7B8B" w:rsidP="00B66B58">
            <w:pPr>
              <w:pStyle w:val="TableParagraph"/>
              <w:spacing w:before="168" w:line="360" w:lineRule="auto"/>
              <w:ind w:left="280" w:right="250" w:hanging="20"/>
              <w:rPr>
                <w:sz w:val="20"/>
              </w:rPr>
            </w:pPr>
            <w:r>
              <w:rPr>
                <w:sz w:val="20"/>
              </w:rPr>
              <w:t>92</w:t>
            </w:r>
          </w:p>
        </w:tc>
      </w:tr>
      <w:tr w:rsidR="009E7B8B" w:rsidTr="00B66B58">
        <w:trPr>
          <w:trHeight w:val="2069"/>
        </w:trPr>
        <w:tc>
          <w:tcPr>
            <w:tcW w:w="511" w:type="dxa"/>
          </w:tcPr>
          <w:p w:rsidR="009E7B8B" w:rsidRDefault="009E7B8B" w:rsidP="00B66B58">
            <w:pPr>
              <w:pStyle w:val="TableParagraph"/>
              <w:spacing w:line="225" w:lineRule="exact"/>
              <w:ind w:left="110"/>
              <w:rPr>
                <w:sz w:val="20"/>
              </w:rPr>
            </w:pPr>
            <w:r>
              <w:rPr>
                <w:sz w:val="20"/>
              </w:rPr>
              <w:t>6</w:t>
            </w:r>
          </w:p>
        </w:tc>
        <w:tc>
          <w:tcPr>
            <w:tcW w:w="1581" w:type="dxa"/>
          </w:tcPr>
          <w:p w:rsidR="009E7B8B" w:rsidRDefault="009E7B8B" w:rsidP="00B66B58">
            <w:pPr>
              <w:pStyle w:val="TableParagraph"/>
              <w:spacing w:line="229" w:lineRule="exact"/>
              <w:ind w:left="109"/>
              <w:jc w:val="both"/>
              <w:rPr>
                <w:color w:val="202124"/>
                <w:spacing w:val="3"/>
                <w:shd w:val="clear" w:color="auto" w:fill="FFFFFF"/>
              </w:rPr>
            </w:pPr>
            <w:r w:rsidRPr="00C15D7D">
              <w:rPr>
                <w:color w:val="202124"/>
                <w:spacing w:val="3"/>
                <w:shd w:val="clear" w:color="auto" w:fill="FFFFFF"/>
              </w:rPr>
              <w:t>Nilai estetika minuman kopi Luar Garis Tiban sangat menarik</w:t>
            </w:r>
            <w:r>
              <w:rPr>
                <w:color w:val="202124"/>
                <w:spacing w:val="3"/>
                <w:shd w:val="clear" w:color="auto" w:fill="FFFFFF"/>
              </w:rPr>
              <w:t>.</w:t>
            </w:r>
          </w:p>
          <w:p w:rsidR="009E7B8B" w:rsidRPr="00C15D7D" w:rsidRDefault="009E7B8B" w:rsidP="00B66B58">
            <w:pPr>
              <w:pStyle w:val="TableParagraph"/>
              <w:spacing w:line="229" w:lineRule="exact"/>
              <w:ind w:left="109"/>
              <w:jc w:val="both"/>
              <w:rPr>
                <w:sz w:val="20"/>
                <w:szCs w:val="20"/>
              </w:rPr>
            </w:pPr>
          </w:p>
        </w:tc>
        <w:tc>
          <w:tcPr>
            <w:tcW w:w="711" w:type="dxa"/>
            <w:gridSpan w:val="2"/>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3"/>
              <w:rPr>
                <w:b/>
                <w:sz w:val="30"/>
              </w:rPr>
            </w:pPr>
          </w:p>
          <w:p w:rsidR="009E7B8B" w:rsidRDefault="009E7B8B" w:rsidP="00B66B58">
            <w:pPr>
              <w:pStyle w:val="TableParagraph"/>
              <w:ind w:left="133"/>
              <w:rPr>
                <w:sz w:val="20"/>
              </w:rPr>
            </w:pPr>
            <w:r>
              <w:rPr>
                <w:sz w:val="20"/>
              </w:rPr>
              <w:t>53.3%</w:t>
            </w:r>
          </w:p>
        </w:tc>
        <w:tc>
          <w:tcPr>
            <w:tcW w:w="720" w:type="dxa"/>
            <w:gridSpan w:val="2"/>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3"/>
              <w:rPr>
                <w:b/>
                <w:sz w:val="30"/>
              </w:rPr>
            </w:pPr>
          </w:p>
          <w:p w:rsidR="009E7B8B" w:rsidRDefault="009E7B8B" w:rsidP="00B66B58">
            <w:pPr>
              <w:pStyle w:val="TableParagraph"/>
              <w:ind w:left="122"/>
              <w:rPr>
                <w:sz w:val="20"/>
              </w:rPr>
            </w:pPr>
            <w:r>
              <w:rPr>
                <w:sz w:val="20"/>
              </w:rPr>
              <w:t>37%</w:t>
            </w:r>
          </w:p>
        </w:tc>
        <w:tc>
          <w:tcPr>
            <w:tcW w:w="851" w:type="dxa"/>
            <w:gridSpan w:val="2"/>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3"/>
              <w:rPr>
                <w:b/>
                <w:sz w:val="30"/>
              </w:rPr>
            </w:pPr>
          </w:p>
          <w:p w:rsidR="009E7B8B" w:rsidRDefault="009E7B8B" w:rsidP="00B66B58">
            <w:pPr>
              <w:pStyle w:val="TableParagraph"/>
              <w:ind w:right="214"/>
              <w:jc w:val="right"/>
              <w:rPr>
                <w:sz w:val="20"/>
              </w:rPr>
            </w:pPr>
            <w:r>
              <w:rPr>
                <w:sz w:val="20"/>
              </w:rPr>
              <w:t>7.6%</w:t>
            </w:r>
          </w:p>
        </w:tc>
        <w:tc>
          <w:tcPr>
            <w:tcW w:w="709" w:type="dxa"/>
            <w:gridSpan w:val="2"/>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3"/>
              <w:rPr>
                <w:b/>
                <w:sz w:val="30"/>
              </w:rPr>
            </w:pPr>
          </w:p>
          <w:p w:rsidR="009E7B8B" w:rsidRDefault="009E7B8B" w:rsidP="00B66B58">
            <w:pPr>
              <w:pStyle w:val="TableParagraph"/>
              <w:ind w:right="205"/>
              <w:rPr>
                <w:sz w:val="20"/>
              </w:rPr>
            </w:pPr>
            <w:r>
              <w:rPr>
                <w:sz w:val="20"/>
              </w:rPr>
              <w:t>1.1%</w:t>
            </w:r>
          </w:p>
        </w:tc>
        <w:tc>
          <w:tcPr>
            <w:tcW w:w="567" w:type="dxa"/>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3"/>
              <w:rPr>
                <w:b/>
                <w:sz w:val="30"/>
              </w:rPr>
            </w:pPr>
          </w:p>
          <w:p w:rsidR="009E7B8B" w:rsidRDefault="009E7B8B" w:rsidP="00B66B58">
            <w:pPr>
              <w:pStyle w:val="TableParagraph"/>
              <w:ind w:right="3"/>
              <w:rPr>
                <w:sz w:val="20"/>
              </w:rPr>
            </w:pPr>
            <w:r>
              <w:rPr>
                <w:sz w:val="20"/>
              </w:rPr>
              <w:t>1.1%</w:t>
            </w:r>
          </w:p>
        </w:tc>
        <w:tc>
          <w:tcPr>
            <w:tcW w:w="965" w:type="dxa"/>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176" w:line="360" w:lineRule="auto"/>
              <w:ind w:left="280" w:right="250" w:hanging="20"/>
              <w:rPr>
                <w:sz w:val="20"/>
              </w:rPr>
            </w:pPr>
            <w:r>
              <w:rPr>
                <w:sz w:val="20"/>
              </w:rPr>
              <w:t>92</w:t>
            </w:r>
          </w:p>
        </w:tc>
      </w:tr>
    </w:tbl>
    <w:p w:rsidR="009E7B8B" w:rsidRDefault="009E7B8B" w:rsidP="009E7B8B">
      <w:pPr>
        <w:ind w:left="1590"/>
        <w:rPr>
          <w:sz w:val="20"/>
        </w:rPr>
      </w:pPr>
      <w:r>
        <w:rPr>
          <w:sz w:val="20"/>
        </w:rPr>
        <w:t>Sumber:</w:t>
      </w:r>
      <w:r>
        <w:rPr>
          <w:spacing w:val="1"/>
          <w:sz w:val="20"/>
        </w:rPr>
        <w:t xml:space="preserve"> </w:t>
      </w:r>
      <w:r>
        <w:rPr>
          <w:sz w:val="20"/>
        </w:rPr>
        <w:t>Data</w:t>
      </w:r>
      <w:r>
        <w:rPr>
          <w:spacing w:val="-3"/>
          <w:sz w:val="20"/>
        </w:rPr>
        <w:t xml:space="preserve"> </w:t>
      </w:r>
      <w:r>
        <w:rPr>
          <w:sz w:val="20"/>
        </w:rPr>
        <w:t>diolah (2023)</w:t>
      </w:r>
    </w:p>
    <w:p w:rsidR="009E7B8B" w:rsidRDefault="009E7B8B" w:rsidP="009E7B8B"/>
    <w:p w:rsidR="009E7B8B" w:rsidRDefault="009E7B8B" w:rsidP="009E7B8B">
      <w:pPr>
        <w:pStyle w:val="BodyText"/>
        <w:spacing w:before="1"/>
        <w:ind w:left="1276" w:right="176" w:firstLine="164"/>
      </w:pPr>
      <w:r>
        <w:lastRenderedPageBreak/>
        <w:t>Berdasarkan tabel diatas diketahui jawaban dari diatas tentang pernyataan kualitas produk dari Estetika pernyataan pertama setuju dan sangat setuju memiliki nilai persen yang seimbang adalah 43.5% yang berjumlah 40, dan pernyataan kedua terbanyak berjumlah 53.3% yang berjumlah 49 responden dengan pemilihan sangat setuju.</w:t>
      </w:r>
    </w:p>
    <w:p w:rsidR="009E7B8B" w:rsidRDefault="009E7B8B" w:rsidP="009E7B8B">
      <w:pPr>
        <w:spacing w:before="101"/>
        <w:ind w:left="1590"/>
        <w:rPr>
          <w:b/>
          <w:sz w:val="20"/>
        </w:rPr>
      </w:pPr>
      <w:r>
        <w:rPr>
          <w:b/>
          <w:sz w:val="20"/>
        </w:rPr>
        <w:t>Tabel</w:t>
      </w:r>
      <w:r>
        <w:rPr>
          <w:b/>
          <w:spacing w:val="-4"/>
          <w:sz w:val="20"/>
        </w:rPr>
        <w:t xml:space="preserve"> </w:t>
      </w:r>
      <w:r>
        <w:rPr>
          <w:b/>
          <w:sz w:val="20"/>
        </w:rPr>
        <w:t>4.7</w:t>
      </w:r>
      <w:r>
        <w:rPr>
          <w:b/>
          <w:spacing w:val="-1"/>
          <w:sz w:val="20"/>
        </w:rPr>
        <w:t xml:space="preserve"> </w:t>
      </w:r>
      <w:r w:rsidRPr="00063E81">
        <w:rPr>
          <w:sz w:val="20"/>
        </w:rPr>
        <w:t>Statistik</w:t>
      </w:r>
      <w:r w:rsidRPr="00063E81">
        <w:rPr>
          <w:spacing w:val="-3"/>
          <w:sz w:val="20"/>
        </w:rPr>
        <w:t xml:space="preserve"> </w:t>
      </w:r>
      <w:r w:rsidRPr="00063E81">
        <w:rPr>
          <w:sz w:val="20"/>
        </w:rPr>
        <w:t>Deskriptif</w:t>
      </w:r>
      <w:r w:rsidRPr="00063E81">
        <w:rPr>
          <w:spacing w:val="-3"/>
          <w:sz w:val="20"/>
        </w:rPr>
        <w:t xml:space="preserve"> </w:t>
      </w:r>
      <w:r>
        <w:rPr>
          <w:spacing w:val="-3"/>
          <w:sz w:val="20"/>
        </w:rPr>
        <w:t xml:space="preserve"> </w:t>
      </w:r>
      <w:r w:rsidRPr="00063E81">
        <w:rPr>
          <w:sz w:val="20"/>
        </w:rPr>
        <w:t>Variabe</w:t>
      </w:r>
      <w:r>
        <w:rPr>
          <w:sz w:val="20"/>
        </w:rPr>
        <w:t>l  Kualitas Produk (Kualitas yang dipersepsikan)</w:t>
      </w:r>
    </w:p>
    <w:tbl>
      <w:tblPr>
        <w:tblW w:w="6615" w:type="dxa"/>
        <w:tblInd w:w="15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1"/>
        <w:gridCol w:w="1581"/>
        <w:gridCol w:w="243"/>
        <w:gridCol w:w="468"/>
        <w:gridCol w:w="705"/>
        <w:gridCol w:w="15"/>
        <w:gridCol w:w="548"/>
        <w:gridCol w:w="303"/>
        <w:gridCol w:w="261"/>
        <w:gridCol w:w="448"/>
        <w:gridCol w:w="567"/>
        <w:gridCol w:w="965"/>
      </w:tblGrid>
      <w:tr w:rsidR="009E7B8B" w:rsidTr="00B66B58">
        <w:trPr>
          <w:trHeight w:val="345"/>
        </w:trPr>
        <w:tc>
          <w:tcPr>
            <w:tcW w:w="511" w:type="dxa"/>
          </w:tcPr>
          <w:p w:rsidR="009E7B8B" w:rsidRDefault="009E7B8B" w:rsidP="00B66B58">
            <w:pPr>
              <w:pStyle w:val="TableParagraph"/>
              <w:ind w:left="110"/>
              <w:rPr>
                <w:b/>
                <w:sz w:val="20"/>
              </w:rPr>
            </w:pPr>
            <w:r>
              <w:rPr>
                <w:b/>
                <w:sz w:val="20"/>
              </w:rPr>
              <w:t>No.</w:t>
            </w:r>
          </w:p>
        </w:tc>
        <w:tc>
          <w:tcPr>
            <w:tcW w:w="1824" w:type="dxa"/>
            <w:gridSpan w:val="2"/>
          </w:tcPr>
          <w:p w:rsidR="009E7B8B" w:rsidRDefault="009E7B8B" w:rsidP="00B66B58">
            <w:pPr>
              <w:pStyle w:val="TableParagraph"/>
              <w:ind w:left="109"/>
              <w:rPr>
                <w:b/>
                <w:sz w:val="20"/>
              </w:rPr>
            </w:pPr>
            <w:r>
              <w:rPr>
                <w:b/>
                <w:sz w:val="20"/>
              </w:rPr>
              <w:t>Pernyataan</w:t>
            </w:r>
          </w:p>
        </w:tc>
        <w:tc>
          <w:tcPr>
            <w:tcW w:w="468" w:type="dxa"/>
          </w:tcPr>
          <w:p w:rsidR="009E7B8B" w:rsidRDefault="009E7B8B" w:rsidP="00B66B58">
            <w:pPr>
              <w:pStyle w:val="TableParagraph"/>
              <w:ind w:left="109"/>
              <w:rPr>
                <w:b/>
                <w:sz w:val="20"/>
              </w:rPr>
            </w:pPr>
            <w:r>
              <w:rPr>
                <w:b/>
                <w:sz w:val="20"/>
              </w:rPr>
              <w:t>SS</w:t>
            </w:r>
          </w:p>
        </w:tc>
        <w:tc>
          <w:tcPr>
            <w:tcW w:w="705" w:type="dxa"/>
          </w:tcPr>
          <w:p w:rsidR="009E7B8B" w:rsidRDefault="009E7B8B" w:rsidP="00B66B58">
            <w:pPr>
              <w:pStyle w:val="TableParagraph"/>
              <w:ind w:left="107"/>
              <w:rPr>
                <w:b/>
                <w:sz w:val="20"/>
              </w:rPr>
            </w:pPr>
            <w:r>
              <w:rPr>
                <w:b/>
                <w:sz w:val="20"/>
              </w:rPr>
              <w:t xml:space="preserve">    S</w:t>
            </w:r>
          </w:p>
        </w:tc>
        <w:tc>
          <w:tcPr>
            <w:tcW w:w="563" w:type="dxa"/>
            <w:gridSpan w:val="2"/>
          </w:tcPr>
          <w:p w:rsidR="009E7B8B" w:rsidRDefault="009E7B8B" w:rsidP="00B66B58">
            <w:pPr>
              <w:pStyle w:val="TableParagraph"/>
              <w:ind w:right="153"/>
              <w:jc w:val="center"/>
              <w:rPr>
                <w:b/>
                <w:sz w:val="20"/>
              </w:rPr>
            </w:pPr>
            <w:r>
              <w:rPr>
                <w:b/>
                <w:sz w:val="20"/>
              </w:rPr>
              <w:t>N</w:t>
            </w:r>
          </w:p>
        </w:tc>
        <w:tc>
          <w:tcPr>
            <w:tcW w:w="564" w:type="dxa"/>
            <w:gridSpan w:val="2"/>
          </w:tcPr>
          <w:p w:rsidR="009E7B8B" w:rsidRDefault="009E7B8B" w:rsidP="00B66B58">
            <w:pPr>
              <w:pStyle w:val="TableParagraph"/>
              <w:ind w:right="165"/>
              <w:jc w:val="right"/>
              <w:rPr>
                <w:b/>
                <w:sz w:val="20"/>
              </w:rPr>
            </w:pPr>
            <w:r>
              <w:rPr>
                <w:b/>
                <w:sz w:val="20"/>
              </w:rPr>
              <w:t>TS</w:t>
            </w:r>
          </w:p>
        </w:tc>
        <w:tc>
          <w:tcPr>
            <w:tcW w:w="1015" w:type="dxa"/>
            <w:gridSpan w:val="2"/>
          </w:tcPr>
          <w:p w:rsidR="009E7B8B" w:rsidRDefault="009E7B8B" w:rsidP="00B66B58">
            <w:pPr>
              <w:pStyle w:val="TableParagraph"/>
              <w:ind w:left="86" w:right="138"/>
              <w:jc w:val="center"/>
              <w:rPr>
                <w:b/>
                <w:sz w:val="20"/>
              </w:rPr>
            </w:pPr>
            <w:r>
              <w:rPr>
                <w:b/>
                <w:sz w:val="20"/>
              </w:rPr>
              <w:t>STS</w:t>
            </w:r>
          </w:p>
        </w:tc>
        <w:tc>
          <w:tcPr>
            <w:tcW w:w="965" w:type="dxa"/>
            <w:vMerge w:val="restart"/>
          </w:tcPr>
          <w:p w:rsidR="009E7B8B" w:rsidRDefault="009E7B8B" w:rsidP="00B66B58">
            <w:pPr>
              <w:pStyle w:val="TableParagraph"/>
              <w:spacing w:before="11"/>
              <w:rPr>
                <w:b/>
                <w:sz w:val="30"/>
              </w:rPr>
            </w:pPr>
          </w:p>
          <w:p w:rsidR="009E7B8B" w:rsidRDefault="009E7B8B" w:rsidP="00B66B58">
            <w:pPr>
              <w:pStyle w:val="TableParagraph"/>
              <w:ind w:left="160"/>
              <w:rPr>
                <w:b/>
                <w:sz w:val="20"/>
              </w:rPr>
            </w:pPr>
            <w:r>
              <w:rPr>
                <w:b/>
                <w:sz w:val="20"/>
              </w:rPr>
              <w:t>Jumlah</w:t>
            </w:r>
          </w:p>
        </w:tc>
      </w:tr>
      <w:tr w:rsidR="009E7B8B" w:rsidTr="00B66B58">
        <w:trPr>
          <w:trHeight w:val="345"/>
        </w:trPr>
        <w:tc>
          <w:tcPr>
            <w:tcW w:w="5650" w:type="dxa"/>
            <w:gridSpan w:val="11"/>
          </w:tcPr>
          <w:p w:rsidR="009E7B8B" w:rsidRDefault="009E7B8B" w:rsidP="00B66B58">
            <w:pPr>
              <w:pStyle w:val="TableParagraph"/>
              <w:ind w:left="110"/>
              <w:rPr>
                <w:b/>
                <w:sz w:val="20"/>
              </w:rPr>
            </w:pPr>
            <w:r>
              <w:rPr>
                <w:b/>
                <w:sz w:val="20"/>
              </w:rPr>
              <w:t>Variabel</w:t>
            </w:r>
            <w:r>
              <w:rPr>
                <w:b/>
                <w:spacing w:val="-2"/>
                <w:sz w:val="20"/>
              </w:rPr>
              <w:t xml:space="preserve"> </w:t>
            </w:r>
            <w:r>
              <w:rPr>
                <w:b/>
                <w:sz w:val="20"/>
              </w:rPr>
              <w:t>Kualitas Produk</w:t>
            </w:r>
          </w:p>
        </w:tc>
        <w:tc>
          <w:tcPr>
            <w:tcW w:w="965" w:type="dxa"/>
            <w:vMerge/>
            <w:tcBorders>
              <w:top w:val="nil"/>
            </w:tcBorders>
          </w:tcPr>
          <w:p w:rsidR="009E7B8B" w:rsidRDefault="009E7B8B" w:rsidP="00B66B58">
            <w:pPr>
              <w:rPr>
                <w:sz w:val="2"/>
                <w:szCs w:val="2"/>
              </w:rPr>
            </w:pPr>
          </w:p>
        </w:tc>
      </w:tr>
      <w:tr w:rsidR="009E7B8B" w:rsidTr="00B66B58">
        <w:trPr>
          <w:trHeight w:val="345"/>
        </w:trPr>
        <w:tc>
          <w:tcPr>
            <w:tcW w:w="5650" w:type="dxa"/>
            <w:gridSpan w:val="11"/>
          </w:tcPr>
          <w:p w:rsidR="009E7B8B" w:rsidRPr="001E75F3" w:rsidRDefault="009E7B8B" w:rsidP="00B66B58">
            <w:pPr>
              <w:pStyle w:val="TableParagraph"/>
              <w:ind w:left="110"/>
              <w:rPr>
                <w:b/>
                <w:sz w:val="20"/>
              </w:rPr>
            </w:pPr>
            <w:r w:rsidRPr="001E75F3">
              <w:rPr>
                <w:b/>
                <w:sz w:val="20"/>
              </w:rPr>
              <w:t>Kualitas yang dipersepsikan</w:t>
            </w:r>
          </w:p>
        </w:tc>
        <w:tc>
          <w:tcPr>
            <w:tcW w:w="965" w:type="dxa"/>
            <w:vMerge/>
            <w:tcBorders>
              <w:top w:val="nil"/>
            </w:tcBorders>
          </w:tcPr>
          <w:p w:rsidR="009E7B8B" w:rsidRDefault="009E7B8B" w:rsidP="00B66B58">
            <w:pPr>
              <w:rPr>
                <w:sz w:val="2"/>
                <w:szCs w:val="2"/>
              </w:rPr>
            </w:pPr>
          </w:p>
        </w:tc>
      </w:tr>
      <w:tr w:rsidR="009E7B8B" w:rsidTr="00B66B58">
        <w:trPr>
          <w:trHeight w:val="1036"/>
        </w:trPr>
        <w:tc>
          <w:tcPr>
            <w:tcW w:w="511" w:type="dxa"/>
          </w:tcPr>
          <w:p w:rsidR="009E7B8B" w:rsidRDefault="009E7B8B" w:rsidP="00B66B58">
            <w:pPr>
              <w:pStyle w:val="TableParagraph"/>
              <w:spacing w:line="225" w:lineRule="exact"/>
              <w:ind w:left="110"/>
              <w:rPr>
                <w:sz w:val="20"/>
              </w:rPr>
            </w:pPr>
            <w:r>
              <w:rPr>
                <w:sz w:val="20"/>
              </w:rPr>
              <w:t>7</w:t>
            </w:r>
          </w:p>
        </w:tc>
        <w:tc>
          <w:tcPr>
            <w:tcW w:w="1581" w:type="dxa"/>
          </w:tcPr>
          <w:p w:rsidR="009E7B8B" w:rsidRPr="001E75F3" w:rsidRDefault="009E7B8B" w:rsidP="00B66B58">
            <w:pPr>
              <w:pStyle w:val="TableParagraph"/>
              <w:tabs>
                <w:tab w:val="left" w:pos="1290"/>
              </w:tabs>
              <w:spacing w:before="5"/>
              <w:ind w:left="109" w:right="88"/>
              <w:rPr>
                <w:sz w:val="20"/>
                <w:szCs w:val="20"/>
              </w:rPr>
            </w:pPr>
            <w:r w:rsidRPr="001E75F3">
              <w:rPr>
                <w:color w:val="202124"/>
                <w:spacing w:val="3"/>
                <w:sz w:val="20"/>
                <w:szCs w:val="20"/>
                <w:shd w:val="clear" w:color="auto" w:fill="FFFFFF"/>
              </w:rPr>
              <w:t>Minuman kopi dari olahan Luar Garis Tiban memiliki ciri khas rasa kopi yang enak</w:t>
            </w:r>
          </w:p>
        </w:tc>
        <w:tc>
          <w:tcPr>
            <w:tcW w:w="711" w:type="dxa"/>
            <w:gridSpan w:val="2"/>
          </w:tcPr>
          <w:p w:rsidR="009E7B8B" w:rsidRDefault="009E7B8B" w:rsidP="00B66B58">
            <w:pPr>
              <w:pStyle w:val="TableParagraph"/>
              <w:spacing w:before="7"/>
              <w:rPr>
                <w:b/>
                <w:sz w:val="29"/>
              </w:rPr>
            </w:pPr>
          </w:p>
          <w:p w:rsidR="009E7B8B" w:rsidRDefault="009E7B8B" w:rsidP="00B66B58">
            <w:pPr>
              <w:pStyle w:val="TableParagraph"/>
              <w:ind w:left="133"/>
              <w:rPr>
                <w:sz w:val="20"/>
              </w:rPr>
            </w:pPr>
            <w:r>
              <w:rPr>
                <w:sz w:val="20"/>
              </w:rPr>
              <w:t xml:space="preserve">44.6% </w:t>
            </w:r>
          </w:p>
        </w:tc>
        <w:tc>
          <w:tcPr>
            <w:tcW w:w="720" w:type="dxa"/>
            <w:gridSpan w:val="2"/>
          </w:tcPr>
          <w:p w:rsidR="009E7B8B" w:rsidRDefault="009E7B8B" w:rsidP="00B66B58">
            <w:pPr>
              <w:pStyle w:val="TableParagraph"/>
              <w:spacing w:before="7"/>
              <w:rPr>
                <w:b/>
                <w:sz w:val="29"/>
              </w:rPr>
            </w:pPr>
          </w:p>
          <w:p w:rsidR="009E7B8B" w:rsidRDefault="009E7B8B" w:rsidP="00B66B58">
            <w:pPr>
              <w:pStyle w:val="TableParagraph"/>
              <w:ind w:left="122"/>
              <w:rPr>
                <w:sz w:val="20"/>
              </w:rPr>
            </w:pPr>
            <w:r>
              <w:rPr>
                <w:sz w:val="20"/>
              </w:rPr>
              <w:t>37%</w:t>
            </w:r>
          </w:p>
        </w:tc>
        <w:tc>
          <w:tcPr>
            <w:tcW w:w="851" w:type="dxa"/>
            <w:gridSpan w:val="2"/>
          </w:tcPr>
          <w:p w:rsidR="009E7B8B" w:rsidRDefault="009E7B8B" w:rsidP="00B66B58">
            <w:pPr>
              <w:pStyle w:val="TableParagraph"/>
              <w:spacing w:before="7"/>
              <w:rPr>
                <w:b/>
                <w:sz w:val="29"/>
              </w:rPr>
            </w:pPr>
          </w:p>
          <w:p w:rsidR="009E7B8B" w:rsidRDefault="009E7B8B" w:rsidP="00B66B58">
            <w:pPr>
              <w:pStyle w:val="TableParagraph"/>
              <w:ind w:right="214"/>
              <w:jc w:val="right"/>
              <w:rPr>
                <w:sz w:val="20"/>
              </w:rPr>
            </w:pPr>
            <w:r>
              <w:rPr>
                <w:sz w:val="20"/>
              </w:rPr>
              <w:t>15.2%</w:t>
            </w:r>
          </w:p>
        </w:tc>
        <w:tc>
          <w:tcPr>
            <w:tcW w:w="709" w:type="dxa"/>
            <w:gridSpan w:val="2"/>
          </w:tcPr>
          <w:p w:rsidR="009E7B8B" w:rsidRDefault="009E7B8B" w:rsidP="00B66B58">
            <w:pPr>
              <w:pStyle w:val="TableParagraph"/>
              <w:spacing w:before="7"/>
              <w:rPr>
                <w:b/>
                <w:sz w:val="29"/>
              </w:rPr>
            </w:pPr>
          </w:p>
          <w:p w:rsidR="009E7B8B" w:rsidRDefault="009E7B8B" w:rsidP="00B66B58">
            <w:pPr>
              <w:pStyle w:val="TableParagraph"/>
              <w:ind w:right="205"/>
              <w:jc w:val="right"/>
              <w:rPr>
                <w:sz w:val="20"/>
              </w:rPr>
            </w:pPr>
            <w:r>
              <w:rPr>
                <w:sz w:val="20"/>
              </w:rPr>
              <w:t>2.2%</w:t>
            </w:r>
          </w:p>
        </w:tc>
        <w:tc>
          <w:tcPr>
            <w:tcW w:w="567" w:type="dxa"/>
          </w:tcPr>
          <w:p w:rsidR="009E7B8B" w:rsidRDefault="009E7B8B" w:rsidP="00B66B58">
            <w:pPr>
              <w:pStyle w:val="TableParagraph"/>
              <w:spacing w:before="7"/>
              <w:rPr>
                <w:b/>
                <w:sz w:val="29"/>
              </w:rPr>
            </w:pPr>
          </w:p>
          <w:p w:rsidR="009E7B8B" w:rsidRDefault="009E7B8B" w:rsidP="00B66B58">
            <w:pPr>
              <w:pStyle w:val="TableParagraph"/>
              <w:ind w:right="3"/>
              <w:jc w:val="center"/>
              <w:rPr>
                <w:sz w:val="20"/>
              </w:rPr>
            </w:pPr>
            <w:r>
              <w:rPr>
                <w:sz w:val="20"/>
              </w:rPr>
              <w:t>1.1%</w:t>
            </w:r>
          </w:p>
        </w:tc>
        <w:tc>
          <w:tcPr>
            <w:tcW w:w="965" w:type="dxa"/>
          </w:tcPr>
          <w:p w:rsidR="009E7B8B" w:rsidRDefault="009E7B8B" w:rsidP="00B66B58">
            <w:pPr>
              <w:pStyle w:val="TableParagraph"/>
              <w:spacing w:before="168" w:line="360" w:lineRule="auto"/>
              <w:ind w:left="280" w:right="250" w:hanging="20"/>
              <w:rPr>
                <w:sz w:val="20"/>
              </w:rPr>
            </w:pPr>
            <w:r>
              <w:rPr>
                <w:sz w:val="20"/>
              </w:rPr>
              <w:t>92</w:t>
            </w:r>
          </w:p>
        </w:tc>
      </w:tr>
      <w:tr w:rsidR="009E7B8B" w:rsidTr="00B66B58">
        <w:trPr>
          <w:trHeight w:val="2069"/>
        </w:trPr>
        <w:tc>
          <w:tcPr>
            <w:tcW w:w="511" w:type="dxa"/>
          </w:tcPr>
          <w:p w:rsidR="009E7B8B" w:rsidRDefault="009E7B8B" w:rsidP="00B66B58">
            <w:pPr>
              <w:pStyle w:val="TableParagraph"/>
              <w:spacing w:line="225" w:lineRule="exact"/>
              <w:ind w:left="110"/>
              <w:rPr>
                <w:sz w:val="20"/>
              </w:rPr>
            </w:pPr>
            <w:r>
              <w:rPr>
                <w:sz w:val="20"/>
              </w:rPr>
              <w:t>8</w:t>
            </w:r>
          </w:p>
        </w:tc>
        <w:tc>
          <w:tcPr>
            <w:tcW w:w="1581" w:type="dxa"/>
          </w:tcPr>
          <w:p w:rsidR="009E7B8B" w:rsidRPr="001E75F3" w:rsidRDefault="009E7B8B" w:rsidP="00B66B58">
            <w:pPr>
              <w:pStyle w:val="TableParagraph"/>
              <w:ind w:left="109"/>
              <w:jc w:val="both"/>
              <w:rPr>
                <w:sz w:val="20"/>
                <w:szCs w:val="20"/>
              </w:rPr>
            </w:pPr>
            <w:r w:rsidRPr="001E75F3">
              <w:rPr>
                <w:color w:val="202124"/>
                <w:spacing w:val="3"/>
                <w:sz w:val="20"/>
                <w:szCs w:val="20"/>
                <w:shd w:val="clear" w:color="auto" w:fill="FFFFFF"/>
              </w:rPr>
              <w:t>Minuman kopi di Luar Garis Tiban sesuai dengan spesifikasi yang diharapkan</w:t>
            </w:r>
          </w:p>
        </w:tc>
        <w:tc>
          <w:tcPr>
            <w:tcW w:w="711" w:type="dxa"/>
            <w:gridSpan w:val="2"/>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3"/>
              <w:rPr>
                <w:b/>
                <w:sz w:val="30"/>
              </w:rPr>
            </w:pPr>
          </w:p>
          <w:p w:rsidR="009E7B8B" w:rsidRDefault="009E7B8B" w:rsidP="00B66B58">
            <w:pPr>
              <w:pStyle w:val="TableParagraph"/>
              <w:ind w:left="133"/>
              <w:rPr>
                <w:sz w:val="20"/>
              </w:rPr>
            </w:pPr>
            <w:r>
              <w:rPr>
                <w:sz w:val="20"/>
              </w:rPr>
              <w:t>42.4%</w:t>
            </w:r>
          </w:p>
        </w:tc>
        <w:tc>
          <w:tcPr>
            <w:tcW w:w="720" w:type="dxa"/>
            <w:gridSpan w:val="2"/>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3"/>
              <w:rPr>
                <w:b/>
                <w:sz w:val="30"/>
              </w:rPr>
            </w:pPr>
          </w:p>
          <w:p w:rsidR="009E7B8B" w:rsidRDefault="009E7B8B" w:rsidP="00B66B58">
            <w:pPr>
              <w:pStyle w:val="TableParagraph"/>
              <w:ind w:left="122"/>
              <w:rPr>
                <w:sz w:val="20"/>
              </w:rPr>
            </w:pPr>
            <w:r>
              <w:rPr>
                <w:sz w:val="20"/>
              </w:rPr>
              <w:t>39,1%</w:t>
            </w:r>
          </w:p>
        </w:tc>
        <w:tc>
          <w:tcPr>
            <w:tcW w:w="851" w:type="dxa"/>
            <w:gridSpan w:val="2"/>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3"/>
              <w:rPr>
                <w:b/>
                <w:sz w:val="30"/>
              </w:rPr>
            </w:pPr>
          </w:p>
          <w:p w:rsidR="009E7B8B" w:rsidRDefault="009E7B8B" w:rsidP="00B66B58">
            <w:pPr>
              <w:pStyle w:val="TableParagraph"/>
              <w:ind w:right="214"/>
              <w:jc w:val="right"/>
              <w:rPr>
                <w:sz w:val="20"/>
              </w:rPr>
            </w:pPr>
            <w:r>
              <w:rPr>
                <w:sz w:val="20"/>
              </w:rPr>
              <w:t>14.1%</w:t>
            </w:r>
          </w:p>
        </w:tc>
        <w:tc>
          <w:tcPr>
            <w:tcW w:w="709" w:type="dxa"/>
            <w:gridSpan w:val="2"/>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3"/>
              <w:rPr>
                <w:b/>
                <w:sz w:val="30"/>
              </w:rPr>
            </w:pPr>
          </w:p>
          <w:p w:rsidR="009E7B8B" w:rsidRDefault="009E7B8B" w:rsidP="00B66B58">
            <w:pPr>
              <w:pStyle w:val="TableParagraph"/>
              <w:ind w:right="205"/>
              <w:rPr>
                <w:sz w:val="20"/>
              </w:rPr>
            </w:pPr>
            <w:r>
              <w:rPr>
                <w:sz w:val="20"/>
              </w:rPr>
              <w:t>3.3%</w:t>
            </w:r>
          </w:p>
        </w:tc>
        <w:tc>
          <w:tcPr>
            <w:tcW w:w="567" w:type="dxa"/>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3"/>
              <w:rPr>
                <w:b/>
                <w:sz w:val="30"/>
              </w:rPr>
            </w:pPr>
          </w:p>
          <w:p w:rsidR="009E7B8B" w:rsidRDefault="009E7B8B" w:rsidP="00B66B58">
            <w:pPr>
              <w:pStyle w:val="TableParagraph"/>
              <w:ind w:right="3"/>
              <w:rPr>
                <w:sz w:val="20"/>
              </w:rPr>
            </w:pPr>
            <w:r>
              <w:rPr>
                <w:sz w:val="20"/>
              </w:rPr>
              <w:t>1.1%</w:t>
            </w:r>
          </w:p>
        </w:tc>
        <w:tc>
          <w:tcPr>
            <w:tcW w:w="965" w:type="dxa"/>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176" w:line="360" w:lineRule="auto"/>
              <w:ind w:left="280" w:right="250" w:hanging="20"/>
              <w:rPr>
                <w:sz w:val="20"/>
              </w:rPr>
            </w:pPr>
            <w:r>
              <w:rPr>
                <w:sz w:val="20"/>
              </w:rPr>
              <w:t>92</w:t>
            </w:r>
          </w:p>
        </w:tc>
      </w:tr>
    </w:tbl>
    <w:p w:rsidR="009E7B8B" w:rsidRDefault="009E7B8B" w:rsidP="009E7B8B">
      <w:pPr>
        <w:ind w:left="1590"/>
        <w:rPr>
          <w:sz w:val="20"/>
        </w:rPr>
      </w:pPr>
      <w:r>
        <w:rPr>
          <w:sz w:val="20"/>
        </w:rPr>
        <w:t>Sumber:</w:t>
      </w:r>
      <w:r>
        <w:rPr>
          <w:spacing w:val="1"/>
          <w:sz w:val="20"/>
        </w:rPr>
        <w:t xml:space="preserve"> </w:t>
      </w:r>
      <w:r>
        <w:rPr>
          <w:sz w:val="20"/>
        </w:rPr>
        <w:t>Data</w:t>
      </w:r>
      <w:r>
        <w:rPr>
          <w:spacing w:val="-3"/>
          <w:sz w:val="20"/>
        </w:rPr>
        <w:t xml:space="preserve"> </w:t>
      </w:r>
      <w:r>
        <w:rPr>
          <w:sz w:val="20"/>
        </w:rPr>
        <w:t>diolah (2023)</w:t>
      </w:r>
    </w:p>
    <w:p w:rsidR="009E7B8B" w:rsidRDefault="009E7B8B" w:rsidP="009E7B8B">
      <w:pPr>
        <w:pStyle w:val="BodyText"/>
        <w:spacing w:before="1"/>
        <w:ind w:left="1276" w:right="176" w:firstLine="164"/>
      </w:pPr>
      <w:r>
        <w:t>Berdasarkan tabel diatas diketahui jawaban dari diatas tentang pernyataan kualitas produk dari Kualitas yang dipersepsikan pernyataan terbanyak pertama adalah 44.6% dengan pemilihan sangat setuju atau berjumlah 41 dan pernyataan kedua terbanyak berjumlah 42.4% yang berjumlah 39 responden dengan pemilihan sangat setuju.</w:t>
      </w:r>
    </w:p>
    <w:p w:rsidR="009E7B8B" w:rsidRDefault="009E7B8B" w:rsidP="009E7B8B">
      <w:pPr>
        <w:pStyle w:val="ListParagraph"/>
        <w:numPr>
          <w:ilvl w:val="2"/>
          <w:numId w:val="12"/>
        </w:numPr>
        <w:ind w:left="1276" w:hanging="556"/>
      </w:pPr>
      <w:r>
        <w:t>Kepuasan Konsumen.</w:t>
      </w:r>
    </w:p>
    <w:p w:rsidR="009E7B8B" w:rsidRDefault="009E7B8B" w:rsidP="009E7B8B">
      <w:pPr>
        <w:pStyle w:val="ListParagraph"/>
        <w:ind w:left="1276"/>
      </w:pPr>
    </w:p>
    <w:p w:rsidR="009E7B8B" w:rsidRDefault="009E7B8B" w:rsidP="009E7B8B">
      <w:pPr>
        <w:pStyle w:val="ListParagraph"/>
        <w:spacing w:line="480" w:lineRule="auto"/>
        <w:ind w:left="1276" w:firstLine="164"/>
        <w:rPr>
          <w:rStyle w:val="sw"/>
          <w:rFonts w:cs="Times New Roman"/>
          <w:bCs/>
        </w:rPr>
      </w:pPr>
      <w:r w:rsidRPr="0028307E">
        <w:rPr>
          <w:rStyle w:val="sw"/>
          <w:rFonts w:cs="Times New Roman"/>
        </w:rPr>
        <w:lastRenderedPageBreak/>
        <w:t>Variabel</w:t>
      </w:r>
      <w:r w:rsidRPr="0028307E">
        <w:rPr>
          <w:rFonts w:cs="Times New Roman"/>
          <w:shd w:val="clear" w:color="auto" w:fill="FFFFFF"/>
        </w:rPr>
        <w:t xml:space="preserve"> </w:t>
      </w:r>
      <w:r w:rsidRPr="0028307E">
        <w:rPr>
          <w:rStyle w:val="sw"/>
          <w:rFonts w:cs="Times New Roman"/>
        </w:rPr>
        <w:t>Y</w:t>
      </w:r>
      <w:r w:rsidRPr="0028307E">
        <w:rPr>
          <w:rFonts w:cs="Times New Roman"/>
          <w:shd w:val="clear" w:color="auto" w:fill="FFFFFF"/>
        </w:rPr>
        <w:t xml:space="preserve"> </w:t>
      </w:r>
      <w:r w:rsidRPr="0028307E">
        <w:rPr>
          <w:rStyle w:val="sw"/>
          <w:rFonts w:cs="Times New Roman"/>
          <w:bCs/>
        </w:rPr>
        <w:t>(kepuasan</w:t>
      </w:r>
      <w:r w:rsidRPr="0028307E">
        <w:rPr>
          <w:rFonts w:cs="Times New Roman"/>
          <w:shd w:val="clear" w:color="auto" w:fill="FFFFFF"/>
        </w:rPr>
        <w:t xml:space="preserve"> </w:t>
      </w:r>
      <w:r w:rsidRPr="0028307E">
        <w:rPr>
          <w:rStyle w:val="sw"/>
          <w:rFonts w:cs="Times New Roman"/>
          <w:bCs/>
        </w:rPr>
        <w:t>konsumen)</w:t>
      </w:r>
      <w:r w:rsidRPr="0028307E">
        <w:rPr>
          <w:rFonts w:cs="Times New Roman"/>
          <w:shd w:val="clear" w:color="auto" w:fill="FFFFFF"/>
        </w:rPr>
        <w:t xml:space="preserve"> </w:t>
      </w:r>
      <w:r w:rsidRPr="0028307E">
        <w:rPr>
          <w:rStyle w:val="sw"/>
          <w:rFonts w:cs="Times New Roman"/>
        </w:rPr>
        <w:t>memiliki</w:t>
      </w:r>
      <w:r w:rsidRPr="0028307E">
        <w:rPr>
          <w:rFonts w:cs="Times New Roman"/>
          <w:shd w:val="clear" w:color="auto" w:fill="FFFFFF"/>
        </w:rPr>
        <w:t xml:space="preserve"> </w:t>
      </w:r>
      <w:r w:rsidRPr="0028307E">
        <w:rPr>
          <w:rStyle w:val="sw"/>
          <w:rFonts w:cs="Times New Roman"/>
        </w:rPr>
        <w:t>empat</w:t>
      </w:r>
      <w:r w:rsidRPr="0028307E">
        <w:rPr>
          <w:rFonts w:cs="Times New Roman"/>
          <w:shd w:val="clear" w:color="auto" w:fill="FFFFFF"/>
        </w:rPr>
        <w:t xml:space="preserve"> </w:t>
      </w:r>
      <w:r w:rsidRPr="0028307E">
        <w:rPr>
          <w:rStyle w:val="sw"/>
          <w:rFonts w:cs="Times New Roman"/>
        </w:rPr>
        <w:t>indikator</w:t>
      </w:r>
      <w:r w:rsidRPr="0028307E">
        <w:rPr>
          <w:rFonts w:cs="Times New Roman"/>
          <w:shd w:val="clear" w:color="auto" w:fill="FFFFFF"/>
        </w:rPr>
        <w:t xml:space="preserve"> </w:t>
      </w:r>
      <w:r w:rsidRPr="0028307E">
        <w:rPr>
          <w:rStyle w:val="sw"/>
          <w:rFonts w:cs="Times New Roman"/>
          <w:bCs/>
        </w:rPr>
        <w:t>yaitu</w:t>
      </w:r>
      <w:r w:rsidRPr="0028307E">
        <w:rPr>
          <w:rFonts w:cs="Times New Roman"/>
          <w:shd w:val="clear" w:color="auto" w:fill="FFFFFF"/>
        </w:rPr>
        <w:t xml:space="preserve"> </w:t>
      </w:r>
      <w:r w:rsidRPr="0028307E">
        <w:rPr>
          <w:rStyle w:val="sw"/>
          <w:rFonts w:cs="Times New Roman"/>
          <w:bCs/>
        </w:rPr>
        <w:t>perilaku</w:t>
      </w:r>
      <w:r w:rsidRPr="0028307E">
        <w:rPr>
          <w:rFonts w:cs="Times New Roman"/>
          <w:shd w:val="clear" w:color="auto" w:fill="FFFFFF"/>
        </w:rPr>
        <w:t xml:space="preserve"> </w:t>
      </w:r>
      <w:r w:rsidRPr="0028307E">
        <w:rPr>
          <w:rStyle w:val="sw"/>
          <w:rFonts w:cs="Times New Roman"/>
          <w:bCs/>
        </w:rPr>
        <w:t>konsumen,</w:t>
      </w:r>
      <w:r w:rsidRPr="0028307E">
        <w:rPr>
          <w:rFonts w:cs="Times New Roman"/>
          <w:shd w:val="clear" w:color="auto" w:fill="FFFFFF"/>
        </w:rPr>
        <w:t xml:space="preserve"> </w:t>
      </w:r>
      <w:r w:rsidRPr="0028307E">
        <w:rPr>
          <w:rStyle w:val="sw"/>
          <w:rFonts w:cs="Times New Roman"/>
          <w:bCs/>
        </w:rPr>
        <w:t>kualitas</w:t>
      </w:r>
      <w:r w:rsidRPr="0028307E">
        <w:rPr>
          <w:rFonts w:cs="Times New Roman"/>
          <w:shd w:val="clear" w:color="auto" w:fill="FFFFFF"/>
        </w:rPr>
        <w:t xml:space="preserve"> </w:t>
      </w:r>
      <w:r w:rsidRPr="0028307E">
        <w:rPr>
          <w:rStyle w:val="sw"/>
          <w:rFonts w:cs="Times New Roman"/>
          <w:bCs/>
        </w:rPr>
        <w:t>pelayanan,</w:t>
      </w:r>
      <w:r w:rsidRPr="0028307E">
        <w:rPr>
          <w:rFonts w:cs="Times New Roman"/>
          <w:shd w:val="clear" w:color="auto" w:fill="FFFFFF"/>
        </w:rPr>
        <w:t xml:space="preserve"> </w:t>
      </w:r>
      <w:r w:rsidRPr="0028307E">
        <w:rPr>
          <w:rStyle w:val="sw"/>
          <w:rFonts w:cs="Times New Roman"/>
          <w:bCs/>
        </w:rPr>
        <w:t>harga</w:t>
      </w:r>
      <w:r w:rsidRPr="0028307E">
        <w:rPr>
          <w:rFonts w:cs="Times New Roman"/>
          <w:shd w:val="clear" w:color="auto" w:fill="FFFFFF"/>
        </w:rPr>
        <w:t xml:space="preserve"> </w:t>
      </w:r>
      <w:r w:rsidRPr="0028307E">
        <w:rPr>
          <w:rStyle w:val="sw"/>
          <w:rFonts w:cs="Times New Roman"/>
        </w:rPr>
        <w:t>dan</w:t>
      </w:r>
      <w:r w:rsidRPr="0028307E">
        <w:rPr>
          <w:rFonts w:cs="Times New Roman"/>
          <w:shd w:val="clear" w:color="auto" w:fill="FFFFFF"/>
        </w:rPr>
        <w:t xml:space="preserve"> </w:t>
      </w:r>
      <w:r w:rsidRPr="0028307E">
        <w:rPr>
          <w:rStyle w:val="sw"/>
          <w:rFonts w:cs="Times New Roman"/>
          <w:bCs/>
        </w:rPr>
        <w:t>kualitas</w:t>
      </w:r>
      <w:r w:rsidRPr="0028307E">
        <w:rPr>
          <w:rFonts w:cs="Times New Roman"/>
          <w:shd w:val="clear" w:color="auto" w:fill="FFFFFF"/>
        </w:rPr>
        <w:t xml:space="preserve"> </w:t>
      </w:r>
      <w:r w:rsidRPr="0028307E">
        <w:rPr>
          <w:rStyle w:val="sw"/>
          <w:rFonts w:cs="Times New Roman"/>
          <w:bCs/>
        </w:rPr>
        <w:t>produk.</w:t>
      </w:r>
      <w:r w:rsidRPr="0028307E">
        <w:rPr>
          <w:rFonts w:cs="Times New Roman"/>
          <w:shd w:val="clear" w:color="auto" w:fill="FFFFFF"/>
        </w:rPr>
        <w:t xml:space="preserve"> </w:t>
      </w:r>
      <w:r w:rsidRPr="0028307E">
        <w:rPr>
          <w:rStyle w:val="sw"/>
          <w:rFonts w:cs="Times New Roman"/>
          <w:bCs/>
        </w:rPr>
        <w:t>masing-masing</w:t>
      </w:r>
      <w:r w:rsidRPr="0028307E">
        <w:rPr>
          <w:rFonts w:cs="Times New Roman"/>
          <w:shd w:val="clear" w:color="auto" w:fill="FFFFFF"/>
        </w:rPr>
        <w:t xml:space="preserve"> </w:t>
      </w:r>
      <w:r w:rsidRPr="0028307E">
        <w:rPr>
          <w:rStyle w:val="sw"/>
          <w:rFonts w:cs="Times New Roman"/>
        </w:rPr>
        <w:t>indikator</w:t>
      </w:r>
      <w:r w:rsidRPr="0028307E">
        <w:rPr>
          <w:rFonts w:cs="Times New Roman"/>
          <w:shd w:val="clear" w:color="auto" w:fill="FFFFFF"/>
        </w:rPr>
        <w:t xml:space="preserve"> </w:t>
      </w:r>
      <w:r w:rsidRPr="0028307E">
        <w:rPr>
          <w:rStyle w:val="sw"/>
          <w:rFonts w:cs="Times New Roman"/>
          <w:bCs/>
        </w:rPr>
        <w:t>tersebut</w:t>
      </w:r>
      <w:r w:rsidRPr="0028307E">
        <w:rPr>
          <w:rFonts w:cs="Times New Roman"/>
          <w:shd w:val="clear" w:color="auto" w:fill="FFFFFF"/>
        </w:rPr>
        <w:t xml:space="preserve"> </w:t>
      </w:r>
      <w:r w:rsidRPr="0028307E">
        <w:rPr>
          <w:rStyle w:val="sw"/>
          <w:rFonts w:cs="Times New Roman"/>
          <w:bCs/>
        </w:rPr>
        <w:t>memberikan</w:t>
      </w:r>
      <w:r w:rsidRPr="0028307E">
        <w:rPr>
          <w:rFonts w:cs="Times New Roman"/>
          <w:shd w:val="clear" w:color="auto" w:fill="FFFFFF"/>
        </w:rPr>
        <w:t xml:space="preserve"> </w:t>
      </w:r>
      <w:r w:rsidRPr="0028307E">
        <w:rPr>
          <w:rStyle w:val="sw"/>
          <w:rFonts w:cs="Times New Roman"/>
        </w:rPr>
        <w:t>setiap</w:t>
      </w:r>
      <w:r w:rsidRPr="0028307E">
        <w:rPr>
          <w:rFonts w:cs="Times New Roman"/>
          <w:shd w:val="clear" w:color="auto" w:fill="FFFFFF"/>
        </w:rPr>
        <w:t xml:space="preserve"> </w:t>
      </w:r>
      <w:r w:rsidRPr="0028307E">
        <w:rPr>
          <w:rStyle w:val="sw"/>
          <w:rFonts w:cs="Times New Roman"/>
        </w:rPr>
        <w:t>pernyataan</w:t>
      </w:r>
      <w:r w:rsidRPr="0028307E">
        <w:rPr>
          <w:rFonts w:cs="Times New Roman"/>
          <w:shd w:val="clear" w:color="auto" w:fill="FFFFFF"/>
        </w:rPr>
        <w:t xml:space="preserve"> </w:t>
      </w:r>
      <w:r w:rsidRPr="0028307E">
        <w:rPr>
          <w:rStyle w:val="sw"/>
          <w:rFonts w:cs="Times New Roman"/>
          <w:bCs/>
        </w:rPr>
        <w:t>kepada</w:t>
      </w:r>
      <w:r w:rsidRPr="0028307E">
        <w:rPr>
          <w:rFonts w:cs="Times New Roman"/>
          <w:shd w:val="clear" w:color="auto" w:fill="FFFFFF"/>
        </w:rPr>
        <w:t xml:space="preserve"> </w:t>
      </w:r>
      <w:r w:rsidRPr="0028307E">
        <w:rPr>
          <w:rStyle w:val="sw"/>
          <w:rFonts w:cs="Times New Roman"/>
        </w:rPr>
        <w:t>konsumen.</w:t>
      </w:r>
      <w:r w:rsidRPr="0028307E">
        <w:rPr>
          <w:rFonts w:cs="Times New Roman"/>
          <w:shd w:val="clear" w:color="auto" w:fill="FFFFFF"/>
        </w:rPr>
        <w:t xml:space="preserve"> </w:t>
      </w:r>
      <w:r>
        <w:rPr>
          <w:rStyle w:val="sw"/>
          <w:rFonts w:cs="Times New Roman"/>
          <w:bCs/>
        </w:rPr>
        <w:t>Berikut contoh beberapa hasil dari</w:t>
      </w:r>
      <w:r w:rsidRPr="0028307E">
        <w:rPr>
          <w:rFonts w:cs="Times New Roman"/>
          <w:shd w:val="clear" w:color="auto" w:fill="FFFFFF"/>
        </w:rPr>
        <w:t xml:space="preserve"> </w:t>
      </w:r>
      <w:r w:rsidRPr="0028307E">
        <w:rPr>
          <w:rStyle w:val="sw"/>
          <w:rFonts w:cs="Times New Roman"/>
          <w:bCs/>
        </w:rPr>
        <w:t>perilaku</w:t>
      </w:r>
      <w:r w:rsidRPr="0028307E">
        <w:rPr>
          <w:rFonts w:cs="Times New Roman"/>
          <w:shd w:val="clear" w:color="auto" w:fill="FFFFFF"/>
        </w:rPr>
        <w:t xml:space="preserve"> </w:t>
      </w:r>
      <w:r w:rsidRPr="0028307E">
        <w:rPr>
          <w:rStyle w:val="sw"/>
          <w:rFonts w:cs="Times New Roman"/>
          <w:bCs/>
        </w:rPr>
        <w:t>konsumen:</w:t>
      </w:r>
    </w:p>
    <w:p w:rsidR="009E7B8B" w:rsidRPr="00C645DF" w:rsidRDefault="009E7B8B" w:rsidP="009E7B8B">
      <w:pPr>
        <w:spacing w:before="101"/>
        <w:ind w:left="1590"/>
        <w:rPr>
          <w:sz w:val="20"/>
        </w:rPr>
      </w:pPr>
      <w:r>
        <w:rPr>
          <w:b/>
          <w:sz w:val="20"/>
        </w:rPr>
        <w:t>Tabel</w:t>
      </w:r>
      <w:r>
        <w:rPr>
          <w:b/>
          <w:spacing w:val="-4"/>
          <w:sz w:val="20"/>
        </w:rPr>
        <w:t xml:space="preserve"> </w:t>
      </w:r>
      <w:r>
        <w:rPr>
          <w:b/>
          <w:sz w:val="20"/>
        </w:rPr>
        <w:t>4.8</w:t>
      </w:r>
      <w:r>
        <w:rPr>
          <w:b/>
          <w:spacing w:val="-1"/>
          <w:sz w:val="20"/>
        </w:rPr>
        <w:t xml:space="preserve"> </w:t>
      </w:r>
      <w:r w:rsidRPr="00063E81">
        <w:rPr>
          <w:sz w:val="20"/>
        </w:rPr>
        <w:t>Statistik</w:t>
      </w:r>
      <w:r w:rsidRPr="00063E81">
        <w:rPr>
          <w:spacing w:val="-3"/>
          <w:sz w:val="20"/>
        </w:rPr>
        <w:t xml:space="preserve"> </w:t>
      </w:r>
      <w:r w:rsidRPr="00063E81">
        <w:rPr>
          <w:sz w:val="20"/>
        </w:rPr>
        <w:t>Deskriptif</w:t>
      </w:r>
      <w:r w:rsidRPr="00063E81">
        <w:rPr>
          <w:spacing w:val="-3"/>
          <w:sz w:val="20"/>
        </w:rPr>
        <w:t xml:space="preserve"> </w:t>
      </w:r>
      <w:r>
        <w:rPr>
          <w:spacing w:val="-3"/>
          <w:sz w:val="20"/>
        </w:rPr>
        <w:t xml:space="preserve"> </w:t>
      </w:r>
      <w:r w:rsidRPr="00063E81">
        <w:rPr>
          <w:sz w:val="20"/>
        </w:rPr>
        <w:t>Variabe</w:t>
      </w:r>
      <w:r>
        <w:rPr>
          <w:sz w:val="20"/>
        </w:rPr>
        <w:t xml:space="preserve">l  Kepuasan Konsumen </w:t>
      </w:r>
      <w:r w:rsidRPr="00C645DF">
        <w:rPr>
          <w:sz w:val="20"/>
        </w:rPr>
        <w:t>(</w:t>
      </w:r>
      <w:r>
        <w:rPr>
          <w:sz w:val="20"/>
        </w:rPr>
        <w:t xml:space="preserve"> </w:t>
      </w:r>
      <w:r w:rsidRPr="001C4CCA">
        <w:rPr>
          <w:rStyle w:val="sw"/>
          <w:rFonts w:cs="Times New Roman"/>
          <w:bCs/>
          <w:sz w:val="20"/>
          <w:szCs w:val="20"/>
        </w:rPr>
        <w:t>Perilaku</w:t>
      </w:r>
      <w:r w:rsidRPr="001C4CCA">
        <w:rPr>
          <w:rFonts w:cs="Times New Roman"/>
          <w:sz w:val="20"/>
          <w:szCs w:val="20"/>
          <w:shd w:val="clear" w:color="auto" w:fill="FFFFFF"/>
        </w:rPr>
        <w:t xml:space="preserve"> </w:t>
      </w:r>
      <w:r w:rsidRPr="001C4CCA">
        <w:rPr>
          <w:rStyle w:val="sw"/>
          <w:rFonts w:cs="Times New Roman"/>
          <w:bCs/>
          <w:sz w:val="20"/>
          <w:szCs w:val="20"/>
        </w:rPr>
        <w:t>Konsumen</w:t>
      </w:r>
      <w:r w:rsidRPr="001C4CCA">
        <w:rPr>
          <w:sz w:val="20"/>
          <w:szCs w:val="20"/>
        </w:rPr>
        <w:t>)</w:t>
      </w:r>
    </w:p>
    <w:tbl>
      <w:tblPr>
        <w:tblW w:w="6615" w:type="dxa"/>
        <w:tblInd w:w="15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1"/>
        <w:gridCol w:w="1581"/>
        <w:gridCol w:w="243"/>
        <w:gridCol w:w="468"/>
        <w:gridCol w:w="705"/>
        <w:gridCol w:w="15"/>
        <w:gridCol w:w="548"/>
        <w:gridCol w:w="303"/>
        <w:gridCol w:w="261"/>
        <w:gridCol w:w="448"/>
        <w:gridCol w:w="567"/>
        <w:gridCol w:w="965"/>
      </w:tblGrid>
      <w:tr w:rsidR="009E7B8B" w:rsidTr="00B66B58">
        <w:trPr>
          <w:trHeight w:val="345"/>
        </w:trPr>
        <w:tc>
          <w:tcPr>
            <w:tcW w:w="511" w:type="dxa"/>
          </w:tcPr>
          <w:p w:rsidR="009E7B8B" w:rsidRDefault="009E7B8B" w:rsidP="00B66B58">
            <w:pPr>
              <w:pStyle w:val="TableParagraph"/>
              <w:ind w:left="110"/>
              <w:rPr>
                <w:b/>
                <w:sz w:val="20"/>
              </w:rPr>
            </w:pPr>
            <w:r>
              <w:rPr>
                <w:b/>
                <w:sz w:val="20"/>
              </w:rPr>
              <w:t>No.</w:t>
            </w:r>
          </w:p>
        </w:tc>
        <w:tc>
          <w:tcPr>
            <w:tcW w:w="1824" w:type="dxa"/>
            <w:gridSpan w:val="2"/>
          </w:tcPr>
          <w:p w:rsidR="009E7B8B" w:rsidRDefault="009E7B8B" w:rsidP="00B66B58">
            <w:pPr>
              <w:pStyle w:val="TableParagraph"/>
              <w:ind w:left="109"/>
              <w:rPr>
                <w:b/>
                <w:sz w:val="20"/>
              </w:rPr>
            </w:pPr>
            <w:r>
              <w:rPr>
                <w:b/>
                <w:sz w:val="20"/>
              </w:rPr>
              <w:t>Pernyataan</w:t>
            </w:r>
          </w:p>
        </w:tc>
        <w:tc>
          <w:tcPr>
            <w:tcW w:w="468" w:type="dxa"/>
          </w:tcPr>
          <w:p w:rsidR="009E7B8B" w:rsidRDefault="009E7B8B" w:rsidP="00B66B58">
            <w:pPr>
              <w:pStyle w:val="TableParagraph"/>
              <w:ind w:left="109"/>
              <w:rPr>
                <w:b/>
                <w:sz w:val="20"/>
              </w:rPr>
            </w:pPr>
            <w:r>
              <w:rPr>
                <w:b/>
                <w:sz w:val="20"/>
              </w:rPr>
              <w:t>SS</w:t>
            </w:r>
          </w:p>
        </w:tc>
        <w:tc>
          <w:tcPr>
            <w:tcW w:w="705" w:type="dxa"/>
          </w:tcPr>
          <w:p w:rsidR="009E7B8B" w:rsidRDefault="009E7B8B" w:rsidP="00B66B58">
            <w:pPr>
              <w:pStyle w:val="TableParagraph"/>
              <w:ind w:left="107"/>
              <w:rPr>
                <w:b/>
                <w:sz w:val="20"/>
              </w:rPr>
            </w:pPr>
            <w:r>
              <w:rPr>
                <w:b/>
                <w:sz w:val="20"/>
              </w:rPr>
              <w:t xml:space="preserve">    S</w:t>
            </w:r>
          </w:p>
        </w:tc>
        <w:tc>
          <w:tcPr>
            <w:tcW w:w="563" w:type="dxa"/>
            <w:gridSpan w:val="2"/>
          </w:tcPr>
          <w:p w:rsidR="009E7B8B" w:rsidRDefault="009E7B8B" w:rsidP="00B66B58">
            <w:pPr>
              <w:pStyle w:val="TableParagraph"/>
              <w:ind w:right="153"/>
              <w:jc w:val="center"/>
              <w:rPr>
                <w:b/>
                <w:sz w:val="20"/>
              </w:rPr>
            </w:pPr>
            <w:r>
              <w:rPr>
                <w:b/>
                <w:sz w:val="20"/>
              </w:rPr>
              <w:t>N</w:t>
            </w:r>
          </w:p>
        </w:tc>
        <w:tc>
          <w:tcPr>
            <w:tcW w:w="564" w:type="dxa"/>
            <w:gridSpan w:val="2"/>
          </w:tcPr>
          <w:p w:rsidR="009E7B8B" w:rsidRDefault="009E7B8B" w:rsidP="00B66B58">
            <w:pPr>
              <w:pStyle w:val="TableParagraph"/>
              <w:ind w:right="165"/>
              <w:jc w:val="right"/>
              <w:rPr>
                <w:b/>
                <w:sz w:val="20"/>
              </w:rPr>
            </w:pPr>
            <w:r>
              <w:rPr>
                <w:b/>
                <w:sz w:val="20"/>
              </w:rPr>
              <w:t>TS</w:t>
            </w:r>
          </w:p>
        </w:tc>
        <w:tc>
          <w:tcPr>
            <w:tcW w:w="1015" w:type="dxa"/>
            <w:gridSpan w:val="2"/>
          </w:tcPr>
          <w:p w:rsidR="009E7B8B" w:rsidRDefault="009E7B8B" w:rsidP="00B66B58">
            <w:pPr>
              <w:pStyle w:val="TableParagraph"/>
              <w:ind w:left="86" w:right="138"/>
              <w:jc w:val="center"/>
              <w:rPr>
                <w:b/>
                <w:sz w:val="20"/>
              </w:rPr>
            </w:pPr>
            <w:r>
              <w:rPr>
                <w:b/>
                <w:sz w:val="20"/>
              </w:rPr>
              <w:t>STS</w:t>
            </w:r>
          </w:p>
        </w:tc>
        <w:tc>
          <w:tcPr>
            <w:tcW w:w="965" w:type="dxa"/>
            <w:vMerge w:val="restart"/>
          </w:tcPr>
          <w:p w:rsidR="009E7B8B" w:rsidRDefault="009E7B8B" w:rsidP="00B66B58">
            <w:pPr>
              <w:pStyle w:val="TableParagraph"/>
              <w:spacing w:before="11"/>
              <w:rPr>
                <w:b/>
                <w:sz w:val="30"/>
              </w:rPr>
            </w:pPr>
          </w:p>
          <w:p w:rsidR="009E7B8B" w:rsidRDefault="009E7B8B" w:rsidP="00B66B58">
            <w:pPr>
              <w:pStyle w:val="TableParagraph"/>
              <w:ind w:left="160"/>
              <w:rPr>
                <w:b/>
                <w:sz w:val="20"/>
              </w:rPr>
            </w:pPr>
            <w:r>
              <w:rPr>
                <w:b/>
                <w:sz w:val="20"/>
              </w:rPr>
              <w:t>Jumlah</w:t>
            </w:r>
          </w:p>
        </w:tc>
      </w:tr>
      <w:tr w:rsidR="009E7B8B" w:rsidTr="00B66B58">
        <w:trPr>
          <w:trHeight w:val="345"/>
        </w:trPr>
        <w:tc>
          <w:tcPr>
            <w:tcW w:w="5650" w:type="dxa"/>
            <w:gridSpan w:val="11"/>
          </w:tcPr>
          <w:p w:rsidR="009E7B8B" w:rsidRDefault="009E7B8B" w:rsidP="00B66B58">
            <w:pPr>
              <w:pStyle w:val="TableParagraph"/>
              <w:ind w:left="110"/>
              <w:rPr>
                <w:b/>
                <w:sz w:val="20"/>
              </w:rPr>
            </w:pPr>
            <w:r>
              <w:rPr>
                <w:b/>
                <w:sz w:val="20"/>
              </w:rPr>
              <w:t>Variabel</w:t>
            </w:r>
            <w:r>
              <w:rPr>
                <w:b/>
                <w:spacing w:val="-2"/>
                <w:sz w:val="20"/>
              </w:rPr>
              <w:t xml:space="preserve"> </w:t>
            </w:r>
            <w:r>
              <w:rPr>
                <w:b/>
                <w:sz w:val="20"/>
              </w:rPr>
              <w:t>Kepuasan Konsumen</w:t>
            </w:r>
          </w:p>
        </w:tc>
        <w:tc>
          <w:tcPr>
            <w:tcW w:w="965" w:type="dxa"/>
            <w:vMerge/>
            <w:tcBorders>
              <w:top w:val="nil"/>
            </w:tcBorders>
          </w:tcPr>
          <w:p w:rsidR="009E7B8B" w:rsidRDefault="009E7B8B" w:rsidP="00B66B58">
            <w:pPr>
              <w:rPr>
                <w:sz w:val="2"/>
                <w:szCs w:val="2"/>
              </w:rPr>
            </w:pPr>
          </w:p>
        </w:tc>
      </w:tr>
      <w:tr w:rsidR="009E7B8B" w:rsidTr="00B66B58">
        <w:trPr>
          <w:trHeight w:val="345"/>
        </w:trPr>
        <w:tc>
          <w:tcPr>
            <w:tcW w:w="5650" w:type="dxa"/>
            <w:gridSpan w:val="11"/>
          </w:tcPr>
          <w:p w:rsidR="009E7B8B" w:rsidRPr="005740E3" w:rsidRDefault="009E7B8B" w:rsidP="00B66B58">
            <w:pPr>
              <w:pStyle w:val="TableParagraph"/>
              <w:ind w:left="110"/>
              <w:rPr>
                <w:b/>
                <w:sz w:val="20"/>
              </w:rPr>
            </w:pPr>
            <w:r w:rsidRPr="005740E3">
              <w:rPr>
                <w:rStyle w:val="sw"/>
                <w:b/>
                <w:bCs/>
              </w:rPr>
              <w:t>perilaku</w:t>
            </w:r>
            <w:r w:rsidRPr="005740E3">
              <w:rPr>
                <w:b/>
                <w:shd w:val="clear" w:color="auto" w:fill="FFFFFF"/>
              </w:rPr>
              <w:t xml:space="preserve"> </w:t>
            </w:r>
            <w:r w:rsidRPr="005740E3">
              <w:rPr>
                <w:rStyle w:val="sw"/>
                <w:b/>
                <w:bCs/>
              </w:rPr>
              <w:t>konsumen</w:t>
            </w:r>
          </w:p>
        </w:tc>
        <w:tc>
          <w:tcPr>
            <w:tcW w:w="965" w:type="dxa"/>
            <w:vMerge/>
            <w:tcBorders>
              <w:top w:val="nil"/>
            </w:tcBorders>
          </w:tcPr>
          <w:p w:rsidR="009E7B8B" w:rsidRDefault="009E7B8B" w:rsidP="00B66B58">
            <w:pPr>
              <w:rPr>
                <w:sz w:val="2"/>
                <w:szCs w:val="2"/>
              </w:rPr>
            </w:pPr>
          </w:p>
        </w:tc>
      </w:tr>
      <w:tr w:rsidR="009E7B8B" w:rsidTr="00B66B58">
        <w:trPr>
          <w:trHeight w:val="1036"/>
        </w:trPr>
        <w:tc>
          <w:tcPr>
            <w:tcW w:w="511" w:type="dxa"/>
          </w:tcPr>
          <w:p w:rsidR="009E7B8B" w:rsidRDefault="009E7B8B" w:rsidP="00B66B58">
            <w:pPr>
              <w:pStyle w:val="TableParagraph"/>
              <w:spacing w:line="225" w:lineRule="exact"/>
              <w:ind w:left="110"/>
              <w:rPr>
                <w:sz w:val="20"/>
              </w:rPr>
            </w:pPr>
            <w:r>
              <w:rPr>
                <w:sz w:val="20"/>
              </w:rPr>
              <w:t>1</w:t>
            </w:r>
          </w:p>
        </w:tc>
        <w:tc>
          <w:tcPr>
            <w:tcW w:w="1581" w:type="dxa"/>
          </w:tcPr>
          <w:p w:rsidR="009E7B8B" w:rsidRPr="005740E3" w:rsidRDefault="009E7B8B" w:rsidP="00B66B58">
            <w:pPr>
              <w:pStyle w:val="TableParagraph"/>
              <w:tabs>
                <w:tab w:val="left" w:pos="1290"/>
              </w:tabs>
              <w:spacing w:before="5"/>
              <w:ind w:left="109" w:right="88"/>
              <w:rPr>
                <w:sz w:val="20"/>
                <w:szCs w:val="20"/>
              </w:rPr>
            </w:pPr>
            <w:r w:rsidRPr="005740E3">
              <w:rPr>
                <w:color w:val="202124"/>
                <w:spacing w:val="3"/>
                <w:sz w:val="20"/>
                <w:szCs w:val="20"/>
                <w:shd w:val="clear" w:color="auto" w:fill="FFFFFF"/>
              </w:rPr>
              <w:t>Saya sangat puas dengan minuman kopi di Luar Garis Tiban karena melebihi apa yang saya harapkan</w:t>
            </w:r>
          </w:p>
        </w:tc>
        <w:tc>
          <w:tcPr>
            <w:tcW w:w="711" w:type="dxa"/>
            <w:gridSpan w:val="2"/>
          </w:tcPr>
          <w:p w:rsidR="009E7B8B" w:rsidRDefault="009E7B8B" w:rsidP="00B66B58">
            <w:pPr>
              <w:pStyle w:val="TableParagraph"/>
              <w:spacing w:before="7"/>
              <w:rPr>
                <w:b/>
                <w:sz w:val="29"/>
              </w:rPr>
            </w:pPr>
          </w:p>
          <w:p w:rsidR="009E7B8B" w:rsidRDefault="009E7B8B" w:rsidP="00B66B58">
            <w:pPr>
              <w:pStyle w:val="TableParagraph"/>
              <w:ind w:left="133"/>
              <w:rPr>
                <w:sz w:val="20"/>
              </w:rPr>
            </w:pPr>
            <w:r>
              <w:rPr>
                <w:sz w:val="20"/>
              </w:rPr>
              <w:t xml:space="preserve">41.3% </w:t>
            </w:r>
          </w:p>
        </w:tc>
        <w:tc>
          <w:tcPr>
            <w:tcW w:w="720" w:type="dxa"/>
            <w:gridSpan w:val="2"/>
          </w:tcPr>
          <w:p w:rsidR="009E7B8B" w:rsidRDefault="009E7B8B" w:rsidP="00B66B58">
            <w:pPr>
              <w:pStyle w:val="TableParagraph"/>
              <w:spacing w:before="7"/>
              <w:rPr>
                <w:b/>
                <w:sz w:val="29"/>
              </w:rPr>
            </w:pPr>
          </w:p>
          <w:p w:rsidR="009E7B8B" w:rsidRDefault="009E7B8B" w:rsidP="00B66B58">
            <w:pPr>
              <w:pStyle w:val="TableParagraph"/>
              <w:ind w:left="122"/>
              <w:rPr>
                <w:sz w:val="20"/>
              </w:rPr>
            </w:pPr>
            <w:r>
              <w:rPr>
                <w:sz w:val="20"/>
              </w:rPr>
              <w:t>43.5%</w:t>
            </w:r>
          </w:p>
        </w:tc>
        <w:tc>
          <w:tcPr>
            <w:tcW w:w="851" w:type="dxa"/>
            <w:gridSpan w:val="2"/>
          </w:tcPr>
          <w:p w:rsidR="009E7B8B" w:rsidRDefault="009E7B8B" w:rsidP="00B66B58">
            <w:pPr>
              <w:pStyle w:val="TableParagraph"/>
              <w:spacing w:before="7"/>
              <w:rPr>
                <w:b/>
                <w:sz w:val="29"/>
              </w:rPr>
            </w:pPr>
          </w:p>
          <w:p w:rsidR="009E7B8B" w:rsidRDefault="009E7B8B" w:rsidP="00B66B58">
            <w:pPr>
              <w:pStyle w:val="TableParagraph"/>
              <w:ind w:right="214"/>
              <w:jc w:val="right"/>
              <w:rPr>
                <w:sz w:val="20"/>
              </w:rPr>
            </w:pPr>
            <w:r>
              <w:rPr>
                <w:sz w:val="20"/>
              </w:rPr>
              <w:t>12%</w:t>
            </w:r>
          </w:p>
        </w:tc>
        <w:tc>
          <w:tcPr>
            <w:tcW w:w="709" w:type="dxa"/>
            <w:gridSpan w:val="2"/>
          </w:tcPr>
          <w:p w:rsidR="009E7B8B" w:rsidRDefault="009E7B8B" w:rsidP="00B66B58">
            <w:pPr>
              <w:pStyle w:val="TableParagraph"/>
              <w:spacing w:before="7"/>
              <w:rPr>
                <w:b/>
                <w:sz w:val="29"/>
              </w:rPr>
            </w:pPr>
          </w:p>
          <w:p w:rsidR="009E7B8B" w:rsidRDefault="009E7B8B" w:rsidP="00B66B58">
            <w:pPr>
              <w:pStyle w:val="TableParagraph"/>
              <w:ind w:right="205"/>
              <w:jc w:val="right"/>
              <w:rPr>
                <w:sz w:val="20"/>
              </w:rPr>
            </w:pPr>
            <w:r>
              <w:rPr>
                <w:sz w:val="20"/>
              </w:rPr>
              <w:t>1.1%</w:t>
            </w:r>
          </w:p>
        </w:tc>
        <w:tc>
          <w:tcPr>
            <w:tcW w:w="567" w:type="dxa"/>
          </w:tcPr>
          <w:p w:rsidR="009E7B8B" w:rsidRDefault="009E7B8B" w:rsidP="00B66B58">
            <w:pPr>
              <w:pStyle w:val="TableParagraph"/>
              <w:spacing w:before="7"/>
              <w:rPr>
                <w:b/>
                <w:sz w:val="29"/>
              </w:rPr>
            </w:pPr>
          </w:p>
          <w:p w:rsidR="009E7B8B" w:rsidRDefault="009E7B8B" w:rsidP="00B66B58">
            <w:pPr>
              <w:pStyle w:val="TableParagraph"/>
              <w:ind w:right="3"/>
              <w:jc w:val="center"/>
              <w:rPr>
                <w:sz w:val="20"/>
              </w:rPr>
            </w:pPr>
            <w:r>
              <w:rPr>
                <w:sz w:val="20"/>
              </w:rPr>
              <w:t>2.2%</w:t>
            </w:r>
          </w:p>
        </w:tc>
        <w:tc>
          <w:tcPr>
            <w:tcW w:w="965" w:type="dxa"/>
          </w:tcPr>
          <w:p w:rsidR="009E7B8B" w:rsidRDefault="009E7B8B" w:rsidP="00B66B58">
            <w:pPr>
              <w:pStyle w:val="TableParagraph"/>
              <w:spacing w:before="168" w:line="360" w:lineRule="auto"/>
              <w:ind w:left="280" w:right="250" w:hanging="20"/>
              <w:rPr>
                <w:sz w:val="20"/>
              </w:rPr>
            </w:pPr>
            <w:r>
              <w:rPr>
                <w:sz w:val="20"/>
              </w:rPr>
              <w:t>92</w:t>
            </w:r>
          </w:p>
        </w:tc>
      </w:tr>
      <w:tr w:rsidR="009E7B8B" w:rsidTr="00B66B58">
        <w:trPr>
          <w:trHeight w:val="2069"/>
        </w:trPr>
        <w:tc>
          <w:tcPr>
            <w:tcW w:w="511" w:type="dxa"/>
          </w:tcPr>
          <w:p w:rsidR="009E7B8B" w:rsidRDefault="009E7B8B" w:rsidP="00B66B58">
            <w:pPr>
              <w:pStyle w:val="TableParagraph"/>
              <w:spacing w:line="225" w:lineRule="exact"/>
              <w:ind w:left="110"/>
              <w:rPr>
                <w:sz w:val="20"/>
              </w:rPr>
            </w:pPr>
            <w:r>
              <w:rPr>
                <w:sz w:val="20"/>
              </w:rPr>
              <w:t>2</w:t>
            </w:r>
          </w:p>
        </w:tc>
        <w:tc>
          <w:tcPr>
            <w:tcW w:w="1581" w:type="dxa"/>
          </w:tcPr>
          <w:p w:rsidR="009E7B8B" w:rsidRPr="005740E3" w:rsidRDefault="009E7B8B" w:rsidP="00B66B58">
            <w:pPr>
              <w:pStyle w:val="TableParagraph"/>
              <w:ind w:left="109"/>
              <w:jc w:val="both"/>
              <w:rPr>
                <w:sz w:val="20"/>
                <w:szCs w:val="20"/>
              </w:rPr>
            </w:pPr>
            <w:r>
              <w:rPr>
                <w:color w:val="202124"/>
                <w:spacing w:val="3"/>
                <w:sz w:val="20"/>
                <w:szCs w:val="20"/>
                <w:shd w:val="clear" w:color="auto" w:fill="FFFFFF"/>
              </w:rPr>
              <w:t xml:space="preserve">Saya sangat puas dan </w:t>
            </w:r>
            <w:r w:rsidRPr="005740E3">
              <w:rPr>
                <w:color w:val="202124"/>
                <w:spacing w:val="3"/>
                <w:sz w:val="20"/>
                <w:szCs w:val="20"/>
                <w:shd w:val="clear" w:color="auto" w:fill="FFFFFF"/>
              </w:rPr>
              <w:t>akan merekomendasikan minuman kopi Luar Garis Tiban ke teman teman atau kerabat</w:t>
            </w:r>
          </w:p>
        </w:tc>
        <w:tc>
          <w:tcPr>
            <w:tcW w:w="711" w:type="dxa"/>
            <w:gridSpan w:val="2"/>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3"/>
              <w:rPr>
                <w:b/>
                <w:sz w:val="30"/>
              </w:rPr>
            </w:pPr>
          </w:p>
          <w:p w:rsidR="009E7B8B" w:rsidRDefault="009E7B8B" w:rsidP="00B66B58">
            <w:pPr>
              <w:pStyle w:val="TableParagraph"/>
              <w:ind w:left="133"/>
              <w:rPr>
                <w:sz w:val="20"/>
              </w:rPr>
            </w:pPr>
            <w:r>
              <w:rPr>
                <w:sz w:val="20"/>
              </w:rPr>
              <w:t>43.5%</w:t>
            </w:r>
          </w:p>
        </w:tc>
        <w:tc>
          <w:tcPr>
            <w:tcW w:w="720" w:type="dxa"/>
            <w:gridSpan w:val="2"/>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3"/>
              <w:rPr>
                <w:b/>
                <w:sz w:val="30"/>
              </w:rPr>
            </w:pPr>
          </w:p>
          <w:p w:rsidR="009E7B8B" w:rsidRDefault="009E7B8B" w:rsidP="00B66B58">
            <w:pPr>
              <w:pStyle w:val="TableParagraph"/>
              <w:ind w:left="122"/>
              <w:rPr>
                <w:sz w:val="20"/>
              </w:rPr>
            </w:pPr>
            <w:r>
              <w:rPr>
                <w:sz w:val="20"/>
              </w:rPr>
              <w:t>42.4%</w:t>
            </w:r>
          </w:p>
        </w:tc>
        <w:tc>
          <w:tcPr>
            <w:tcW w:w="851" w:type="dxa"/>
            <w:gridSpan w:val="2"/>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3"/>
              <w:rPr>
                <w:b/>
                <w:sz w:val="30"/>
              </w:rPr>
            </w:pPr>
          </w:p>
          <w:p w:rsidR="009E7B8B" w:rsidRDefault="009E7B8B" w:rsidP="00B66B58">
            <w:pPr>
              <w:pStyle w:val="TableParagraph"/>
              <w:ind w:right="214"/>
              <w:jc w:val="right"/>
              <w:rPr>
                <w:sz w:val="20"/>
              </w:rPr>
            </w:pPr>
            <w:r>
              <w:rPr>
                <w:sz w:val="20"/>
              </w:rPr>
              <w:t>10.9%</w:t>
            </w:r>
          </w:p>
        </w:tc>
        <w:tc>
          <w:tcPr>
            <w:tcW w:w="709" w:type="dxa"/>
            <w:gridSpan w:val="2"/>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3"/>
              <w:rPr>
                <w:b/>
                <w:sz w:val="30"/>
              </w:rPr>
            </w:pPr>
          </w:p>
          <w:p w:rsidR="009E7B8B" w:rsidRDefault="009E7B8B" w:rsidP="00B66B58">
            <w:pPr>
              <w:pStyle w:val="TableParagraph"/>
              <w:ind w:right="205"/>
              <w:rPr>
                <w:sz w:val="20"/>
              </w:rPr>
            </w:pPr>
            <w:r>
              <w:rPr>
                <w:sz w:val="20"/>
              </w:rPr>
              <w:t>2.2%</w:t>
            </w:r>
          </w:p>
        </w:tc>
        <w:tc>
          <w:tcPr>
            <w:tcW w:w="567" w:type="dxa"/>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3"/>
              <w:rPr>
                <w:b/>
                <w:sz w:val="30"/>
              </w:rPr>
            </w:pPr>
          </w:p>
          <w:p w:rsidR="009E7B8B" w:rsidRDefault="009E7B8B" w:rsidP="00B66B58">
            <w:pPr>
              <w:pStyle w:val="TableParagraph"/>
              <w:ind w:right="3"/>
              <w:rPr>
                <w:sz w:val="20"/>
              </w:rPr>
            </w:pPr>
            <w:r>
              <w:rPr>
                <w:sz w:val="20"/>
              </w:rPr>
              <w:t>1.1%</w:t>
            </w:r>
          </w:p>
        </w:tc>
        <w:tc>
          <w:tcPr>
            <w:tcW w:w="965" w:type="dxa"/>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176" w:line="360" w:lineRule="auto"/>
              <w:ind w:left="280" w:right="250" w:hanging="20"/>
              <w:rPr>
                <w:sz w:val="20"/>
              </w:rPr>
            </w:pPr>
            <w:r>
              <w:rPr>
                <w:sz w:val="20"/>
              </w:rPr>
              <w:t>92</w:t>
            </w:r>
          </w:p>
        </w:tc>
      </w:tr>
    </w:tbl>
    <w:p w:rsidR="009E7B8B" w:rsidRDefault="009E7B8B" w:rsidP="009E7B8B">
      <w:pPr>
        <w:ind w:left="1590"/>
        <w:rPr>
          <w:sz w:val="20"/>
        </w:rPr>
      </w:pPr>
      <w:r>
        <w:rPr>
          <w:sz w:val="20"/>
        </w:rPr>
        <w:t>Sumber:</w:t>
      </w:r>
      <w:r>
        <w:rPr>
          <w:spacing w:val="1"/>
          <w:sz w:val="20"/>
        </w:rPr>
        <w:t xml:space="preserve"> </w:t>
      </w:r>
      <w:r>
        <w:rPr>
          <w:sz w:val="20"/>
        </w:rPr>
        <w:t>Data</w:t>
      </w:r>
      <w:r>
        <w:rPr>
          <w:spacing w:val="-3"/>
          <w:sz w:val="20"/>
        </w:rPr>
        <w:t xml:space="preserve"> </w:t>
      </w:r>
      <w:r>
        <w:rPr>
          <w:sz w:val="20"/>
        </w:rPr>
        <w:t>diolah (2023)</w:t>
      </w:r>
    </w:p>
    <w:p w:rsidR="009E7B8B" w:rsidRDefault="009E7B8B" w:rsidP="009E7B8B">
      <w:pPr>
        <w:pStyle w:val="ListParagraph"/>
        <w:spacing w:line="480" w:lineRule="auto"/>
        <w:ind w:left="1276" w:firstLine="164"/>
        <w:rPr>
          <w:rStyle w:val="sw"/>
          <w:rFonts w:cs="Times New Roman"/>
          <w:bCs/>
        </w:rPr>
      </w:pPr>
      <w:r>
        <w:rPr>
          <w:rStyle w:val="sw"/>
          <w:rFonts w:cs="Times New Roman"/>
          <w:bCs/>
        </w:rPr>
        <w:t>Berdasarkan data table diatas dijelaskan bahwa pernyataan pertama lebih banyak setuju yang berjumlah 40 orang atau 43.5%,sedangkan pernyataan kedua didominasi pernyataan sangat setuju dengan berjumlah 40 orang atau yang dipersenkan menjadi 43.5%.</w:t>
      </w:r>
    </w:p>
    <w:p w:rsidR="009E7B8B" w:rsidRDefault="009E7B8B" w:rsidP="009E7B8B">
      <w:pPr>
        <w:pStyle w:val="ListParagraph"/>
        <w:spacing w:line="480" w:lineRule="auto"/>
        <w:ind w:left="1276" w:firstLine="164"/>
        <w:rPr>
          <w:rStyle w:val="sw"/>
          <w:rFonts w:cs="Times New Roman"/>
          <w:bCs/>
        </w:rPr>
      </w:pPr>
    </w:p>
    <w:p w:rsidR="009E7B8B" w:rsidRDefault="009E7B8B" w:rsidP="009E7B8B">
      <w:pPr>
        <w:pStyle w:val="ListParagraph"/>
        <w:spacing w:line="480" w:lineRule="auto"/>
        <w:ind w:left="1276" w:firstLine="164"/>
        <w:rPr>
          <w:rStyle w:val="sw"/>
          <w:rFonts w:cs="Times New Roman"/>
          <w:bCs/>
        </w:rPr>
      </w:pPr>
    </w:p>
    <w:p w:rsidR="009E7B8B" w:rsidRDefault="009E7B8B" w:rsidP="009E7B8B">
      <w:pPr>
        <w:pStyle w:val="ListParagraph"/>
        <w:spacing w:line="480" w:lineRule="auto"/>
        <w:ind w:left="1276" w:firstLine="164"/>
        <w:rPr>
          <w:rStyle w:val="sw"/>
          <w:rFonts w:cs="Times New Roman"/>
          <w:bCs/>
        </w:rPr>
      </w:pPr>
    </w:p>
    <w:p w:rsidR="009E7B8B" w:rsidRPr="00C645DF" w:rsidRDefault="009E7B8B" w:rsidP="009E7B8B">
      <w:pPr>
        <w:spacing w:before="101"/>
        <w:ind w:left="1590"/>
        <w:rPr>
          <w:sz w:val="20"/>
        </w:rPr>
      </w:pPr>
      <w:r>
        <w:rPr>
          <w:b/>
          <w:sz w:val="20"/>
        </w:rPr>
        <w:lastRenderedPageBreak/>
        <w:t>Tabel</w:t>
      </w:r>
      <w:r>
        <w:rPr>
          <w:b/>
          <w:spacing w:val="-4"/>
          <w:sz w:val="20"/>
        </w:rPr>
        <w:t xml:space="preserve"> </w:t>
      </w:r>
      <w:r>
        <w:rPr>
          <w:b/>
          <w:sz w:val="20"/>
        </w:rPr>
        <w:t>4.9</w:t>
      </w:r>
      <w:r>
        <w:rPr>
          <w:b/>
          <w:spacing w:val="-1"/>
          <w:sz w:val="20"/>
        </w:rPr>
        <w:t xml:space="preserve"> </w:t>
      </w:r>
      <w:r w:rsidRPr="00063E81">
        <w:rPr>
          <w:sz w:val="20"/>
        </w:rPr>
        <w:t>Statistik</w:t>
      </w:r>
      <w:r w:rsidRPr="00063E81">
        <w:rPr>
          <w:spacing w:val="-3"/>
          <w:sz w:val="20"/>
        </w:rPr>
        <w:t xml:space="preserve"> </w:t>
      </w:r>
      <w:r w:rsidRPr="00063E81">
        <w:rPr>
          <w:sz w:val="20"/>
        </w:rPr>
        <w:t>Deskriptif</w:t>
      </w:r>
      <w:r w:rsidRPr="00063E81">
        <w:rPr>
          <w:spacing w:val="-3"/>
          <w:sz w:val="20"/>
        </w:rPr>
        <w:t xml:space="preserve"> </w:t>
      </w:r>
      <w:r>
        <w:rPr>
          <w:spacing w:val="-3"/>
          <w:sz w:val="20"/>
        </w:rPr>
        <w:t xml:space="preserve"> </w:t>
      </w:r>
      <w:r w:rsidRPr="00063E81">
        <w:rPr>
          <w:sz w:val="20"/>
        </w:rPr>
        <w:t>Variabe</w:t>
      </w:r>
      <w:r>
        <w:rPr>
          <w:sz w:val="20"/>
        </w:rPr>
        <w:t xml:space="preserve">l  Kepuasan Konsumen </w:t>
      </w:r>
      <w:r w:rsidRPr="00C645DF">
        <w:rPr>
          <w:sz w:val="20"/>
        </w:rPr>
        <w:t>(</w:t>
      </w:r>
      <w:r>
        <w:rPr>
          <w:sz w:val="20"/>
        </w:rPr>
        <w:t>Kualitas Pelayanan</w:t>
      </w:r>
      <w:r w:rsidRPr="00C645DF">
        <w:rPr>
          <w:sz w:val="20"/>
        </w:rPr>
        <w:t>)</w:t>
      </w:r>
    </w:p>
    <w:tbl>
      <w:tblPr>
        <w:tblW w:w="6615" w:type="dxa"/>
        <w:tblInd w:w="15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5"/>
        <w:gridCol w:w="106"/>
        <w:gridCol w:w="1595"/>
        <w:gridCol w:w="229"/>
        <w:gridCol w:w="468"/>
        <w:gridCol w:w="705"/>
        <w:gridCol w:w="15"/>
        <w:gridCol w:w="548"/>
        <w:gridCol w:w="303"/>
        <w:gridCol w:w="261"/>
        <w:gridCol w:w="448"/>
        <w:gridCol w:w="567"/>
        <w:gridCol w:w="965"/>
      </w:tblGrid>
      <w:tr w:rsidR="009E7B8B" w:rsidTr="00B66B58">
        <w:trPr>
          <w:trHeight w:val="345"/>
        </w:trPr>
        <w:tc>
          <w:tcPr>
            <w:tcW w:w="511" w:type="dxa"/>
            <w:gridSpan w:val="2"/>
          </w:tcPr>
          <w:p w:rsidR="009E7B8B" w:rsidRDefault="009E7B8B" w:rsidP="00B66B58">
            <w:pPr>
              <w:pStyle w:val="TableParagraph"/>
              <w:ind w:left="110"/>
              <w:rPr>
                <w:b/>
                <w:sz w:val="20"/>
              </w:rPr>
            </w:pPr>
            <w:r>
              <w:rPr>
                <w:b/>
                <w:sz w:val="20"/>
              </w:rPr>
              <w:t>No.</w:t>
            </w:r>
          </w:p>
        </w:tc>
        <w:tc>
          <w:tcPr>
            <w:tcW w:w="1824" w:type="dxa"/>
            <w:gridSpan w:val="2"/>
          </w:tcPr>
          <w:p w:rsidR="009E7B8B" w:rsidRDefault="009E7B8B" w:rsidP="00B66B58">
            <w:pPr>
              <w:pStyle w:val="TableParagraph"/>
              <w:ind w:left="109"/>
              <w:rPr>
                <w:b/>
                <w:sz w:val="20"/>
              </w:rPr>
            </w:pPr>
            <w:r>
              <w:rPr>
                <w:b/>
                <w:sz w:val="20"/>
              </w:rPr>
              <w:t>Pernyataan</w:t>
            </w:r>
          </w:p>
        </w:tc>
        <w:tc>
          <w:tcPr>
            <w:tcW w:w="468" w:type="dxa"/>
          </w:tcPr>
          <w:p w:rsidR="009E7B8B" w:rsidRDefault="009E7B8B" w:rsidP="00B66B58">
            <w:pPr>
              <w:pStyle w:val="TableParagraph"/>
              <w:ind w:left="109"/>
              <w:rPr>
                <w:b/>
                <w:sz w:val="20"/>
              </w:rPr>
            </w:pPr>
            <w:r>
              <w:rPr>
                <w:b/>
                <w:sz w:val="20"/>
              </w:rPr>
              <w:t>SS</w:t>
            </w:r>
          </w:p>
        </w:tc>
        <w:tc>
          <w:tcPr>
            <w:tcW w:w="705" w:type="dxa"/>
          </w:tcPr>
          <w:p w:rsidR="009E7B8B" w:rsidRDefault="009E7B8B" w:rsidP="00B66B58">
            <w:pPr>
              <w:pStyle w:val="TableParagraph"/>
              <w:ind w:left="107"/>
              <w:rPr>
                <w:b/>
                <w:sz w:val="20"/>
              </w:rPr>
            </w:pPr>
            <w:r>
              <w:rPr>
                <w:b/>
                <w:sz w:val="20"/>
              </w:rPr>
              <w:t xml:space="preserve">    S</w:t>
            </w:r>
          </w:p>
        </w:tc>
        <w:tc>
          <w:tcPr>
            <w:tcW w:w="563" w:type="dxa"/>
            <w:gridSpan w:val="2"/>
          </w:tcPr>
          <w:p w:rsidR="009E7B8B" w:rsidRDefault="009E7B8B" w:rsidP="00B66B58">
            <w:pPr>
              <w:pStyle w:val="TableParagraph"/>
              <w:ind w:right="153"/>
              <w:jc w:val="center"/>
              <w:rPr>
                <w:b/>
                <w:sz w:val="20"/>
              </w:rPr>
            </w:pPr>
            <w:r>
              <w:rPr>
                <w:b/>
                <w:sz w:val="20"/>
              </w:rPr>
              <w:t>N</w:t>
            </w:r>
          </w:p>
        </w:tc>
        <w:tc>
          <w:tcPr>
            <w:tcW w:w="564" w:type="dxa"/>
            <w:gridSpan w:val="2"/>
          </w:tcPr>
          <w:p w:rsidR="009E7B8B" w:rsidRDefault="009E7B8B" w:rsidP="00B66B58">
            <w:pPr>
              <w:pStyle w:val="TableParagraph"/>
              <w:ind w:right="165"/>
              <w:jc w:val="right"/>
              <w:rPr>
                <w:b/>
                <w:sz w:val="20"/>
              </w:rPr>
            </w:pPr>
            <w:r>
              <w:rPr>
                <w:b/>
                <w:sz w:val="20"/>
              </w:rPr>
              <w:t>TS</w:t>
            </w:r>
          </w:p>
        </w:tc>
        <w:tc>
          <w:tcPr>
            <w:tcW w:w="1015" w:type="dxa"/>
            <w:gridSpan w:val="2"/>
          </w:tcPr>
          <w:p w:rsidR="009E7B8B" w:rsidRDefault="009E7B8B" w:rsidP="00B66B58">
            <w:pPr>
              <w:pStyle w:val="TableParagraph"/>
              <w:ind w:left="86" w:right="138"/>
              <w:jc w:val="center"/>
              <w:rPr>
                <w:b/>
                <w:sz w:val="20"/>
              </w:rPr>
            </w:pPr>
            <w:r>
              <w:rPr>
                <w:b/>
                <w:sz w:val="20"/>
              </w:rPr>
              <w:t>STS</w:t>
            </w:r>
          </w:p>
        </w:tc>
        <w:tc>
          <w:tcPr>
            <w:tcW w:w="965" w:type="dxa"/>
            <w:vMerge w:val="restart"/>
          </w:tcPr>
          <w:p w:rsidR="009E7B8B" w:rsidRDefault="009E7B8B" w:rsidP="00B66B58">
            <w:pPr>
              <w:pStyle w:val="TableParagraph"/>
              <w:spacing w:before="11"/>
              <w:rPr>
                <w:b/>
                <w:sz w:val="30"/>
              </w:rPr>
            </w:pPr>
          </w:p>
          <w:p w:rsidR="009E7B8B" w:rsidRDefault="009E7B8B" w:rsidP="00B66B58">
            <w:pPr>
              <w:pStyle w:val="TableParagraph"/>
              <w:ind w:left="160"/>
              <w:rPr>
                <w:b/>
                <w:sz w:val="20"/>
              </w:rPr>
            </w:pPr>
            <w:r>
              <w:rPr>
                <w:b/>
                <w:sz w:val="20"/>
              </w:rPr>
              <w:t>Jumlah</w:t>
            </w:r>
          </w:p>
        </w:tc>
      </w:tr>
      <w:tr w:rsidR="009E7B8B" w:rsidTr="00B66B58">
        <w:trPr>
          <w:trHeight w:val="345"/>
        </w:trPr>
        <w:tc>
          <w:tcPr>
            <w:tcW w:w="5650" w:type="dxa"/>
            <w:gridSpan w:val="12"/>
          </w:tcPr>
          <w:p w:rsidR="009E7B8B" w:rsidRDefault="009E7B8B" w:rsidP="00B66B58">
            <w:pPr>
              <w:pStyle w:val="TableParagraph"/>
              <w:ind w:left="110"/>
              <w:rPr>
                <w:b/>
                <w:sz w:val="20"/>
              </w:rPr>
            </w:pPr>
            <w:r>
              <w:rPr>
                <w:b/>
                <w:sz w:val="20"/>
              </w:rPr>
              <w:t>Variabel</w:t>
            </w:r>
            <w:r>
              <w:rPr>
                <w:b/>
                <w:spacing w:val="-2"/>
                <w:sz w:val="20"/>
              </w:rPr>
              <w:t xml:space="preserve"> </w:t>
            </w:r>
            <w:r>
              <w:rPr>
                <w:b/>
                <w:sz w:val="20"/>
              </w:rPr>
              <w:t>Kepuasan Konsumen</w:t>
            </w:r>
          </w:p>
        </w:tc>
        <w:tc>
          <w:tcPr>
            <w:tcW w:w="965" w:type="dxa"/>
            <w:vMerge/>
            <w:tcBorders>
              <w:top w:val="nil"/>
            </w:tcBorders>
          </w:tcPr>
          <w:p w:rsidR="009E7B8B" w:rsidRDefault="009E7B8B" w:rsidP="00B66B58">
            <w:pPr>
              <w:rPr>
                <w:sz w:val="2"/>
                <w:szCs w:val="2"/>
              </w:rPr>
            </w:pPr>
          </w:p>
        </w:tc>
      </w:tr>
      <w:tr w:rsidR="009E7B8B" w:rsidTr="00B66B58">
        <w:trPr>
          <w:trHeight w:val="345"/>
        </w:trPr>
        <w:tc>
          <w:tcPr>
            <w:tcW w:w="5650" w:type="dxa"/>
            <w:gridSpan w:val="12"/>
          </w:tcPr>
          <w:p w:rsidR="009E7B8B" w:rsidRPr="005740E3" w:rsidRDefault="009E7B8B" w:rsidP="00B66B58">
            <w:pPr>
              <w:pStyle w:val="TableParagraph"/>
              <w:ind w:left="110"/>
              <w:rPr>
                <w:b/>
                <w:sz w:val="20"/>
              </w:rPr>
            </w:pPr>
            <w:r>
              <w:rPr>
                <w:rStyle w:val="sw"/>
                <w:b/>
                <w:bCs/>
              </w:rPr>
              <w:t>Kualitas Pelayanan</w:t>
            </w:r>
          </w:p>
        </w:tc>
        <w:tc>
          <w:tcPr>
            <w:tcW w:w="965" w:type="dxa"/>
            <w:vMerge/>
            <w:tcBorders>
              <w:top w:val="nil"/>
            </w:tcBorders>
          </w:tcPr>
          <w:p w:rsidR="009E7B8B" w:rsidRDefault="009E7B8B" w:rsidP="00B66B58">
            <w:pPr>
              <w:rPr>
                <w:sz w:val="2"/>
                <w:szCs w:val="2"/>
              </w:rPr>
            </w:pPr>
          </w:p>
        </w:tc>
      </w:tr>
      <w:tr w:rsidR="009E7B8B" w:rsidTr="00B66B58">
        <w:trPr>
          <w:trHeight w:val="1036"/>
        </w:trPr>
        <w:tc>
          <w:tcPr>
            <w:tcW w:w="405" w:type="dxa"/>
          </w:tcPr>
          <w:p w:rsidR="009E7B8B" w:rsidRDefault="009E7B8B" w:rsidP="00B66B58">
            <w:pPr>
              <w:pStyle w:val="TableParagraph"/>
              <w:spacing w:line="225" w:lineRule="exact"/>
              <w:ind w:left="110"/>
              <w:rPr>
                <w:sz w:val="20"/>
              </w:rPr>
            </w:pPr>
            <w:r>
              <w:rPr>
                <w:sz w:val="20"/>
              </w:rPr>
              <w:t>3</w:t>
            </w:r>
          </w:p>
        </w:tc>
        <w:tc>
          <w:tcPr>
            <w:tcW w:w="1701" w:type="dxa"/>
            <w:gridSpan w:val="2"/>
          </w:tcPr>
          <w:p w:rsidR="009E7B8B" w:rsidRPr="001C4CCA" w:rsidRDefault="009E7B8B" w:rsidP="00B66B58">
            <w:pPr>
              <w:pStyle w:val="TableParagraph"/>
              <w:tabs>
                <w:tab w:val="left" w:pos="1290"/>
              </w:tabs>
              <w:spacing w:before="5"/>
              <w:ind w:left="109" w:right="88"/>
              <w:rPr>
                <w:sz w:val="20"/>
                <w:szCs w:val="20"/>
              </w:rPr>
            </w:pPr>
            <w:r w:rsidRPr="001C4CCA">
              <w:rPr>
                <w:color w:val="202124"/>
                <w:spacing w:val="3"/>
                <w:sz w:val="20"/>
                <w:szCs w:val="20"/>
                <w:shd w:val="clear" w:color="auto" w:fill="FFFFFF"/>
              </w:rPr>
              <w:t>Saya sangat puas dengan kualitas pelayanan dari karyawan di Luar Garis Tiban karena memiliki etika yang baik </w:t>
            </w:r>
          </w:p>
        </w:tc>
        <w:tc>
          <w:tcPr>
            <w:tcW w:w="697" w:type="dxa"/>
            <w:gridSpan w:val="2"/>
          </w:tcPr>
          <w:p w:rsidR="009E7B8B" w:rsidRDefault="009E7B8B" w:rsidP="00B66B58">
            <w:pPr>
              <w:pStyle w:val="TableParagraph"/>
              <w:spacing w:before="7"/>
              <w:rPr>
                <w:b/>
                <w:sz w:val="29"/>
              </w:rPr>
            </w:pPr>
          </w:p>
          <w:p w:rsidR="009E7B8B" w:rsidRDefault="009E7B8B" w:rsidP="00B66B58">
            <w:pPr>
              <w:pStyle w:val="TableParagraph"/>
              <w:ind w:left="133"/>
              <w:rPr>
                <w:sz w:val="20"/>
              </w:rPr>
            </w:pPr>
            <w:r>
              <w:rPr>
                <w:sz w:val="20"/>
              </w:rPr>
              <w:t xml:space="preserve">47.8% </w:t>
            </w:r>
          </w:p>
        </w:tc>
        <w:tc>
          <w:tcPr>
            <w:tcW w:w="720" w:type="dxa"/>
            <w:gridSpan w:val="2"/>
          </w:tcPr>
          <w:p w:rsidR="009E7B8B" w:rsidRDefault="009E7B8B" w:rsidP="00B66B58">
            <w:pPr>
              <w:pStyle w:val="TableParagraph"/>
              <w:spacing w:before="7"/>
              <w:rPr>
                <w:b/>
                <w:sz w:val="29"/>
              </w:rPr>
            </w:pPr>
          </w:p>
          <w:p w:rsidR="009E7B8B" w:rsidRDefault="009E7B8B" w:rsidP="00B66B58">
            <w:pPr>
              <w:pStyle w:val="TableParagraph"/>
              <w:ind w:left="122"/>
              <w:rPr>
                <w:sz w:val="20"/>
              </w:rPr>
            </w:pPr>
            <w:r>
              <w:rPr>
                <w:sz w:val="20"/>
              </w:rPr>
              <w:t>44.6%</w:t>
            </w:r>
          </w:p>
        </w:tc>
        <w:tc>
          <w:tcPr>
            <w:tcW w:w="851" w:type="dxa"/>
            <w:gridSpan w:val="2"/>
          </w:tcPr>
          <w:p w:rsidR="009E7B8B" w:rsidRDefault="009E7B8B" w:rsidP="00B66B58">
            <w:pPr>
              <w:pStyle w:val="TableParagraph"/>
              <w:spacing w:before="7"/>
              <w:rPr>
                <w:b/>
                <w:sz w:val="29"/>
              </w:rPr>
            </w:pPr>
          </w:p>
          <w:p w:rsidR="009E7B8B" w:rsidRDefault="009E7B8B" w:rsidP="00B66B58">
            <w:pPr>
              <w:pStyle w:val="TableParagraph"/>
              <w:ind w:right="214"/>
              <w:jc w:val="right"/>
              <w:rPr>
                <w:sz w:val="20"/>
              </w:rPr>
            </w:pPr>
            <w:r>
              <w:rPr>
                <w:sz w:val="20"/>
              </w:rPr>
              <w:t>4.3%</w:t>
            </w:r>
          </w:p>
        </w:tc>
        <w:tc>
          <w:tcPr>
            <w:tcW w:w="709" w:type="dxa"/>
            <w:gridSpan w:val="2"/>
          </w:tcPr>
          <w:p w:rsidR="009E7B8B" w:rsidRDefault="009E7B8B" w:rsidP="00B66B58">
            <w:pPr>
              <w:pStyle w:val="TableParagraph"/>
              <w:spacing w:before="7"/>
              <w:rPr>
                <w:b/>
                <w:sz w:val="29"/>
              </w:rPr>
            </w:pPr>
          </w:p>
          <w:p w:rsidR="009E7B8B" w:rsidRDefault="009E7B8B" w:rsidP="00B66B58">
            <w:pPr>
              <w:pStyle w:val="TableParagraph"/>
              <w:ind w:right="205"/>
              <w:jc w:val="right"/>
              <w:rPr>
                <w:sz w:val="20"/>
              </w:rPr>
            </w:pPr>
            <w:r>
              <w:rPr>
                <w:sz w:val="20"/>
              </w:rPr>
              <w:t>3.3%</w:t>
            </w:r>
          </w:p>
        </w:tc>
        <w:tc>
          <w:tcPr>
            <w:tcW w:w="567" w:type="dxa"/>
          </w:tcPr>
          <w:p w:rsidR="009E7B8B" w:rsidRDefault="009E7B8B" w:rsidP="00B66B58">
            <w:pPr>
              <w:pStyle w:val="TableParagraph"/>
              <w:spacing w:before="7"/>
              <w:rPr>
                <w:b/>
                <w:sz w:val="29"/>
              </w:rPr>
            </w:pPr>
          </w:p>
          <w:p w:rsidR="009E7B8B" w:rsidRDefault="009E7B8B" w:rsidP="00B66B58">
            <w:pPr>
              <w:pStyle w:val="TableParagraph"/>
              <w:ind w:right="3"/>
              <w:jc w:val="center"/>
              <w:rPr>
                <w:sz w:val="20"/>
              </w:rPr>
            </w:pPr>
            <w:r>
              <w:rPr>
                <w:sz w:val="20"/>
              </w:rPr>
              <w:t>-</w:t>
            </w:r>
          </w:p>
        </w:tc>
        <w:tc>
          <w:tcPr>
            <w:tcW w:w="965" w:type="dxa"/>
          </w:tcPr>
          <w:p w:rsidR="009E7B8B" w:rsidRDefault="009E7B8B" w:rsidP="00B66B58">
            <w:pPr>
              <w:pStyle w:val="TableParagraph"/>
              <w:spacing w:before="168" w:line="360" w:lineRule="auto"/>
              <w:ind w:left="280" w:right="250" w:hanging="20"/>
              <w:rPr>
                <w:sz w:val="20"/>
              </w:rPr>
            </w:pPr>
            <w:r>
              <w:rPr>
                <w:sz w:val="20"/>
              </w:rPr>
              <w:t>92</w:t>
            </w:r>
          </w:p>
        </w:tc>
      </w:tr>
      <w:tr w:rsidR="009E7B8B" w:rsidTr="00B66B58">
        <w:trPr>
          <w:trHeight w:val="2069"/>
        </w:trPr>
        <w:tc>
          <w:tcPr>
            <w:tcW w:w="405" w:type="dxa"/>
          </w:tcPr>
          <w:p w:rsidR="009E7B8B" w:rsidRDefault="009E7B8B" w:rsidP="00B66B58">
            <w:pPr>
              <w:pStyle w:val="TableParagraph"/>
              <w:spacing w:line="225" w:lineRule="exact"/>
              <w:ind w:left="110"/>
              <w:rPr>
                <w:sz w:val="20"/>
              </w:rPr>
            </w:pPr>
            <w:r>
              <w:rPr>
                <w:sz w:val="20"/>
              </w:rPr>
              <w:t>4</w:t>
            </w:r>
          </w:p>
        </w:tc>
        <w:tc>
          <w:tcPr>
            <w:tcW w:w="1701" w:type="dxa"/>
            <w:gridSpan w:val="2"/>
          </w:tcPr>
          <w:p w:rsidR="009E7B8B" w:rsidRPr="001C4CCA" w:rsidRDefault="009E7B8B" w:rsidP="00B66B58">
            <w:pPr>
              <w:pStyle w:val="TableParagraph"/>
              <w:ind w:left="109"/>
              <w:jc w:val="both"/>
              <w:rPr>
                <w:sz w:val="20"/>
                <w:szCs w:val="20"/>
              </w:rPr>
            </w:pPr>
            <w:r w:rsidRPr="001C4CCA">
              <w:rPr>
                <w:color w:val="202124"/>
                <w:spacing w:val="3"/>
                <w:sz w:val="20"/>
                <w:szCs w:val="20"/>
                <w:shd w:val="clear" w:color="auto" w:fill="FFFFFF"/>
              </w:rPr>
              <w:t>Saya sangat puas dengan kriteria pelayanan dan kenyamanan di Luar garis Tiban</w:t>
            </w:r>
          </w:p>
        </w:tc>
        <w:tc>
          <w:tcPr>
            <w:tcW w:w="697" w:type="dxa"/>
            <w:gridSpan w:val="2"/>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3"/>
              <w:rPr>
                <w:b/>
                <w:sz w:val="30"/>
              </w:rPr>
            </w:pPr>
          </w:p>
          <w:p w:rsidR="009E7B8B" w:rsidRDefault="009E7B8B" w:rsidP="00B66B58">
            <w:pPr>
              <w:pStyle w:val="TableParagraph"/>
              <w:ind w:left="133"/>
              <w:rPr>
                <w:sz w:val="20"/>
              </w:rPr>
            </w:pPr>
            <w:r>
              <w:rPr>
                <w:sz w:val="20"/>
              </w:rPr>
              <w:t>42.4%</w:t>
            </w:r>
          </w:p>
        </w:tc>
        <w:tc>
          <w:tcPr>
            <w:tcW w:w="720" w:type="dxa"/>
            <w:gridSpan w:val="2"/>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3"/>
              <w:rPr>
                <w:b/>
                <w:sz w:val="30"/>
              </w:rPr>
            </w:pPr>
          </w:p>
          <w:p w:rsidR="009E7B8B" w:rsidRDefault="009E7B8B" w:rsidP="00B66B58">
            <w:pPr>
              <w:pStyle w:val="TableParagraph"/>
              <w:ind w:left="122"/>
              <w:rPr>
                <w:sz w:val="20"/>
              </w:rPr>
            </w:pPr>
            <w:r>
              <w:rPr>
                <w:sz w:val="20"/>
              </w:rPr>
              <w:t>47.8%</w:t>
            </w:r>
          </w:p>
        </w:tc>
        <w:tc>
          <w:tcPr>
            <w:tcW w:w="851" w:type="dxa"/>
            <w:gridSpan w:val="2"/>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3"/>
              <w:rPr>
                <w:b/>
                <w:sz w:val="30"/>
              </w:rPr>
            </w:pPr>
          </w:p>
          <w:p w:rsidR="009E7B8B" w:rsidRDefault="009E7B8B" w:rsidP="00B66B58">
            <w:pPr>
              <w:pStyle w:val="TableParagraph"/>
              <w:ind w:right="214"/>
              <w:jc w:val="right"/>
              <w:rPr>
                <w:sz w:val="20"/>
              </w:rPr>
            </w:pPr>
            <w:r>
              <w:rPr>
                <w:sz w:val="20"/>
              </w:rPr>
              <w:t>8.7%</w:t>
            </w:r>
          </w:p>
        </w:tc>
        <w:tc>
          <w:tcPr>
            <w:tcW w:w="709" w:type="dxa"/>
            <w:gridSpan w:val="2"/>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3"/>
              <w:rPr>
                <w:b/>
                <w:sz w:val="30"/>
              </w:rPr>
            </w:pPr>
          </w:p>
          <w:p w:rsidR="009E7B8B" w:rsidRDefault="009E7B8B" w:rsidP="00B66B58">
            <w:pPr>
              <w:pStyle w:val="TableParagraph"/>
              <w:ind w:right="205"/>
              <w:rPr>
                <w:sz w:val="20"/>
              </w:rPr>
            </w:pPr>
            <w:r>
              <w:rPr>
                <w:sz w:val="20"/>
              </w:rPr>
              <w:t xml:space="preserve">     -</w:t>
            </w:r>
          </w:p>
        </w:tc>
        <w:tc>
          <w:tcPr>
            <w:tcW w:w="567" w:type="dxa"/>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3"/>
              <w:rPr>
                <w:b/>
                <w:sz w:val="30"/>
              </w:rPr>
            </w:pPr>
          </w:p>
          <w:p w:rsidR="009E7B8B" w:rsidRDefault="009E7B8B" w:rsidP="00B66B58">
            <w:pPr>
              <w:pStyle w:val="TableParagraph"/>
              <w:ind w:right="3"/>
              <w:rPr>
                <w:sz w:val="20"/>
              </w:rPr>
            </w:pPr>
            <w:r>
              <w:rPr>
                <w:sz w:val="20"/>
              </w:rPr>
              <w:t>1.1%</w:t>
            </w:r>
          </w:p>
        </w:tc>
        <w:tc>
          <w:tcPr>
            <w:tcW w:w="965" w:type="dxa"/>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176" w:line="360" w:lineRule="auto"/>
              <w:ind w:left="280" w:right="250" w:hanging="20"/>
              <w:rPr>
                <w:sz w:val="20"/>
              </w:rPr>
            </w:pPr>
            <w:r>
              <w:rPr>
                <w:sz w:val="20"/>
              </w:rPr>
              <w:t>92</w:t>
            </w:r>
          </w:p>
        </w:tc>
      </w:tr>
    </w:tbl>
    <w:p w:rsidR="009E7B8B" w:rsidRDefault="009E7B8B" w:rsidP="009E7B8B">
      <w:pPr>
        <w:ind w:left="1590"/>
        <w:rPr>
          <w:sz w:val="20"/>
        </w:rPr>
      </w:pPr>
      <w:r>
        <w:rPr>
          <w:sz w:val="20"/>
        </w:rPr>
        <w:t>Sumber:</w:t>
      </w:r>
      <w:r>
        <w:rPr>
          <w:spacing w:val="1"/>
          <w:sz w:val="20"/>
        </w:rPr>
        <w:t xml:space="preserve"> </w:t>
      </w:r>
      <w:r>
        <w:rPr>
          <w:sz w:val="20"/>
        </w:rPr>
        <w:t>Data</w:t>
      </w:r>
      <w:r>
        <w:rPr>
          <w:spacing w:val="-3"/>
          <w:sz w:val="20"/>
        </w:rPr>
        <w:t xml:space="preserve"> </w:t>
      </w:r>
      <w:r>
        <w:rPr>
          <w:sz w:val="20"/>
        </w:rPr>
        <w:t>diolah (2023)</w:t>
      </w:r>
    </w:p>
    <w:p w:rsidR="009E7B8B" w:rsidRDefault="009E7B8B" w:rsidP="009E7B8B">
      <w:pPr>
        <w:pStyle w:val="ListParagraph"/>
        <w:spacing w:line="480" w:lineRule="auto"/>
        <w:ind w:left="1276" w:firstLine="164"/>
        <w:rPr>
          <w:rStyle w:val="sw"/>
          <w:rFonts w:cs="Times New Roman"/>
          <w:bCs/>
        </w:rPr>
      </w:pPr>
      <w:r>
        <w:rPr>
          <w:rStyle w:val="sw"/>
          <w:rFonts w:cs="Times New Roman"/>
          <w:bCs/>
        </w:rPr>
        <w:t>Berdasarkan data table diatas dijelaskan bahwa pernyataan pertama lebih banyak memilih sangat setuju yang berjumlah 44 orang atau 47.8%,sedangkan pernyataan kedua didominasi pernyataan yang dipilih setuju dengan berjumlah 44 orang atau yang dipersenkan menjadi 47.8%.persenan yang sama tetapi beda pemilihan.</w:t>
      </w:r>
    </w:p>
    <w:p w:rsidR="009E7B8B" w:rsidRPr="00C645DF" w:rsidRDefault="009E7B8B" w:rsidP="009E7B8B">
      <w:pPr>
        <w:spacing w:before="101"/>
        <w:ind w:left="1590"/>
        <w:rPr>
          <w:sz w:val="20"/>
        </w:rPr>
      </w:pPr>
      <w:r>
        <w:rPr>
          <w:b/>
          <w:sz w:val="20"/>
        </w:rPr>
        <w:t>Tabel</w:t>
      </w:r>
      <w:r>
        <w:rPr>
          <w:b/>
          <w:spacing w:val="-4"/>
          <w:sz w:val="20"/>
        </w:rPr>
        <w:t xml:space="preserve"> </w:t>
      </w:r>
      <w:r>
        <w:rPr>
          <w:b/>
          <w:sz w:val="20"/>
        </w:rPr>
        <w:t>4.10</w:t>
      </w:r>
      <w:r>
        <w:rPr>
          <w:b/>
          <w:spacing w:val="-1"/>
          <w:sz w:val="20"/>
        </w:rPr>
        <w:t xml:space="preserve"> </w:t>
      </w:r>
      <w:r w:rsidRPr="00063E81">
        <w:rPr>
          <w:sz w:val="20"/>
        </w:rPr>
        <w:t>Statistik</w:t>
      </w:r>
      <w:r w:rsidRPr="00063E81">
        <w:rPr>
          <w:spacing w:val="-3"/>
          <w:sz w:val="20"/>
        </w:rPr>
        <w:t xml:space="preserve"> </w:t>
      </w:r>
      <w:r w:rsidRPr="00063E81">
        <w:rPr>
          <w:sz w:val="20"/>
        </w:rPr>
        <w:t>Deskriptif</w:t>
      </w:r>
      <w:r w:rsidRPr="00063E81">
        <w:rPr>
          <w:spacing w:val="-3"/>
          <w:sz w:val="20"/>
        </w:rPr>
        <w:t xml:space="preserve"> </w:t>
      </w:r>
      <w:r>
        <w:rPr>
          <w:spacing w:val="-3"/>
          <w:sz w:val="20"/>
        </w:rPr>
        <w:t xml:space="preserve"> </w:t>
      </w:r>
      <w:r w:rsidRPr="00063E81">
        <w:rPr>
          <w:sz w:val="20"/>
        </w:rPr>
        <w:t>Variabe</w:t>
      </w:r>
      <w:r>
        <w:rPr>
          <w:sz w:val="20"/>
        </w:rPr>
        <w:t xml:space="preserve">l  Kepuasan Konsumen </w:t>
      </w:r>
      <w:r w:rsidRPr="00C645DF">
        <w:rPr>
          <w:sz w:val="20"/>
        </w:rPr>
        <w:t>(</w:t>
      </w:r>
      <w:r>
        <w:rPr>
          <w:sz w:val="20"/>
        </w:rPr>
        <w:t>Harga</w:t>
      </w:r>
      <w:r w:rsidRPr="00C645DF">
        <w:rPr>
          <w:sz w:val="20"/>
        </w:rPr>
        <w:t>)</w:t>
      </w:r>
    </w:p>
    <w:tbl>
      <w:tblPr>
        <w:tblW w:w="6615" w:type="dxa"/>
        <w:tblInd w:w="15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5"/>
        <w:gridCol w:w="106"/>
        <w:gridCol w:w="1595"/>
        <w:gridCol w:w="229"/>
        <w:gridCol w:w="468"/>
        <w:gridCol w:w="705"/>
        <w:gridCol w:w="15"/>
        <w:gridCol w:w="548"/>
        <w:gridCol w:w="303"/>
        <w:gridCol w:w="261"/>
        <w:gridCol w:w="448"/>
        <w:gridCol w:w="567"/>
        <w:gridCol w:w="965"/>
      </w:tblGrid>
      <w:tr w:rsidR="009E7B8B" w:rsidTr="00B66B58">
        <w:trPr>
          <w:trHeight w:val="345"/>
        </w:trPr>
        <w:tc>
          <w:tcPr>
            <w:tcW w:w="511" w:type="dxa"/>
            <w:gridSpan w:val="2"/>
          </w:tcPr>
          <w:p w:rsidR="009E7B8B" w:rsidRDefault="009E7B8B" w:rsidP="00B66B58">
            <w:pPr>
              <w:pStyle w:val="TableParagraph"/>
              <w:ind w:left="110"/>
              <w:rPr>
                <w:b/>
                <w:sz w:val="20"/>
              </w:rPr>
            </w:pPr>
            <w:r>
              <w:rPr>
                <w:b/>
                <w:sz w:val="20"/>
              </w:rPr>
              <w:t>No.</w:t>
            </w:r>
          </w:p>
        </w:tc>
        <w:tc>
          <w:tcPr>
            <w:tcW w:w="1824" w:type="dxa"/>
            <w:gridSpan w:val="2"/>
          </w:tcPr>
          <w:p w:rsidR="009E7B8B" w:rsidRDefault="009E7B8B" w:rsidP="00B66B58">
            <w:pPr>
              <w:pStyle w:val="TableParagraph"/>
              <w:ind w:left="109"/>
              <w:rPr>
                <w:b/>
                <w:sz w:val="20"/>
              </w:rPr>
            </w:pPr>
            <w:r>
              <w:rPr>
                <w:b/>
                <w:sz w:val="20"/>
              </w:rPr>
              <w:t>Pernyataan</w:t>
            </w:r>
          </w:p>
        </w:tc>
        <w:tc>
          <w:tcPr>
            <w:tcW w:w="468" w:type="dxa"/>
          </w:tcPr>
          <w:p w:rsidR="009E7B8B" w:rsidRDefault="009E7B8B" w:rsidP="00B66B58">
            <w:pPr>
              <w:pStyle w:val="TableParagraph"/>
              <w:ind w:left="109"/>
              <w:rPr>
                <w:b/>
                <w:sz w:val="20"/>
              </w:rPr>
            </w:pPr>
            <w:r>
              <w:rPr>
                <w:b/>
                <w:sz w:val="20"/>
              </w:rPr>
              <w:t>SS</w:t>
            </w:r>
          </w:p>
        </w:tc>
        <w:tc>
          <w:tcPr>
            <w:tcW w:w="705" w:type="dxa"/>
          </w:tcPr>
          <w:p w:rsidR="009E7B8B" w:rsidRDefault="009E7B8B" w:rsidP="00B66B58">
            <w:pPr>
              <w:pStyle w:val="TableParagraph"/>
              <w:ind w:left="107"/>
              <w:rPr>
                <w:b/>
                <w:sz w:val="20"/>
              </w:rPr>
            </w:pPr>
            <w:r>
              <w:rPr>
                <w:b/>
                <w:sz w:val="20"/>
              </w:rPr>
              <w:t xml:space="preserve">    S</w:t>
            </w:r>
          </w:p>
        </w:tc>
        <w:tc>
          <w:tcPr>
            <w:tcW w:w="563" w:type="dxa"/>
            <w:gridSpan w:val="2"/>
          </w:tcPr>
          <w:p w:rsidR="009E7B8B" w:rsidRDefault="009E7B8B" w:rsidP="00B66B58">
            <w:pPr>
              <w:pStyle w:val="TableParagraph"/>
              <w:ind w:right="153"/>
              <w:jc w:val="center"/>
              <w:rPr>
                <w:b/>
                <w:sz w:val="20"/>
              </w:rPr>
            </w:pPr>
            <w:r>
              <w:rPr>
                <w:b/>
                <w:sz w:val="20"/>
              </w:rPr>
              <w:t>N</w:t>
            </w:r>
          </w:p>
        </w:tc>
        <w:tc>
          <w:tcPr>
            <w:tcW w:w="564" w:type="dxa"/>
            <w:gridSpan w:val="2"/>
          </w:tcPr>
          <w:p w:rsidR="009E7B8B" w:rsidRDefault="009E7B8B" w:rsidP="00B66B58">
            <w:pPr>
              <w:pStyle w:val="TableParagraph"/>
              <w:ind w:right="165"/>
              <w:jc w:val="right"/>
              <w:rPr>
                <w:b/>
                <w:sz w:val="20"/>
              </w:rPr>
            </w:pPr>
            <w:r>
              <w:rPr>
                <w:b/>
                <w:sz w:val="20"/>
              </w:rPr>
              <w:t>TS</w:t>
            </w:r>
          </w:p>
        </w:tc>
        <w:tc>
          <w:tcPr>
            <w:tcW w:w="1015" w:type="dxa"/>
            <w:gridSpan w:val="2"/>
          </w:tcPr>
          <w:p w:rsidR="009E7B8B" w:rsidRDefault="009E7B8B" w:rsidP="00B66B58">
            <w:pPr>
              <w:pStyle w:val="TableParagraph"/>
              <w:ind w:left="86" w:right="138"/>
              <w:jc w:val="center"/>
              <w:rPr>
                <w:b/>
                <w:sz w:val="20"/>
              </w:rPr>
            </w:pPr>
            <w:r>
              <w:rPr>
                <w:b/>
                <w:sz w:val="20"/>
              </w:rPr>
              <w:t>STS</w:t>
            </w:r>
          </w:p>
        </w:tc>
        <w:tc>
          <w:tcPr>
            <w:tcW w:w="965" w:type="dxa"/>
            <w:vMerge w:val="restart"/>
          </w:tcPr>
          <w:p w:rsidR="009E7B8B" w:rsidRDefault="009E7B8B" w:rsidP="00B66B58">
            <w:pPr>
              <w:pStyle w:val="TableParagraph"/>
              <w:spacing w:before="11"/>
              <w:rPr>
                <w:b/>
                <w:sz w:val="30"/>
              </w:rPr>
            </w:pPr>
          </w:p>
          <w:p w:rsidR="009E7B8B" w:rsidRDefault="009E7B8B" w:rsidP="00B66B58">
            <w:pPr>
              <w:pStyle w:val="TableParagraph"/>
              <w:ind w:left="160"/>
              <w:rPr>
                <w:b/>
                <w:sz w:val="20"/>
              </w:rPr>
            </w:pPr>
            <w:r>
              <w:rPr>
                <w:b/>
                <w:sz w:val="20"/>
              </w:rPr>
              <w:t>Jumlah</w:t>
            </w:r>
          </w:p>
        </w:tc>
      </w:tr>
      <w:tr w:rsidR="009E7B8B" w:rsidTr="00B66B58">
        <w:trPr>
          <w:trHeight w:val="345"/>
        </w:trPr>
        <w:tc>
          <w:tcPr>
            <w:tcW w:w="5650" w:type="dxa"/>
            <w:gridSpan w:val="12"/>
          </w:tcPr>
          <w:p w:rsidR="009E7B8B" w:rsidRDefault="009E7B8B" w:rsidP="00B66B58">
            <w:pPr>
              <w:pStyle w:val="TableParagraph"/>
              <w:ind w:left="110"/>
              <w:rPr>
                <w:b/>
                <w:sz w:val="20"/>
              </w:rPr>
            </w:pPr>
            <w:r>
              <w:rPr>
                <w:b/>
                <w:sz w:val="20"/>
              </w:rPr>
              <w:t>Variabel</w:t>
            </w:r>
            <w:r>
              <w:rPr>
                <w:b/>
                <w:spacing w:val="-2"/>
                <w:sz w:val="20"/>
              </w:rPr>
              <w:t xml:space="preserve"> </w:t>
            </w:r>
            <w:r>
              <w:rPr>
                <w:b/>
                <w:sz w:val="20"/>
              </w:rPr>
              <w:t>Kepuasan Konsumen</w:t>
            </w:r>
          </w:p>
        </w:tc>
        <w:tc>
          <w:tcPr>
            <w:tcW w:w="965" w:type="dxa"/>
            <w:vMerge/>
            <w:tcBorders>
              <w:top w:val="nil"/>
            </w:tcBorders>
          </w:tcPr>
          <w:p w:rsidR="009E7B8B" w:rsidRDefault="009E7B8B" w:rsidP="00B66B58">
            <w:pPr>
              <w:rPr>
                <w:sz w:val="2"/>
                <w:szCs w:val="2"/>
              </w:rPr>
            </w:pPr>
          </w:p>
        </w:tc>
      </w:tr>
      <w:tr w:rsidR="009E7B8B" w:rsidTr="00B66B58">
        <w:trPr>
          <w:trHeight w:val="345"/>
        </w:trPr>
        <w:tc>
          <w:tcPr>
            <w:tcW w:w="5650" w:type="dxa"/>
            <w:gridSpan w:val="12"/>
          </w:tcPr>
          <w:p w:rsidR="009E7B8B" w:rsidRPr="005740E3" w:rsidRDefault="009E7B8B" w:rsidP="00B66B58">
            <w:pPr>
              <w:pStyle w:val="TableParagraph"/>
              <w:ind w:left="110"/>
              <w:rPr>
                <w:b/>
                <w:sz w:val="20"/>
              </w:rPr>
            </w:pPr>
            <w:r>
              <w:rPr>
                <w:rStyle w:val="sw"/>
                <w:b/>
                <w:bCs/>
              </w:rPr>
              <w:t>Harga</w:t>
            </w:r>
          </w:p>
        </w:tc>
        <w:tc>
          <w:tcPr>
            <w:tcW w:w="965" w:type="dxa"/>
            <w:vMerge/>
            <w:tcBorders>
              <w:top w:val="nil"/>
            </w:tcBorders>
          </w:tcPr>
          <w:p w:rsidR="009E7B8B" w:rsidRDefault="009E7B8B" w:rsidP="00B66B58">
            <w:pPr>
              <w:rPr>
                <w:sz w:val="2"/>
                <w:szCs w:val="2"/>
              </w:rPr>
            </w:pPr>
          </w:p>
        </w:tc>
      </w:tr>
      <w:tr w:rsidR="009E7B8B" w:rsidTr="00B66B58">
        <w:trPr>
          <w:trHeight w:val="1036"/>
        </w:trPr>
        <w:tc>
          <w:tcPr>
            <w:tcW w:w="405" w:type="dxa"/>
          </w:tcPr>
          <w:p w:rsidR="009E7B8B" w:rsidRDefault="009E7B8B" w:rsidP="00B66B58">
            <w:pPr>
              <w:pStyle w:val="TableParagraph"/>
              <w:spacing w:line="225" w:lineRule="exact"/>
              <w:ind w:left="110"/>
              <w:rPr>
                <w:sz w:val="20"/>
              </w:rPr>
            </w:pPr>
            <w:r>
              <w:rPr>
                <w:sz w:val="20"/>
              </w:rPr>
              <w:t>5</w:t>
            </w:r>
          </w:p>
        </w:tc>
        <w:tc>
          <w:tcPr>
            <w:tcW w:w="1701" w:type="dxa"/>
            <w:gridSpan w:val="2"/>
          </w:tcPr>
          <w:p w:rsidR="009E7B8B" w:rsidRPr="0096539A" w:rsidRDefault="009E7B8B" w:rsidP="00B66B58">
            <w:pPr>
              <w:pStyle w:val="TableParagraph"/>
              <w:tabs>
                <w:tab w:val="left" w:pos="1290"/>
              </w:tabs>
              <w:spacing w:before="5"/>
              <w:ind w:left="109" w:right="88"/>
              <w:rPr>
                <w:sz w:val="20"/>
                <w:szCs w:val="20"/>
              </w:rPr>
            </w:pPr>
            <w:r w:rsidRPr="0096539A">
              <w:rPr>
                <w:color w:val="202124"/>
                <w:spacing w:val="3"/>
                <w:sz w:val="20"/>
                <w:szCs w:val="20"/>
                <w:shd w:val="clear" w:color="auto" w:fill="FFFFFF"/>
              </w:rPr>
              <w:t>Harga yang diberikan untuk produk minuman kopi di Luar Garis Tiban sangat ramah di kantong</w:t>
            </w:r>
          </w:p>
        </w:tc>
        <w:tc>
          <w:tcPr>
            <w:tcW w:w="697" w:type="dxa"/>
            <w:gridSpan w:val="2"/>
          </w:tcPr>
          <w:p w:rsidR="009E7B8B" w:rsidRDefault="009E7B8B" w:rsidP="00B66B58">
            <w:pPr>
              <w:pStyle w:val="TableParagraph"/>
              <w:spacing w:before="7"/>
              <w:rPr>
                <w:b/>
                <w:sz w:val="29"/>
              </w:rPr>
            </w:pPr>
          </w:p>
          <w:p w:rsidR="009E7B8B" w:rsidRDefault="009E7B8B" w:rsidP="00B66B58">
            <w:pPr>
              <w:pStyle w:val="TableParagraph"/>
              <w:ind w:left="133"/>
              <w:rPr>
                <w:sz w:val="20"/>
              </w:rPr>
            </w:pPr>
            <w:r>
              <w:rPr>
                <w:sz w:val="20"/>
              </w:rPr>
              <w:t xml:space="preserve">42.4% </w:t>
            </w:r>
          </w:p>
        </w:tc>
        <w:tc>
          <w:tcPr>
            <w:tcW w:w="720" w:type="dxa"/>
            <w:gridSpan w:val="2"/>
          </w:tcPr>
          <w:p w:rsidR="009E7B8B" w:rsidRDefault="009E7B8B" w:rsidP="00B66B58">
            <w:pPr>
              <w:pStyle w:val="TableParagraph"/>
              <w:spacing w:before="7"/>
              <w:rPr>
                <w:b/>
                <w:sz w:val="29"/>
              </w:rPr>
            </w:pPr>
          </w:p>
          <w:p w:rsidR="009E7B8B" w:rsidRDefault="009E7B8B" w:rsidP="00B66B58">
            <w:pPr>
              <w:pStyle w:val="TableParagraph"/>
              <w:ind w:left="122"/>
              <w:rPr>
                <w:sz w:val="20"/>
              </w:rPr>
            </w:pPr>
            <w:r>
              <w:rPr>
                <w:sz w:val="20"/>
              </w:rPr>
              <w:t>37%</w:t>
            </w:r>
          </w:p>
        </w:tc>
        <w:tc>
          <w:tcPr>
            <w:tcW w:w="851" w:type="dxa"/>
            <w:gridSpan w:val="2"/>
          </w:tcPr>
          <w:p w:rsidR="009E7B8B" w:rsidRDefault="009E7B8B" w:rsidP="00B66B58">
            <w:pPr>
              <w:pStyle w:val="TableParagraph"/>
              <w:spacing w:before="7"/>
              <w:rPr>
                <w:b/>
                <w:sz w:val="29"/>
              </w:rPr>
            </w:pPr>
          </w:p>
          <w:p w:rsidR="009E7B8B" w:rsidRDefault="009E7B8B" w:rsidP="00B66B58">
            <w:pPr>
              <w:pStyle w:val="TableParagraph"/>
              <w:ind w:right="214"/>
              <w:jc w:val="right"/>
              <w:rPr>
                <w:sz w:val="20"/>
              </w:rPr>
            </w:pPr>
            <w:r>
              <w:rPr>
                <w:sz w:val="20"/>
              </w:rPr>
              <w:t>1.1%</w:t>
            </w:r>
          </w:p>
        </w:tc>
        <w:tc>
          <w:tcPr>
            <w:tcW w:w="709" w:type="dxa"/>
            <w:gridSpan w:val="2"/>
          </w:tcPr>
          <w:p w:rsidR="009E7B8B" w:rsidRDefault="009E7B8B" w:rsidP="00B66B58">
            <w:pPr>
              <w:pStyle w:val="TableParagraph"/>
              <w:spacing w:before="7"/>
              <w:rPr>
                <w:b/>
                <w:sz w:val="29"/>
              </w:rPr>
            </w:pPr>
          </w:p>
          <w:p w:rsidR="009E7B8B" w:rsidRDefault="009E7B8B" w:rsidP="00B66B58">
            <w:pPr>
              <w:pStyle w:val="TableParagraph"/>
              <w:ind w:right="205"/>
              <w:jc w:val="right"/>
              <w:rPr>
                <w:sz w:val="20"/>
              </w:rPr>
            </w:pPr>
            <w:r>
              <w:rPr>
                <w:sz w:val="20"/>
              </w:rPr>
              <w:t>1.1%</w:t>
            </w:r>
          </w:p>
        </w:tc>
        <w:tc>
          <w:tcPr>
            <w:tcW w:w="567" w:type="dxa"/>
          </w:tcPr>
          <w:p w:rsidR="009E7B8B" w:rsidRDefault="009E7B8B" w:rsidP="00B66B58">
            <w:pPr>
              <w:pStyle w:val="TableParagraph"/>
              <w:spacing w:before="7"/>
              <w:rPr>
                <w:b/>
                <w:sz w:val="29"/>
              </w:rPr>
            </w:pPr>
          </w:p>
          <w:p w:rsidR="009E7B8B" w:rsidRDefault="009E7B8B" w:rsidP="00B66B58">
            <w:pPr>
              <w:pStyle w:val="TableParagraph"/>
              <w:ind w:right="3"/>
              <w:jc w:val="center"/>
              <w:rPr>
                <w:sz w:val="20"/>
              </w:rPr>
            </w:pPr>
            <w:r>
              <w:rPr>
                <w:sz w:val="20"/>
              </w:rPr>
              <w:t>-</w:t>
            </w:r>
          </w:p>
        </w:tc>
        <w:tc>
          <w:tcPr>
            <w:tcW w:w="965" w:type="dxa"/>
          </w:tcPr>
          <w:p w:rsidR="009E7B8B" w:rsidRDefault="009E7B8B" w:rsidP="00B66B58">
            <w:pPr>
              <w:pStyle w:val="TableParagraph"/>
              <w:spacing w:before="168" w:line="360" w:lineRule="auto"/>
              <w:ind w:left="280" w:right="250" w:hanging="20"/>
              <w:rPr>
                <w:sz w:val="20"/>
              </w:rPr>
            </w:pPr>
            <w:r>
              <w:rPr>
                <w:sz w:val="20"/>
              </w:rPr>
              <w:t>92</w:t>
            </w:r>
          </w:p>
        </w:tc>
      </w:tr>
      <w:tr w:rsidR="009E7B8B" w:rsidTr="00B66B58">
        <w:trPr>
          <w:trHeight w:val="2069"/>
        </w:trPr>
        <w:tc>
          <w:tcPr>
            <w:tcW w:w="405" w:type="dxa"/>
          </w:tcPr>
          <w:p w:rsidR="009E7B8B" w:rsidRDefault="009E7B8B" w:rsidP="00B66B58">
            <w:pPr>
              <w:pStyle w:val="TableParagraph"/>
              <w:spacing w:line="225" w:lineRule="exact"/>
              <w:ind w:left="110"/>
              <w:rPr>
                <w:sz w:val="20"/>
              </w:rPr>
            </w:pPr>
            <w:r>
              <w:rPr>
                <w:sz w:val="20"/>
              </w:rPr>
              <w:lastRenderedPageBreak/>
              <w:t>6</w:t>
            </w:r>
          </w:p>
        </w:tc>
        <w:tc>
          <w:tcPr>
            <w:tcW w:w="1701" w:type="dxa"/>
            <w:gridSpan w:val="2"/>
          </w:tcPr>
          <w:p w:rsidR="009E7B8B" w:rsidRDefault="009E7B8B" w:rsidP="00B66B58">
            <w:pPr>
              <w:pStyle w:val="TableParagraph"/>
              <w:ind w:left="109"/>
              <w:jc w:val="both"/>
              <w:rPr>
                <w:color w:val="202124"/>
                <w:spacing w:val="3"/>
                <w:sz w:val="20"/>
                <w:szCs w:val="20"/>
                <w:shd w:val="clear" w:color="auto" w:fill="FFFFFF"/>
              </w:rPr>
            </w:pPr>
            <w:r>
              <w:rPr>
                <w:color w:val="202124"/>
                <w:spacing w:val="3"/>
                <w:sz w:val="20"/>
                <w:szCs w:val="20"/>
                <w:shd w:val="clear" w:color="auto" w:fill="FFFFFF"/>
              </w:rPr>
              <w:t xml:space="preserve">Harga </w:t>
            </w:r>
            <w:r w:rsidRPr="0096539A">
              <w:rPr>
                <w:color w:val="202124"/>
                <w:spacing w:val="3"/>
                <w:sz w:val="20"/>
                <w:szCs w:val="20"/>
                <w:shd w:val="clear" w:color="auto" w:fill="FFFFFF"/>
              </w:rPr>
              <w:t>dan Kualitas minuman kopi di Luar Garis Tiban sangat layak untuk dibeli</w:t>
            </w:r>
            <w:r>
              <w:rPr>
                <w:color w:val="202124"/>
                <w:spacing w:val="3"/>
                <w:sz w:val="20"/>
                <w:szCs w:val="20"/>
                <w:shd w:val="clear" w:color="auto" w:fill="FFFFFF"/>
              </w:rPr>
              <w:t>.</w:t>
            </w:r>
          </w:p>
          <w:p w:rsidR="009E7B8B" w:rsidRPr="0096539A" w:rsidRDefault="009E7B8B" w:rsidP="00B66B58">
            <w:pPr>
              <w:pStyle w:val="TableParagraph"/>
              <w:ind w:left="109"/>
              <w:jc w:val="both"/>
              <w:rPr>
                <w:sz w:val="20"/>
                <w:szCs w:val="20"/>
              </w:rPr>
            </w:pPr>
          </w:p>
        </w:tc>
        <w:tc>
          <w:tcPr>
            <w:tcW w:w="697" w:type="dxa"/>
            <w:gridSpan w:val="2"/>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3"/>
              <w:rPr>
                <w:b/>
                <w:sz w:val="30"/>
              </w:rPr>
            </w:pPr>
          </w:p>
          <w:p w:rsidR="009E7B8B" w:rsidRDefault="009E7B8B" w:rsidP="00B66B58">
            <w:pPr>
              <w:pStyle w:val="TableParagraph"/>
              <w:ind w:left="133"/>
              <w:rPr>
                <w:sz w:val="20"/>
              </w:rPr>
            </w:pPr>
            <w:r>
              <w:rPr>
                <w:sz w:val="20"/>
              </w:rPr>
              <w:t>40.2%</w:t>
            </w:r>
          </w:p>
        </w:tc>
        <w:tc>
          <w:tcPr>
            <w:tcW w:w="720" w:type="dxa"/>
            <w:gridSpan w:val="2"/>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3"/>
              <w:rPr>
                <w:b/>
                <w:sz w:val="30"/>
              </w:rPr>
            </w:pPr>
          </w:p>
          <w:p w:rsidR="009E7B8B" w:rsidRDefault="009E7B8B" w:rsidP="00B66B58">
            <w:pPr>
              <w:pStyle w:val="TableParagraph"/>
              <w:ind w:left="122"/>
              <w:rPr>
                <w:sz w:val="20"/>
              </w:rPr>
            </w:pPr>
            <w:r>
              <w:rPr>
                <w:sz w:val="20"/>
              </w:rPr>
              <w:t>47.8%</w:t>
            </w:r>
          </w:p>
        </w:tc>
        <w:tc>
          <w:tcPr>
            <w:tcW w:w="851" w:type="dxa"/>
            <w:gridSpan w:val="2"/>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3"/>
              <w:rPr>
                <w:b/>
                <w:sz w:val="30"/>
              </w:rPr>
            </w:pPr>
          </w:p>
          <w:p w:rsidR="009E7B8B" w:rsidRDefault="009E7B8B" w:rsidP="00B66B58">
            <w:pPr>
              <w:pStyle w:val="TableParagraph"/>
              <w:ind w:right="214"/>
              <w:jc w:val="right"/>
              <w:rPr>
                <w:sz w:val="20"/>
              </w:rPr>
            </w:pPr>
            <w:r>
              <w:rPr>
                <w:sz w:val="20"/>
              </w:rPr>
              <w:t>6.5%</w:t>
            </w:r>
          </w:p>
        </w:tc>
        <w:tc>
          <w:tcPr>
            <w:tcW w:w="709" w:type="dxa"/>
            <w:gridSpan w:val="2"/>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3"/>
              <w:rPr>
                <w:b/>
                <w:sz w:val="30"/>
              </w:rPr>
            </w:pPr>
          </w:p>
          <w:p w:rsidR="009E7B8B" w:rsidRDefault="009E7B8B" w:rsidP="00B66B58">
            <w:pPr>
              <w:pStyle w:val="TableParagraph"/>
              <w:ind w:right="205"/>
              <w:rPr>
                <w:sz w:val="20"/>
              </w:rPr>
            </w:pPr>
            <w:r>
              <w:rPr>
                <w:sz w:val="20"/>
              </w:rPr>
              <w:t xml:space="preserve"> 5.4%</w:t>
            </w:r>
          </w:p>
        </w:tc>
        <w:tc>
          <w:tcPr>
            <w:tcW w:w="567" w:type="dxa"/>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3"/>
              <w:rPr>
                <w:b/>
                <w:sz w:val="30"/>
              </w:rPr>
            </w:pPr>
          </w:p>
          <w:p w:rsidR="009E7B8B" w:rsidRDefault="009E7B8B" w:rsidP="00B66B58">
            <w:pPr>
              <w:pStyle w:val="TableParagraph"/>
              <w:ind w:right="3"/>
              <w:rPr>
                <w:sz w:val="20"/>
              </w:rPr>
            </w:pPr>
            <w:r>
              <w:rPr>
                <w:sz w:val="20"/>
              </w:rPr>
              <w:t xml:space="preserve">    -</w:t>
            </w:r>
          </w:p>
        </w:tc>
        <w:tc>
          <w:tcPr>
            <w:tcW w:w="965" w:type="dxa"/>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176" w:line="360" w:lineRule="auto"/>
              <w:ind w:left="280" w:right="250" w:hanging="20"/>
              <w:rPr>
                <w:sz w:val="20"/>
              </w:rPr>
            </w:pPr>
            <w:r>
              <w:rPr>
                <w:sz w:val="20"/>
              </w:rPr>
              <w:t>92</w:t>
            </w:r>
          </w:p>
        </w:tc>
      </w:tr>
    </w:tbl>
    <w:p w:rsidR="009E7B8B" w:rsidRDefault="009E7B8B" w:rsidP="009E7B8B">
      <w:pPr>
        <w:ind w:left="1590"/>
        <w:rPr>
          <w:sz w:val="20"/>
        </w:rPr>
      </w:pPr>
      <w:r>
        <w:rPr>
          <w:sz w:val="20"/>
        </w:rPr>
        <w:t>Sumber:</w:t>
      </w:r>
      <w:r>
        <w:rPr>
          <w:spacing w:val="1"/>
          <w:sz w:val="20"/>
        </w:rPr>
        <w:t xml:space="preserve"> </w:t>
      </w:r>
      <w:r>
        <w:rPr>
          <w:sz w:val="20"/>
        </w:rPr>
        <w:t>Data</w:t>
      </w:r>
      <w:r>
        <w:rPr>
          <w:spacing w:val="-3"/>
          <w:sz w:val="20"/>
        </w:rPr>
        <w:t xml:space="preserve"> </w:t>
      </w:r>
      <w:r>
        <w:rPr>
          <w:sz w:val="20"/>
        </w:rPr>
        <w:t>diolah (2023)</w:t>
      </w:r>
    </w:p>
    <w:p w:rsidR="009E7B8B" w:rsidRDefault="009E7B8B" w:rsidP="009E7B8B">
      <w:pPr>
        <w:pStyle w:val="ListParagraph"/>
        <w:spacing w:line="480" w:lineRule="auto"/>
        <w:ind w:left="1276" w:firstLine="164"/>
        <w:rPr>
          <w:rFonts w:cs="Times New Roman"/>
          <w:bCs/>
        </w:rPr>
      </w:pPr>
    </w:p>
    <w:p w:rsidR="009E7B8B" w:rsidRDefault="009E7B8B" w:rsidP="009E7B8B">
      <w:pPr>
        <w:pStyle w:val="ListParagraph"/>
        <w:spacing w:line="480" w:lineRule="auto"/>
        <w:ind w:left="1276" w:firstLine="164"/>
        <w:rPr>
          <w:rFonts w:cs="Times New Roman"/>
          <w:bCs/>
        </w:rPr>
      </w:pPr>
      <w:r>
        <w:rPr>
          <w:rFonts w:cs="Times New Roman"/>
          <w:bCs/>
        </w:rPr>
        <w:t>Pernyataan diatas merupakan terikatnya indikator harga dengan kepuasan konsumen yang dimana pernyataan pertama didominasi dengan pemilihan sangat setuju yaitu 42.4% yang berarti teruji dengan bahwa Luar Garis Tiban mempunyai harga minuman kopi yang murah dan dan korespondennya berjumlah 39 orang. Sedangkan pernyataan kedua didominasi pemilihan setuju sebanyak 47.8% yaitu 44 koresponden.</w:t>
      </w:r>
    </w:p>
    <w:p w:rsidR="009E7B8B" w:rsidRPr="00C645DF" w:rsidRDefault="009E7B8B" w:rsidP="009E7B8B">
      <w:pPr>
        <w:spacing w:before="101"/>
        <w:ind w:left="1590"/>
        <w:rPr>
          <w:sz w:val="20"/>
        </w:rPr>
      </w:pPr>
      <w:r>
        <w:rPr>
          <w:b/>
          <w:sz w:val="20"/>
        </w:rPr>
        <w:t>Tabel</w:t>
      </w:r>
      <w:r>
        <w:rPr>
          <w:b/>
          <w:spacing w:val="-4"/>
          <w:sz w:val="20"/>
        </w:rPr>
        <w:t xml:space="preserve"> </w:t>
      </w:r>
      <w:r>
        <w:rPr>
          <w:b/>
          <w:sz w:val="20"/>
        </w:rPr>
        <w:t>4.11</w:t>
      </w:r>
      <w:r>
        <w:rPr>
          <w:b/>
          <w:spacing w:val="-1"/>
          <w:sz w:val="20"/>
        </w:rPr>
        <w:t xml:space="preserve"> </w:t>
      </w:r>
      <w:r w:rsidRPr="00063E81">
        <w:rPr>
          <w:sz w:val="20"/>
        </w:rPr>
        <w:t>Statistik</w:t>
      </w:r>
      <w:r w:rsidRPr="00063E81">
        <w:rPr>
          <w:spacing w:val="-3"/>
          <w:sz w:val="20"/>
        </w:rPr>
        <w:t xml:space="preserve"> </w:t>
      </w:r>
      <w:r w:rsidRPr="00063E81">
        <w:rPr>
          <w:sz w:val="20"/>
        </w:rPr>
        <w:t>Deskriptif</w:t>
      </w:r>
      <w:r>
        <w:rPr>
          <w:sz w:val="20"/>
        </w:rPr>
        <w:t xml:space="preserve"> </w:t>
      </w:r>
      <w:r w:rsidRPr="00063E81">
        <w:rPr>
          <w:spacing w:val="-3"/>
          <w:sz w:val="20"/>
        </w:rPr>
        <w:t xml:space="preserve"> </w:t>
      </w:r>
      <w:r w:rsidRPr="00063E81">
        <w:rPr>
          <w:sz w:val="20"/>
        </w:rPr>
        <w:t>Variabe</w:t>
      </w:r>
      <w:r>
        <w:rPr>
          <w:sz w:val="20"/>
        </w:rPr>
        <w:t xml:space="preserve">l  Kepuasan Konsumen </w:t>
      </w:r>
      <w:r w:rsidRPr="00C645DF">
        <w:rPr>
          <w:sz w:val="20"/>
        </w:rPr>
        <w:t>(</w:t>
      </w:r>
      <w:r>
        <w:rPr>
          <w:sz w:val="20"/>
        </w:rPr>
        <w:t>Kualitas Produk</w:t>
      </w:r>
      <w:r w:rsidRPr="00C645DF">
        <w:rPr>
          <w:sz w:val="20"/>
        </w:rPr>
        <w:t>)</w:t>
      </w:r>
    </w:p>
    <w:tbl>
      <w:tblPr>
        <w:tblW w:w="6615" w:type="dxa"/>
        <w:tblInd w:w="15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5"/>
        <w:gridCol w:w="106"/>
        <w:gridCol w:w="1595"/>
        <w:gridCol w:w="229"/>
        <w:gridCol w:w="468"/>
        <w:gridCol w:w="705"/>
        <w:gridCol w:w="15"/>
        <w:gridCol w:w="548"/>
        <w:gridCol w:w="303"/>
        <w:gridCol w:w="261"/>
        <w:gridCol w:w="448"/>
        <w:gridCol w:w="567"/>
        <w:gridCol w:w="965"/>
      </w:tblGrid>
      <w:tr w:rsidR="009E7B8B" w:rsidTr="00B66B58">
        <w:trPr>
          <w:trHeight w:val="345"/>
        </w:trPr>
        <w:tc>
          <w:tcPr>
            <w:tcW w:w="511" w:type="dxa"/>
            <w:gridSpan w:val="2"/>
          </w:tcPr>
          <w:p w:rsidR="009E7B8B" w:rsidRDefault="009E7B8B" w:rsidP="00B66B58">
            <w:pPr>
              <w:pStyle w:val="TableParagraph"/>
              <w:ind w:left="110"/>
              <w:rPr>
                <w:b/>
                <w:sz w:val="20"/>
              </w:rPr>
            </w:pPr>
            <w:r>
              <w:rPr>
                <w:b/>
                <w:sz w:val="20"/>
              </w:rPr>
              <w:t>No.</w:t>
            </w:r>
          </w:p>
        </w:tc>
        <w:tc>
          <w:tcPr>
            <w:tcW w:w="1824" w:type="dxa"/>
            <w:gridSpan w:val="2"/>
          </w:tcPr>
          <w:p w:rsidR="009E7B8B" w:rsidRDefault="009E7B8B" w:rsidP="00B66B58">
            <w:pPr>
              <w:pStyle w:val="TableParagraph"/>
              <w:ind w:left="109"/>
              <w:rPr>
                <w:b/>
                <w:sz w:val="20"/>
              </w:rPr>
            </w:pPr>
            <w:r>
              <w:rPr>
                <w:b/>
                <w:sz w:val="20"/>
              </w:rPr>
              <w:t>Pernyataan</w:t>
            </w:r>
          </w:p>
        </w:tc>
        <w:tc>
          <w:tcPr>
            <w:tcW w:w="468" w:type="dxa"/>
          </w:tcPr>
          <w:p w:rsidR="009E7B8B" w:rsidRDefault="009E7B8B" w:rsidP="00B66B58">
            <w:pPr>
              <w:pStyle w:val="TableParagraph"/>
              <w:ind w:left="109"/>
              <w:rPr>
                <w:b/>
                <w:sz w:val="20"/>
              </w:rPr>
            </w:pPr>
            <w:r>
              <w:rPr>
                <w:b/>
                <w:sz w:val="20"/>
              </w:rPr>
              <w:t>SS</w:t>
            </w:r>
          </w:p>
        </w:tc>
        <w:tc>
          <w:tcPr>
            <w:tcW w:w="705" w:type="dxa"/>
          </w:tcPr>
          <w:p w:rsidR="009E7B8B" w:rsidRDefault="009E7B8B" w:rsidP="00B66B58">
            <w:pPr>
              <w:pStyle w:val="TableParagraph"/>
              <w:ind w:left="107"/>
              <w:rPr>
                <w:b/>
                <w:sz w:val="20"/>
              </w:rPr>
            </w:pPr>
            <w:r>
              <w:rPr>
                <w:b/>
                <w:sz w:val="20"/>
              </w:rPr>
              <w:t xml:space="preserve">    S</w:t>
            </w:r>
          </w:p>
        </w:tc>
        <w:tc>
          <w:tcPr>
            <w:tcW w:w="563" w:type="dxa"/>
            <w:gridSpan w:val="2"/>
          </w:tcPr>
          <w:p w:rsidR="009E7B8B" w:rsidRDefault="009E7B8B" w:rsidP="00B66B58">
            <w:pPr>
              <w:pStyle w:val="TableParagraph"/>
              <w:ind w:right="153"/>
              <w:jc w:val="center"/>
              <w:rPr>
                <w:b/>
                <w:sz w:val="20"/>
              </w:rPr>
            </w:pPr>
            <w:r>
              <w:rPr>
                <w:b/>
                <w:sz w:val="20"/>
              </w:rPr>
              <w:t>N</w:t>
            </w:r>
          </w:p>
        </w:tc>
        <w:tc>
          <w:tcPr>
            <w:tcW w:w="564" w:type="dxa"/>
            <w:gridSpan w:val="2"/>
          </w:tcPr>
          <w:p w:rsidR="009E7B8B" w:rsidRDefault="009E7B8B" w:rsidP="00B66B58">
            <w:pPr>
              <w:pStyle w:val="TableParagraph"/>
              <w:ind w:right="165"/>
              <w:jc w:val="right"/>
              <w:rPr>
                <w:b/>
                <w:sz w:val="20"/>
              </w:rPr>
            </w:pPr>
            <w:r>
              <w:rPr>
                <w:b/>
                <w:sz w:val="20"/>
              </w:rPr>
              <w:t>TS</w:t>
            </w:r>
          </w:p>
        </w:tc>
        <w:tc>
          <w:tcPr>
            <w:tcW w:w="1015" w:type="dxa"/>
            <w:gridSpan w:val="2"/>
          </w:tcPr>
          <w:p w:rsidR="009E7B8B" w:rsidRDefault="009E7B8B" w:rsidP="00B66B58">
            <w:pPr>
              <w:pStyle w:val="TableParagraph"/>
              <w:ind w:left="86" w:right="138"/>
              <w:jc w:val="center"/>
              <w:rPr>
                <w:b/>
                <w:sz w:val="20"/>
              </w:rPr>
            </w:pPr>
            <w:r>
              <w:rPr>
                <w:b/>
                <w:sz w:val="20"/>
              </w:rPr>
              <w:t>STS</w:t>
            </w:r>
          </w:p>
        </w:tc>
        <w:tc>
          <w:tcPr>
            <w:tcW w:w="965" w:type="dxa"/>
            <w:vMerge w:val="restart"/>
          </w:tcPr>
          <w:p w:rsidR="009E7B8B" w:rsidRDefault="009E7B8B" w:rsidP="00B66B58">
            <w:pPr>
              <w:pStyle w:val="TableParagraph"/>
              <w:spacing w:before="11"/>
              <w:rPr>
                <w:b/>
                <w:sz w:val="30"/>
              </w:rPr>
            </w:pPr>
          </w:p>
          <w:p w:rsidR="009E7B8B" w:rsidRDefault="009E7B8B" w:rsidP="00B66B58">
            <w:pPr>
              <w:pStyle w:val="TableParagraph"/>
              <w:ind w:left="160"/>
              <w:rPr>
                <w:b/>
                <w:sz w:val="20"/>
              </w:rPr>
            </w:pPr>
            <w:r>
              <w:rPr>
                <w:b/>
                <w:sz w:val="20"/>
              </w:rPr>
              <w:t>Jumlah</w:t>
            </w:r>
          </w:p>
        </w:tc>
      </w:tr>
      <w:tr w:rsidR="009E7B8B" w:rsidTr="00B66B58">
        <w:trPr>
          <w:trHeight w:val="345"/>
        </w:trPr>
        <w:tc>
          <w:tcPr>
            <w:tcW w:w="5650" w:type="dxa"/>
            <w:gridSpan w:val="12"/>
          </w:tcPr>
          <w:p w:rsidR="009E7B8B" w:rsidRDefault="009E7B8B" w:rsidP="00B66B58">
            <w:pPr>
              <w:pStyle w:val="TableParagraph"/>
              <w:ind w:left="110"/>
              <w:rPr>
                <w:b/>
                <w:sz w:val="20"/>
              </w:rPr>
            </w:pPr>
            <w:r>
              <w:rPr>
                <w:b/>
                <w:sz w:val="20"/>
              </w:rPr>
              <w:t>Variabel</w:t>
            </w:r>
            <w:r>
              <w:rPr>
                <w:b/>
                <w:spacing w:val="-2"/>
                <w:sz w:val="20"/>
              </w:rPr>
              <w:t xml:space="preserve"> </w:t>
            </w:r>
            <w:r>
              <w:rPr>
                <w:b/>
                <w:sz w:val="20"/>
              </w:rPr>
              <w:t>Kepuasan Konsumen</w:t>
            </w:r>
          </w:p>
        </w:tc>
        <w:tc>
          <w:tcPr>
            <w:tcW w:w="965" w:type="dxa"/>
            <w:vMerge/>
            <w:tcBorders>
              <w:top w:val="nil"/>
            </w:tcBorders>
          </w:tcPr>
          <w:p w:rsidR="009E7B8B" w:rsidRDefault="009E7B8B" w:rsidP="00B66B58">
            <w:pPr>
              <w:rPr>
                <w:sz w:val="2"/>
                <w:szCs w:val="2"/>
              </w:rPr>
            </w:pPr>
          </w:p>
        </w:tc>
      </w:tr>
      <w:tr w:rsidR="009E7B8B" w:rsidTr="00B66B58">
        <w:trPr>
          <w:trHeight w:val="345"/>
        </w:trPr>
        <w:tc>
          <w:tcPr>
            <w:tcW w:w="5650" w:type="dxa"/>
            <w:gridSpan w:val="12"/>
          </w:tcPr>
          <w:p w:rsidR="009E7B8B" w:rsidRPr="005740E3" w:rsidRDefault="009E7B8B" w:rsidP="00B66B58">
            <w:pPr>
              <w:pStyle w:val="TableParagraph"/>
              <w:ind w:left="110"/>
              <w:rPr>
                <w:b/>
                <w:sz w:val="20"/>
              </w:rPr>
            </w:pPr>
            <w:r>
              <w:rPr>
                <w:rStyle w:val="sw"/>
                <w:b/>
                <w:bCs/>
              </w:rPr>
              <w:t>Kualitas Produk</w:t>
            </w:r>
          </w:p>
        </w:tc>
        <w:tc>
          <w:tcPr>
            <w:tcW w:w="965" w:type="dxa"/>
            <w:vMerge/>
            <w:tcBorders>
              <w:top w:val="nil"/>
            </w:tcBorders>
          </w:tcPr>
          <w:p w:rsidR="009E7B8B" w:rsidRDefault="009E7B8B" w:rsidP="00B66B58">
            <w:pPr>
              <w:rPr>
                <w:sz w:val="2"/>
                <w:szCs w:val="2"/>
              </w:rPr>
            </w:pPr>
          </w:p>
        </w:tc>
      </w:tr>
      <w:tr w:rsidR="009E7B8B" w:rsidTr="00B66B58">
        <w:trPr>
          <w:trHeight w:val="1036"/>
        </w:trPr>
        <w:tc>
          <w:tcPr>
            <w:tcW w:w="405" w:type="dxa"/>
          </w:tcPr>
          <w:p w:rsidR="009E7B8B" w:rsidRDefault="009E7B8B" w:rsidP="00B66B58">
            <w:pPr>
              <w:pStyle w:val="TableParagraph"/>
              <w:spacing w:line="225" w:lineRule="exact"/>
              <w:ind w:left="110"/>
              <w:rPr>
                <w:sz w:val="20"/>
              </w:rPr>
            </w:pPr>
            <w:r>
              <w:rPr>
                <w:sz w:val="20"/>
              </w:rPr>
              <w:t>7</w:t>
            </w:r>
          </w:p>
        </w:tc>
        <w:tc>
          <w:tcPr>
            <w:tcW w:w="1701" w:type="dxa"/>
            <w:gridSpan w:val="2"/>
          </w:tcPr>
          <w:p w:rsidR="009E7B8B" w:rsidRPr="00E4474C" w:rsidRDefault="009E7B8B" w:rsidP="00B66B58">
            <w:pPr>
              <w:pStyle w:val="TableParagraph"/>
              <w:tabs>
                <w:tab w:val="left" w:pos="1290"/>
              </w:tabs>
              <w:spacing w:before="5"/>
              <w:ind w:left="109" w:right="88"/>
              <w:rPr>
                <w:sz w:val="20"/>
                <w:szCs w:val="20"/>
              </w:rPr>
            </w:pPr>
            <w:r w:rsidRPr="00E4474C">
              <w:rPr>
                <w:color w:val="202124"/>
                <w:spacing w:val="3"/>
                <w:sz w:val="20"/>
                <w:szCs w:val="20"/>
                <w:shd w:val="clear" w:color="auto" w:fill="FFFFFF"/>
              </w:rPr>
              <w:t>Saya sangat puas dengan berbagai kreasi menu minuman kopi di Luar Garis Tiban </w:t>
            </w:r>
          </w:p>
        </w:tc>
        <w:tc>
          <w:tcPr>
            <w:tcW w:w="697" w:type="dxa"/>
            <w:gridSpan w:val="2"/>
          </w:tcPr>
          <w:p w:rsidR="009E7B8B" w:rsidRDefault="009E7B8B" w:rsidP="00B66B58">
            <w:pPr>
              <w:pStyle w:val="TableParagraph"/>
              <w:spacing w:before="7"/>
              <w:rPr>
                <w:b/>
                <w:sz w:val="29"/>
              </w:rPr>
            </w:pPr>
          </w:p>
          <w:p w:rsidR="009E7B8B" w:rsidRDefault="009E7B8B" w:rsidP="00B66B58">
            <w:pPr>
              <w:pStyle w:val="TableParagraph"/>
              <w:ind w:left="133"/>
              <w:rPr>
                <w:sz w:val="20"/>
              </w:rPr>
            </w:pPr>
            <w:r>
              <w:rPr>
                <w:sz w:val="20"/>
              </w:rPr>
              <w:t xml:space="preserve">44.6% </w:t>
            </w:r>
          </w:p>
        </w:tc>
        <w:tc>
          <w:tcPr>
            <w:tcW w:w="720" w:type="dxa"/>
            <w:gridSpan w:val="2"/>
          </w:tcPr>
          <w:p w:rsidR="009E7B8B" w:rsidRDefault="009E7B8B" w:rsidP="00B66B58">
            <w:pPr>
              <w:pStyle w:val="TableParagraph"/>
              <w:spacing w:before="7"/>
              <w:rPr>
                <w:b/>
                <w:sz w:val="29"/>
              </w:rPr>
            </w:pPr>
          </w:p>
          <w:p w:rsidR="009E7B8B" w:rsidRDefault="009E7B8B" w:rsidP="00B66B58">
            <w:pPr>
              <w:pStyle w:val="TableParagraph"/>
              <w:ind w:left="122"/>
              <w:rPr>
                <w:sz w:val="20"/>
              </w:rPr>
            </w:pPr>
            <w:r>
              <w:rPr>
                <w:sz w:val="20"/>
              </w:rPr>
              <w:t>39.1%</w:t>
            </w:r>
          </w:p>
        </w:tc>
        <w:tc>
          <w:tcPr>
            <w:tcW w:w="851" w:type="dxa"/>
            <w:gridSpan w:val="2"/>
          </w:tcPr>
          <w:p w:rsidR="009E7B8B" w:rsidRDefault="009E7B8B" w:rsidP="00B66B58">
            <w:pPr>
              <w:pStyle w:val="TableParagraph"/>
              <w:spacing w:before="7"/>
              <w:rPr>
                <w:b/>
                <w:sz w:val="29"/>
              </w:rPr>
            </w:pPr>
          </w:p>
          <w:p w:rsidR="009E7B8B" w:rsidRDefault="009E7B8B" w:rsidP="00B66B58">
            <w:pPr>
              <w:pStyle w:val="TableParagraph"/>
              <w:ind w:right="214"/>
              <w:jc w:val="right"/>
              <w:rPr>
                <w:sz w:val="20"/>
              </w:rPr>
            </w:pPr>
            <w:r>
              <w:rPr>
                <w:sz w:val="20"/>
              </w:rPr>
              <w:t>14.1%</w:t>
            </w:r>
          </w:p>
        </w:tc>
        <w:tc>
          <w:tcPr>
            <w:tcW w:w="709" w:type="dxa"/>
            <w:gridSpan w:val="2"/>
          </w:tcPr>
          <w:p w:rsidR="009E7B8B" w:rsidRDefault="009E7B8B" w:rsidP="00B66B58">
            <w:pPr>
              <w:pStyle w:val="TableParagraph"/>
              <w:spacing w:before="7"/>
              <w:rPr>
                <w:b/>
                <w:sz w:val="29"/>
              </w:rPr>
            </w:pPr>
          </w:p>
          <w:p w:rsidR="009E7B8B" w:rsidRDefault="009E7B8B" w:rsidP="00B66B58">
            <w:pPr>
              <w:pStyle w:val="TableParagraph"/>
              <w:ind w:right="205"/>
              <w:jc w:val="right"/>
              <w:rPr>
                <w:sz w:val="20"/>
              </w:rPr>
            </w:pPr>
            <w:r>
              <w:rPr>
                <w:sz w:val="20"/>
              </w:rPr>
              <w:t>1.1%</w:t>
            </w:r>
          </w:p>
        </w:tc>
        <w:tc>
          <w:tcPr>
            <w:tcW w:w="567" w:type="dxa"/>
          </w:tcPr>
          <w:p w:rsidR="009E7B8B" w:rsidRDefault="009E7B8B" w:rsidP="00B66B58">
            <w:pPr>
              <w:pStyle w:val="TableParagraph"/>
              <w:spacing w:before="7"/>
              <w:rPr>
                <w:b/>
                <w:sz w:val="29"/>
              </w:rPr>
            </w:pPr>
          </w:p>
          <w:p w:rsidR="009E7B8B" w:rsidRDefault="009E7B8B" w:rsidP="00B66B58">
            <w:pPr>
              <w:pStyle w:val="TableParagraph"/>
              <w:ind w:right="3"/>
              <w:jc w:val="center"/>
              <w:rPr>
                <w:sz w:val="20"/>
              </w:rPr>
            </w:pPr>
            <w:r>
              <w:rPr>
                <w:sz w:val="20"/>
              </w:rPr>
              <w:t>1.1%</w:t>
            </w:r>
          </w:p>
        </w:tc>
        <w:tc>
          <w:tcPr>
            <w:tcW w:w="965" w:type="dxa"/>
          </w:tcPr>
          <w:p w:rsidR="009E7B8B" w:rsidRDefault="009E7B8B" w:rsidP="00B66B58">
            <w:pPr>
              <w:pStyle w:val="TableParagraph"/>
              <w:spacing w:before="168" w:line="360" w:lineRule="auto"/>
              <w:ind w:left="280" w:right="250" w:hanging="20"/>
              <w:rPr>
                <w:sz w:val="20"/>
              </w:rPr>
            </w:pPr>
            <w:r>
              <w:rPr>
                <w:sz w:val="20"/>
              </w:rPr>
              <w:t>92</w:t>
            </w:r>
          </w:p>
        </w:tc>
      </w:tr>
      <w:tr w:rsidR="009E7B8B" w:rsidTr="00B66B58">
        <w:trPr>
          <w:trHeight w:val="2069"/>
        </w:trPr>
        <w:tc>
          <w:tcPr>
            <w:tcW w:w="405" w:type="dxa"/>
          </w:tcPr>
          <w:p w:rsidR="009E7B8B" w:rsidRDefault="009E7B8B" w:rsidP="00B66B58">
            <w:pPr>
              <w:pStyle w:val="TableParagraph"/>
              <w:spacing w:line="225" w:lineRule="exact"/>
              <w:ind w:left="110"/>
              <w:rPr>
                <w:sz w:val="20"/>
              </w:rPr>
            </w:pPr>
            <w:r>
              <w:rPr>
                <w:sz w:val="20"/>
              </w:rPr>
              <w:t>8</w:t>
            </w:r>
          </w:p>
        </w:tc>
        <w:tc>
          <w:tcPr>
            <w:tcW w:w="1701" w:type="dxa"/>
            <w:gridSpan w:val="2"/>
          </w:tcPr>
          <w:p w:rsidR="009E7B8B" w:rsidRPr="00E4474C" w:rsidRDefault="009E7B8B" w:rsidP="00B66B58">
            <w:pPr>
              <w:pStyle w:val="TableParagraph"/>
              <w:ind w:left="109"/>
              <w:jc w:val="both"/>
              <w:rPr>
                <w:sz w:val="20"/>
                <w:szCs w:val="20"/>
              </w:rPr>
            </w:pPr>
            <w:r w:rsidRPr="00E4474C">
              <w:rPr>
                <w:color w:val="202124"/>
                <w:spacing w:val="3"/>
                <w:sz w:val="20"/>
                <w:szCs w:val="20"/>
                <w:shd w:val="clear" w:color="auto" w:fill="FFFFFF"/>
              </w:rPr>
              <w:t>Saya sangat puas dengan produk minuman kopi di Luar Garis Tiban</w:t>
            </w:r>
          </w:p>
        </w:tc>
        <w:tc>
          <w:tcPr>
            <w:tcW w:w="697" w:type="dxa"/>
            <w:gridSpan w:val="2"/>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3"/>
              <w:rPr>
                <w:b/>
                <w:sz w:val="30"/>
              </w:rPr>
            </w:pPr>
          </w:p>
          <w:p w:rsidR="009E7B8B" w:rsidRDefault="009E7B8B" w:rsidP="00B66B58">
            <w:pPr>
              <w:pStyle w:val="TableParagraph"/>
              <w:ind w:left="133"/>
              <w:rPr>
                <w:sz w:val="20"/>
              </w:rPr>
            </w:pPr>
            <w:r>
              <w:rPr>
                <w:sz w:val="20"/>
              </w:rPr>
              <w:t>46.7%</w:t>
            </w:r>
          </w:p>
        </w:tc>
        <w:tc>
          <w:tcPr>
            <w:tcW w:w="720" w:type="dxa"/>
            <w:gridSpan w:val="2"/>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3"/>
              <w:rPr>
                <w:b/>
                <w:sz w:val="30"/>
              </w:rPr>
            </w:pPr>
          </w:p>
          <w:p w:rsidR="009E7B8B" w:rsidRDefault="009E7B8B" w:rsidP="00B66B58">
            <w:pPr>
              <w:pStyle w:val="TableParagraph"/>
              <w:ind w:left="122"/>
              <w:rPr>
                <w:sz w:val="20"/>
              </w:rPr>
            </w:pPr>
            <w:r>
              <w:rPr>
                <w:sz w:val="20"/>
              </w:rPr>
              <w:t>42.4%</w:t>
            </w:r>
          </w:p>
        </w:tc>
        <w:tc>
          <w:tcPr>
            <w:tcW w:w="851" w:type="dxa"/>
            <w:gridSpan w:val="2"/>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3"/>
              <w:rPr>
                <w:b/>
                <w:sz w:val="30"/>
              </w:rPr>
            </w:pPr>
          </w:p>
          <w:p w:rsidR="009E7B8B" w:rsidRDefault="009E7B8B" w:rsidP="00B66B58">
            <w:pPr>
              <w:pStyle w:val="TableParagraph"/>
              <w:ind w:right="214"/>
              <w:jc w:val="right"/>
              <w:rPr>
                <w:sz w:val="20"/>
              </w:rPr>
            </w:pPr>
            <w:r>
              <w:rPr>
                <w:sz w:val="20"/>
              </w:rPr>
              <w:t>8.7%</w:t>
            </w:r>
          </w:p>
        </w:tc>
        <w:tc>
          <w:tcPr>
            <w:tcW w:w="709" w:type="dxa"/>
            <w:gridSpan w:val="2"/>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3"/>
              <w:rPr>
                <w:b/>
                <w:sz w:val="30"/>
              </w:rPr>
            </w:pPr>
          </w:p>
          <w:p w:rsidR="009E7B8B" w:rsidRDefault="009E7B8B" w:rsidP="00B66B58">
            <w:pPr>
              <w:pStyle w:val="TableParagraph"/>
              <w:ind w:right="205"/>
              <w:rPr>
                <w:sz w:val="20"/>
              </w:rPr>
            </w:pPr>
            <w:r>
              <w:rPr>
                <w:sz w:val="20"/>
              </w:rPr>
              <w:t xml:space="preserve"> 2.2%</w:t>
            </w:r>
          </w:p>
        </w:tc>
        <w:tc>
          <w:tcPr>
            <w:tcW w:w="567" w:type="dxa"/>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3"/>
              <w:rPr>
                <w:b/>
                <w:sz w:val="30"/>
              </w:rPr>
            </w:pPr>
          </w:p>
          <w:p w:rsidR="009E7B8B" w:rsidRDefault="009E7B8B" w:rsidP="00B66B58">
            <w:pPr>
              <w:pStyle w:val="TableParagraph"/>
              <w:ind w:right="3"/>
              <w:rPr>
                <w:sz w:val="20"/>
              </w:rPr>
            </w:pPr>
            <w:r>
              <w:rPr>
                <w:sz w:val="20"/>
              </w:rPr>
              <w:t xml:space="preserve">     -</w:t>
            </w:r>
          </w:p>
        </w:tc>
        <w:tc>
          <w:tcPr>
            <w:tcW w:w="965" w:type="dxa"/>
          </w:tcPr>
          <w:p w:rsidR="009E7B8B" w:rsidRDefault="009E7B8B" w:rsidP="00B66B58">
            <w:pPr>
              <w:pStyle w:val="TableParagraph"/>
              <w:rPr>
                <w:b/>
              </w:rPr>
            </w:pPr>
          </w:p>
          <w:p w:rsidR="009E7B8B" w:rsidRDefault="009E7B8B" w:rsidP="00B66B58">
            <w:pPr>
              <w:pStyle w:val="TableParagraph"/>
              <w:rPr>
                <w:b/>
              </w:rPr>
            </w:pPr>
          </w:p>
          <w:p w:rsidR="009E7B8B" w:rsidRDefault="009E7B8B" w:rsidP="00B66B58">
            <w:pPr>
              <w:pStyle w:val="TableParagraph"/>
              <w:spacing w:before="176" w:line="360" w:lineRule="auto"/>
              <w:ind w:left="280" w:right="250" w:hanging="20"/>
              <w:rPr>
                <w:sz w:val="20"/>
              </w:rPr>
            </w:pPr>
            <w:r>
              <w:rPr>
                <w:sz w:val="20"/>
              </w:rPr>
              <w:t>92</w:t>
            </w:r>
          </w:p>
        </w:tc>
      </w:tr>
    </w:tbl>
    <w:p w:rsidR="009E7B8B" w:rsidRDefault="009E7B8B" w:rsidP="009E7B8B">
      <w:pPr>
        <w:ind w:left="1590"/>
        <w:rPr>
          <w:sz w:val="20"/>
        </w:rPr>
      </w:pPr>
      <w:r>
        <w:rPr>
          <w:sz w:val="20"/>
        </w:rPr>
        <w:t>Sumber:</w:t>
      </w:r>
      <w:r>
        <w:rPr>
          <w:spacing w:val="1"/>
          <w:sz w:val="20"/>
        </w:rPr>
        <w:t xml:space="preserve"> </w:t>
      </w:r>
      <w:r>
        <w:rPr>
          <w:sz w:val="20"/>
        </w:rPr>
        <w:t>Data</w:t>
      </w:r>
      <w:r>
        <w:rPr>
          <w:spacing w:val="-3"/>
          <w:sz w:val="20"/>
        </w:rPr>
        <w:t xml:space="preserve"> </w:t>
      </w:r>
      <w:r>
        <w:rPr>
          <w:sz w:val="20"/>
        </w:rPr>
        <w:t>diolah (2023)</w:t>
      </w:r>
    </w:p>
    <w:p w:rsidR="009E7B8B" w:rsidRDefault="009E7B8B" w:rsidP="009E7B8B">
      <w:pPr>
        <w:pStyle w:val="ListParagraph"/>
        <w:spacing w:line="480" w:lineRule="auto"/>
        <w:ind w:left="1276" w:firstLine="164"/>
        <w:rPr>
          <w:rFonts w:cs="Times New Roman"/>
          <w:bCs/>
        </w:rPr>
      </w:pPr>
    </w:p>
    <w:p w:rsidR="009E7B8B" w:rsidRDefault="009E7B8B" w:rsidP="009E7B8B">
      <w:pPr>
        <w:pStyle w:val="ListParagraph"/>
        <w:spacing w:line="480" w:lineRule="auto"/>
        <w:ind w:left="1276" w:firstLine="164"/>
        <w:rPr>
          <w:rFonts w:cs="Times New Roman"/>
          <w:bCs/>
        </w:rPr>
      </w:pPr>
    </w:p>
    <w:p w:rsidR="009E7B8B" w:rsidRDefault="009E7B8B" w:rsidP="009E7B8B">
      <w:pPr>
        <w:pStyle w:val="ListParagraph"/>
        <w:spacing w:line="480" w:lineRule="auto"/>
        <w:ind w:left="1276" w:firstLine="164"/>
        <w:rPr>
          <w:rFonts w:cs="Times New Roman"/>
          <w:bCs/>
        </w:rPr>
      </w:pPr>
      <w:r>
        <w:rPr>
          <w:rFonts w:cs="Times New Roman"/>
          <w:bCs/>
        </w:rPr>
        <w:t>Dari tabel diatas yang menjelaskan Variabel Kepuasan Konsumen yang berkaitan dengan Indikator Kualitas Produk yang dimana pernyataan pertama dan kedua didominasi pemilihan sangat setuju yaitu 44.6% pernyataan pertama yang berjumlah 41 orang. Dan pernyataan kedua 46.7% yang berjumlah 43 orang.</w:t>
      </w:r>
    </w:p>
    <w:p w:rsidR="009E7B8B" w:rsidRDefault="009E7B8B" w:rsidP="009E7B8B">
      <w:pPr>
        <w:pStyle w:val="Heading2"/>
        <w:numPr>
          <w:ilvl w:val="1"/>
          <w:numId w:val="12"/>
        </w:numPr>
      </w:pPr>
      <w:bookmarkStart w:id="77" w:name="_Toc124347742"/>
      <w:r w:rsidRPr="00694F3D">
        <w:t>Teknik Analisis Data.</w:t>
      </w:r>
      <w:bookmarkEnd w:id="77"/>
    </w:p>
    <w:p w:rsidR="009E7B8B" w:rsidRDefault="009E7B8B" w:rsidP="009E7B8B">
      <w:pPr>
        <w:pStyle w:val="Heading3"/>
        <w:numPr>
          <w:ilvl w:val="2"/>
          <w:numId w:val="12"/>
        </w:numPr>
        <w:ind w:left="1276" w:hanging="556"/>
      </w:pPr>
      <w:bookmarkStart w:id="78" w:name="_Toc124347743"/>
      <w:r>
        <w:t>Uji Asumsi Klasik.</w:t>
      </w:r>
      <w:bookmarkEnd w:id="78"/>
    </w:p>
    <w:p w:rsidR="009E7B8B" w:rsidRDefault="009E7B8B" w:rsidP="009E7B8B">
      <w:pPr>
        <w:pStyle w:val="ListParagraph"/>
        <w:numPr>
          <w:ilvl w:val="3"/>
          <w:numId w:val="12"/>
        </w:numPr>
      </w:pPr>
      <w:r>
        <w:t>Uji Normalitas</w:t>
      </w:r>
    </w:p>
    <w:p w:rsidR="009E7B8B" w:rsidRDefault="009E7B8B" w:rsidP="009E7B8B">
      <w:pPr>
        <w:pStyle w:val="ListParagraph"/>
        <w:ind w:left="1800"/>
      </w:pPr>
    </w:p>
    <w:p w:rsidR="009E7B8B" w:rsidRPr="00FB3046" w:rsidRDefault="009E7B8B" w:rsidP="009E7B8B">
      <w:pPr>
        <w:pStyle w:val="ListParagraph"/>
        <w:spacing w:before="140"/>
        <w:ind w:left="1440" w:firstLine="720"/>
        <w:rPr>
          <w:b/>
          <w:sz w:val="20"/>
        </w:rPr>
      </w:pPr>
      <w:r w:rsidRPr="00FB3046">
        <w:rPr>
          <w:b/>
          <w:sz w:val="20"/>
        </w:rPr>
        <w:t>Tabel</w:t>
      </w:r>
      <w:r w:rsidRPr="00FB3046">
        <w:rPr>
          <w:b/>
          <w:spacing w:val="-4"/>
          <w:sz w:val="20"/>
        </w:rPr>
        <w:t xml:space="preserve"> </w:t>
      </w:r>
      <w:r>
        <w:rPr>
          <w:b/>
          <w:sz w:val="20"/>
        </w:rPr>
        <w:t>4.12</w:t>
      </w:r>
      <w:r w:rsidRPr="00FB3046">
        <w:rPr>
          <w:b/>
          <w:sz w:val="20"/>
        </w:rPr>
        <w:t xml:space="preserve"> </w:t>
      </w:r>
      <w:r w:rsidRPr="00FB3046">
        <w:rPr>
          <w:sz w:val="20"/>
        </w:rPr>
        <w:t>Uji</w:t>
      </w:r>
      <w:r w:rsidRPr="00FB3046">
        <w:rPr>
          <w:spacing w:val="1"/>
          <w:sz w:val="20"/>
        </w:rPr>
        <w:t xml:space="preserve"> </w:t>
      </w:r>
      <w:r w:rsidRPr="00FB3046">
        <w:rPr>
          <w:sz w:val="20"/>
        </w:rPr>
        <w:t>Normalitas</w:t>
      </w:r>
    </w:p>
    <w:p w:rsidR="009E7B8B" w:rsidRPr="00FB3046" w:rsidRDefault="009E7B8B" w:rsidP="009E7B8B">
      <w:pPr>
        <w:pStyle w:val="ListParagraph"/>
        <w:autoSpaceDE w:val="0"/>
        <w:autoSpaceDN w:val="0"/>
        <w:adjustRightInd w:val="0"/>
        <w:spacing w:after="0" w:line="240" w:lineRule="auto"/>
        <w:ind w:left="360"/>
        <w:rPr>
          <w:rFonts w:cs="Times New Roman"/>
          <w:szCs w:val="24"/>
        </w:rPr>
      </w:pPr>
    </w:p>
    <w:tbl>
      <w:tblPr>
        <w:tblW w:w="76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48"/>
        <w:gridCol w:w="2325"/>
        <w:gridCol w:w="1407"/>
        <w:gridCol w:w="1468"/>
      </w:tblGrid>
      <w:tr w:rsidR="009E7B8B" w:rsidRPr="00FB3046" w:rsidTr="00B66B58">
        <w:trPr>
          <w:cantSplit/>
        </w:trPr>
        <w:tc>
          <w:tcPr>
            <w:tcW w:w="7646" w:type="dxa"/>
            <w:gridSpan w:val="4"/>
            <w:tcBorders>
              <w:top w:val="nil"/>
              <w:left w:val="nil"/>
              <w:bottom w:val="nil"/>
              <w:right w:val="nil"/>
            </w:tcBorders>
            <w:shd w:val="clear" w:color="auto" w:fill="FFFFFF"/>
            <w:vAlign w:val="center"/>
          </w:tcPr>
          <w:p w:rsidR="009E7B8B" w:rsidRPr="00FB3046" w:rsidRDefault="009E7B8B" w:rsidP="00B66B58">
            <w:pPr>
              <w:autoSpaceDE w:val="0"/>
              <w:autoSpaceDN w:val="0"/>
              <w:adjustRightInd w:val="0"/>
              <w:spacing w:after="0" w:line="320" w:lineRule="atLeast"/>
              <w:ind w:left="60" w:right="60"/>
              <w:jc w:val="center"/>
              <w:rPr>
                <w:rFonts w:ascii="Arial" w:hAnsi="Arial" w:cs="Arial"/>
                <w:color w:val="010205"/>
                <w:sz w:val="22"/>
              </w:rPr>
            </w:pPr>
            <w:r w:rsidRPr="00FB3046">
              <w:rPr>
                <w:rFonts w:ascii="Arial" w:hAnsi="Arial" w:cs="Arial"/>
                <w:b/>
                <w:bCs/>
                <w:color w:val="010205"/>
                <w:sz w:val="22"/>
              </w:rPr>
              <w:t>One-Sample Kolmogorov-Smirnov Test</w:t>
            </w:r>
          </w:p>
        </w:tc>
      </w:tr>
      <w:tr w:rsidR="009E7B8B" w:rsidRPr="00FB3046" w:rsidTr="00B66B58">
        <w:trPr>
          <w:cantSplit/>
        </w:trPr>
        <w:tc>
          <w:tcPr>
            <w:tcW w:w="6178" w:type="dxa"/>
            <w:gridSpan w:val="3"/>
            <w:tcBorders>
              <w:top w:val="nil"/>
              <w:left w:val="nil"/>
              <w:bottom w:val="single" w:sz="8" w:space="0" w:color="152935"/>
              <w:right w:val="nil"/>
            </w:tcBorders>
            <w:shd w:val="clear" w:color="auto" w:fill="FFFFFF"/>
            <w:vAlign w:val="bottom"/>
          </w:tcPr>
          <w:p w:rsidR="009E7B8B" w:rsidRPr="00FB3046" w:rsidRDefault="009E7B8B" w:rsidP="00B66B58">
            <w:pPr>
              <w:autoSpaceDE w:val="0"/>
              <w:autoSpaceDN w:val="0"/>
              <w:adjustRightInd w:val="0"/>
              <w:spacing w:after="0" w:line="240" w:lineRule="auto"/>
              <w:rPr>
                <w:rFonts w:cs="Times New Roman"/>
                <w:szCs w:val="24"/>
              </w:rPr>
            </w:pPr>
          </w:p>
        </w:tc>
        <w:tc>
          <w:tcPr>
            <w:tcW w:w="1468" w:type="dxa"/>
            <w:tcBorders>
              <w:top w:val="nil"/>
              <w:left w:val="nil"/>
              <w:bottom w:val="single" w:sz="8" w:space="0" w:color="152935"/>
              <w:right w:val="nil"/>
            </w:tcBorders>
            <w:shd w:val="clear" w:color="auto" w:fill="FFFFFF"/>
            <w:vAlign w:val="bottom"/>
          </w:tcPr>
          <w:p w:rsidR="009E7B8B" w:rsidRPr="00FB3046" w:rsidRDefault="009E7B8B" w:rsidP="00B66B58">
            <w:pPr>
              <w:autoSpaceDE w:val="0"/>
              <w:autoSpaceDN w:val="0"/>
              <w:adjustRightInd w:val="0"/>
              <w:spacing w:after="0" w:line="320" w:lineRule="atLeast"/>
              <w:ind w:left="60" w:right="60"/>
              <w:jc w:val="center"/>
              <w:rPr>
                <w:rFonts w:ascii="Arial" w:hAnsi="Arial" w:cs="Arial"/>
                <w:color w:val="264A60"/>
                <w:sz w:val="18"/>
                <w:szCs w:val="18"/>
              </w:rPr>
            </w:pPr>
            <w:r w:rsidRPr="00FB3046">
              <w:rPr>
                <w:rFonts w:ascii="Arial" w:hAnsi="Arial" w:cs="Arial"/>
                <w:color w:val="264A60"/>
                <w:sz w:val="18"/>
                <w:szCs w:val="18"/>
              </w:rPr>
              <w:t>Unstandardized Residual</w:t>
            </w:r>
          </w:p>
        </w:tc>
      </w:tr>
      <w:tr w:rsidR="009E7B8B" w:rsidRPr="00FB3046" w:rsidTr="00B66B58">
        <w:trPr>
          <w:cantSplit/>
        </w:trPr>
        <w:tc>
          <w:tcPr>
            <w:tcW w:w="6178" w:type="dxa"/>
            <w:gridSpan w:val="3"/>
            <w:tcBorders>
              <w:top w:val="single" w:sz="8" w:space="0" w:color="152935"/>
              <w:left w:val="nil"/>
              <w:bottom w:val="single" w:sz="8" w:space="0" w:color="AEAEAE"/>
              <w:right w:val="nil"/>
            </w:tcBorders>
            <w:shd w:val="clear" w:color="auto" w:fill="E0E0E0"/>
          </w:tcPr>
          <w:p w:rsidR="009E7B8B" w:rsidRPr="00FB3046" w:rsidRDefault="009E7B8B" w:rsidP="00B66B58">
            <w:pPr>
              <w:autoSpaceDE w:val="0"/>
              <w:autoSpaceDN w:val="0"/>
              <w:adjustRightInd w:val="0"/>
              <w:spacing w:after="0" w:line="320" w:lineRule="atLeast"/>
              <w:ind w:left="60" w:right="60"/>
              <w:rPr>
                <w:rFonts w:ascii="Arial" w:hAnsi="Arial" w:cs="Arial"/>
                <w:color w:val="264A60"/>
                <w:sz w:val="18"/>
                <w:szCs w:val="18"/>
              </w:rPr>
            </w:pPr>
            <w:r w:rsidRPr="00FB3046">
              <w:rPr>
                <w:rFonts w:ascii="Arial" w:hAnsi="Arial" w:cs="Arial"/>
                <w:color w:val="264A60"/>
                <w:sz w:val="18"/>
                <w:szCs w:val="18"/>
              </w:rPr>
              <w:t>N</w:t>
            </w:r>
          </w:p>
        </w:tc>
        <w:tc>
          <w:tcPr>
            <w:tcW w:w="1468" w:type="dxa"/>
            <w:tcBorders>
              <w:top w:val="single" w:sz="8" w:space="0" w:color="152935"/>
              <w:left w:val="nil"/>
              <w:bottom w:val="single" w:sz="8" w:space="0" w:color="AEAEAE"/>
              <w:right w:val="nil"/>
            </w:tcBorders>
            <w:shd w:val="clear" w:color="auto" w:fill="FFFFFF"/>
          </w:tcPr>
          <w:p w:rsidR="009E7B8B" w:rsidRPr="00FB3046"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FB3046">
              <w:rPr>
                <w:rFonts w:ascii="Arial" w:hAnsi="Arial" w:cs="Arial"/>
                <w:color w:val="010205"/>
                <w:sz w:val="18"/>
                <w:szCs w:val="18"/>
              </w:rPr>
              <w:t>92</w:t>
            </w:r>
          </w:p>
        </w:tc>
      </w:tr>
      <w:tr w:rsidR="009E7B8B" w:rsidRPr="00FB3046" w:rsidTr="00B66B58">
        <w:trPr>
          <w:cantSplit/>
        </w:trPr>
        <w:tc>
          <w:tcPr>
            <w:tcW w:w="2447" w:type="dxa"/>
            <w:vMerge w:val="restart"/>
            <w:tcBorders>
              <w:top w:val="single" w:sz="8" w:space="0" w:color="AEAEAE"/>
              <w:left w:val="nil"/>
              <w:bottom w:val="single" w:sz="8" w:space="0" w:color="AEAEAE"/>
              <w:right w:val="nil"/>
            </w:tcBorders>
            <w:shd w:val="clear" w:color="auto" w:fill="E0E0E0"/>
          </w:tcPr>
          <w:p w:rsidR="009E7B8B" w:rsidRPr="00FB3046" w:rsidRDefault="009E7B8B" w:rsidP="00B66B58">
            <w:pPr>
              <w:autoSpaceDE w:val="0"/>
              <w:autoSpaceDN w:val="0"/>
              <w:adjustRightInd w:val="0"/>
              <w:spacing w:after="0" w:line="320" w:lineRule="atLeast"/>
              <w:ind w:left="60" w:right="60"/>
              <w:rPr>
                <w:rFonts w:ascii="Arial" w:hAnsi="Arial" w:cs="Arial"/>
                <w:color w:val="264A60"/>
                <w:sz w:val="18"/>
                <w:szCs w:val="18"/>
              </w:rPr>
            </w:pPr>
            <w:r w:rsidRPr="00FB3046">
              <w:rPr>
                <w:rFonts w:ascii="Arial" w:hAnsi="Arial" w:cs="Arial"/>
                <w:color w:val="264A60"/>
                <w:sz w:val="18"/>
                <w:szCs w:val="18"/>
              </w:rPr>
              <w:t>Normal Parameters</w:t>
            </w:r>
            <w:r w:rsidRPr="00FB3046">
              <w:rPr>
                <w:rFonts w:ascii="Arial" w:hAnsi="Arial" w:cs="Arial"/>
                <w:color w:val="264A60"/>
                <w:sz w:val="18"/>
                <w:szCs w:val="18"/>
                <w:vertAlign w:val="superscript"/>
              </w:rPr>
              <w:t>a,b</w:t>
            </w:r>
          </w:p>
        </w:tc>
        <w:tc>
          <w:tcPr>
            <w:tcW w:w="3731" w:type="dxa"/>
            <w:gridSpan w:val="2"/>
            <w:tcBorders>
              <w:top w:val="single" w:sz="8" w:space="0" w:color="AEAEAE"/>
              <w:left w:val="nil"/>
              <w:bottom w:val="single" w:sz="8" w:space="0" w:color="AEAEAE"/>
              <w:right w:val="nil"/>
            </w:tcBorders>
            <w:shd w:val="clear" w:color="auto" w:fill="E0E0E0"/>
          </w:tcPr>
          <w:p w:rsidR="009E7B8B" w:rsidRPr="00FB3046" w:rsidRDefault="009E7B8B" w:rsidP="00B66B58">
            <w:pPr>
              <w:autoSpaceDE w:val="0"/>
              <w:autoSpaceDN w:val="0"/>
              <w:adjustRightInd w:val="0"/>
              <w:spacing w:after="0" w:line="320" w:lineRule="atLeast"/>
              <w:ind w:left="60" w:right="60"/>
              <w:rPr>
                <w:rFonts w:ascii="Arial" w:hAnsi="Arial" w:cs="Arial"/>
                <w:color w:val="264A60"/>
                <w:sz w:val="18"/>
                <w:szCs w:val="18"/>
              </w:rPr>
            </w:pPr>
            <w:r w:rsidRPr="00FB3046">
              <w:rPr>
                <w:rFonts w:ascii="Arial" w:hAnsi="Arial" w:cs="Arial"/>
                <w:color w:val="264A60"/>
                <w:sz w:val="18"/>
                <w:szCs w:val="18"/>
              </w:rPr>
              <w:t>Mean</w:t>
            </w:r>
          </w:p>
        </w:tc>
        <w:tc>
          <w:tcPr>
            <w:tcW w:w="1468" w:type="dxa"/>
            <w:tcBorders>
              <w:top w:val="single" w:sz="8" w:space="0" w:color="AEAEAE"/>
              <w:left w:val="nil"/>
              <w:bottom w:val="single" w:sz="8" w:space="0" w:color="AEAEAE"/>
              <w:right w:val="nil"/>
            </w:tcBorders>
            <w:shd w:val="clear" w:color="auto" w:fill="FFFFFF"/>
          </w:tcPr>
          <w:p w:rsidR="009E7B8B" w:rsidRPr="00FB3046"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FB3046">
              <w:rPr>
                <w:rFonts w:ascii="Arial" w:hAnsi="Arial" w:cs="Arial"/>
                <w:color w:val="010205"/>
                <w:sz w:val="18"/>
                <w:szCs w:val="18"/>
              </w:rPr>
              <w:t>.0000000</w:t>
            </w:r>
          </w:p>
        </w:tc>
      </w:tr>
      <w:tr w:rsidR="009E7B8B" w:rsidRPr="00FB3046" w:rsidTr="00B66B58">
        <w:trPr>
          <w:cantSplit/>
        </w:trPr>
        <w:tc>
          <w:tcPr>
            <w:tcW w:w="2447" w:type="dxa"/>
            <w:vMerge/>
            <w:tcBorders>
              <w:top w:val="single" w:sz="8" w:space="0" w:color="AEAEAE"/>
              <w:left w:val="nil"/>
              <w:bottom w:val="single" w:sz="8" w:space="0" w:color="AEAEAE"/>
              <w:right w:val="nil"/>
            </w:tcBorders>
            <w:shd w:val="clear" w:color="auto" w:fill="E0E0E0"/>
          </w:tcPr>
          <w:p w:rsidR="009E7B8B" w:rsidRPr="00FB3046" w:rsidRDefault="009E7B8B" w:rsidP="00B66B58">
            <w:pPr>
              <w:autoSpaceDE w:val="0"/>
              <w:autoSpaceDN w:val="0"/>
              <w:adjustRightInd w:val="0"/>
              <w:spacing w:after="0" w:line="240" w:lineRule="auto"/>
              <w:rPr>
                <w:rFonts w:ascii="Arial" w:hAnsi="Arial" w:cs="Arial"/>
                <w:color w:val="010205"/>
                <w:sz w:val="18"/>
                <w:szCs w:val="18"/>
              </w:rPr>
            </w:pPr>
          </w:p>
        </w:tc>
        <w:tc>
          <w:tcPr>
            <w:tcW w:w="3731" w:type="dxa"/>
            <w:gridSpan w:val="2"/>
            <w:tcBorders>
              <w:top w:val="single" w:sz="8" w:space="0" w:color="AEAEAE"/>
              <w:left w:val="nil"/>
              <w:bottom w:val="single" w:sz="8" w:space="0" w:color="AEAEAE"/>
              <w:right w:val="nil"/>
            </w:tcBorders>
            <w:shd w:val="clear" w:color="auto" w:fill="E0E0E0"/>
          </w:tcPr>
          <w:p w:rsidR="009E7B8B" w:rsidRPr="00FB3046" w:rsidRDefault="009E7B8B" w:rsidP="00B66B58">
            <w:pPr>
              <w:autoSpaceDE w:val="0"/>
              <w:autoSpaceDN w:val="0"/>
              <w:adjustRightInd w:val="0"/>
              <w:spacing w:after="0" w:line="320" w:lineRule="atLeast"/>
              <w:ind w:left="60" w:right="60"/>
              <w:rPr>
                <w:rFonts w:ascii="Arial" w:hAnsi="Arial" w:cs="Arial"/>
                <w:color w:val="264A60"/>
                <w:sz w:val="18"/>
                <w:szCs w:val="18"/>
              </w:rPr>
            </w:pPr>
            <w:r w:rsidRPr="00FB3046">
              <w:rPr>
                <w:rFonts w:ascii="Arial" w:hAnsi="Arial" w:cs="Arial"/>
                <w:color w:val="264A60"/>
                <w:sz w:val="18"/>
                <w:szCs w:val="18"/>
              </w:rPr>
              <w:t>Std. Deviation</w:t>
            </w:r>
          </w:p>
        </w:tc>
        <w:tc>
          <w:tcPr>
            <w:tcW w:w="1468" w:type="dxa"/>
            <w:tcBorders>
              <w:top w:val="single" w:sz="8" w:space="0" w:color="AEAEAE"/>
              <w:left w:val="nil"/>
              <w:bottom w:val="single" w:sz="8" w:space="0" w:color="AEAEAE"/>
              <w:right w:val="nil"/>
            </w:tcBorders>
            <w:shd w:val="clear" w:color="auto" w:fill="FFFFFF"/>
          </w:tcPr>
          <w:p w:rsidR="009E7B8B" w:rsidRPr="00FB3046"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FB3046">
              <w:rPr>
                <w:rFonts w:ascii="Arial" w:hAnsi="Arial" w:cs="Arial"/>
                <w:color w:val="010205"/>
                <w:sz w:val="18"/>
                <w:szCs w:val="18"/>
              </w:rPr>
              <w:t>1.98138575</w:t>
            </w:r>
          </w:p>
        </w:tc>
      </w:tr>
      <w:tr w:rsidR="009E7B8B" w:rsidRPr="00FB3046" w:rsidTr="00B66B58">
        <w:trPr>
          <w:cantSplit/>
        </w:trPr>
        <w:tc>
          <w:tcPr>
            <w:tcW w:w="2447" w:type="dxa"/>
            <w:vMerge w:val="restart"/>
            <w:tcBorders>
              <w:top w:val="single" w:sz="8" w:space="0" w:color="AEAEAE"/>
              <w:left w:val="nil"/>
              <w:bottom w:val="single" w:sz="8" w:space="0" w:color="AEAEAE"/>
              <w:right w:val="nil"/>
            </w:tcBorders>
            <w:shd w:val="clear" w:color="auto" w:fill="E0E0E0"/>
          </w:tcPr>
          <w:p w:rsidR="009E7B8B" w:rsidRPr="00FB3046" w:rsidRDefault="009E7B8B" w:rsidP="00B66B58">
            <w:pPr>
              <w:autoSpaceDE w:val="0"/>
              <w:autoSpaceDN w:val="0"/>
              <w:adjustRightInd w:val="0"/>
              <w:spacing w:after="0" w:line="320" w:lineRule="atLeast"/>
              <w:ind w:left="60" w:right="60"/>
              <w:rPr>
                <w:rFonts w:ascii="Arial" w:hAnsi="Arial" w:cs="Arial"/>
                <w:color w:val="264A60"/>
                <w:sz w:val="18"/>
                <w:szCs w:val="18"/>
              </w:rPr>
            </w:pPr>
            <w:r w:rsidRPr="00FB3046">
              <w:rPr>
                <w:rFonts w:ascii="Arial" w:hAnsi="Arial" w:cs="Arial"/>
                <w:color w:val="264A60"/>
                <w:sz w:val="18"/>
                <w:szCs w:val="18"/>
              </w:rPr>
              <w:t>Most Extreme Differences</w:t>
            </w:r>
          </w:p>
        </w:tc>
        <w:tc>
          <w:tcPr>
            <w:tcW w:w="3731" w:type="dxa"/>
            <w:gridSpan w:val="2"/>
            <w:tcBorders>
              <w:top w:val="single" w:sz="8" w:space="0" w:color="AEAEAE"/>
              <w:left w:val="nil"/>
              <w:bottom w:val="single" w:sz="8" w:space="0" w:color="AEAEAE"/>
              <w:right w:val="nil"/>
            </w:tcBorders>
            <w:shd w:val="clear" w:color="auto" w:fill="E0E0E0"/>
          </w:tcPr>
          <w:p w:rsidR="009E7B8B" w:rsidRPr="00FB3046" w:rsidRDefault="009E7B8B" w:rsidP="00B66B58">
            <w:pPr>
              <w:autoSpaceDE w:val="0"/>
              <w:autoSpaceDN w:val="0"/>
              <w:adjustRightInd w:val="0"/>
              <w:spacing w:after="0" w:line="320" w:lineRule="atLeast"/>
              <w:ind w:left="60" w:right="60"/>
              <w:rPr>
                <w:rFonts w:ascii="Arial" w:hAnsi="Arial" w:cs="Arial"/>
                <w:color w:val="264A60"/>
                <w:sz w:val="18"/>
                <w:szCs w:val="18"/>
              </w:rPr>
            </w:pPr>
            <w:r w:rsidRPr="00FB3046">
              <w:rPr>
                <w:rFonts w:ascii="Arial" w:hAnsi="Arial" w:cs="Arial"/>
                <w:color w:val="264A60"/>
                <w:sz w:val="18"/>
                <w:szCs w:val="18"/>
              </w:rPr>
              <w:t>Absolute</w:t>
            </w:r>
          </w:p>
        </w:tc>
        <w:tc>
          <w:tcPr>
            <w:tcW w:w="1468" w:type="dxa"/>
            <w:tcBorders>
              <w:top w:val="single" w:sz="8" w:space="0" w:color="AEAEAE"/>
              <w:left w:val="nil"/>
              <w:bottom w:val="single" w:sz="8" w:space="0" w:color="AEAEAE"/>
              <w:right w:val="nil"/>
            </w:tcBorders>
            <w:shd w:val="clear" w:color="auto" w:fill="FFFFFF"/>
          </w:tcPr>
          <w:p w:rsidR="009E7B8B" w:rsidRPr="00FB3046"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FB3046">
              <w:rPr>
                <w:rFonts w:ascii="Arial" w:hAnsi="Arial" w:cs="Arial"/>
                <w:color w:val="010205"/>
                <w:sz w:val="18"/>
                <w:szCs w:val="18"/>
              </w:rPr>
              <w:t>.184</w:t>
            </w:r>
          </w:p>
        </w:tc>
      </w:tr>
      <w:tr w:rsidR="009E7B8B" w:rsidRPr="00FB3046" w:rsidTr="00B66B58">
        <w:trPr>
          <w:cantSplit/>
        </w:trPr>
        <w:tc>
          <w:tcPr>
            <w:tcW w:w="2447" w:type="dxa"/>
            <w:vMerge/>
            <w:tcBorders>
              <w:top w:val="single" w:sz="8" w:space="0" w:color="AEAEAE"/>
              <w:left w:val="nil"/>
              <w:bottom w:val="single" w:sz="8" w:space="0" w:color="AEAEAE"/>
              <w:right w:val="nil"/>
            </w:tcBorders>
            <w:shd w:val="clear" w:color="auto" w:fill="E0E0E0"/>
          </w:tcPr>
          <w:p w:rsidR="009E7B8B" w:rsidRPr="00FB3046" w:rsidRDefault="009E7B8B" w:rsidP="00B66B58">
            <w:pPr>
              <w:autoSpaceDE w:val="0"/>
              <w:autoSpaceDN w:val="0"/>
              <w:adjustRightInd w:val="0"/>
              <w:spacing w:after="0" w:line="240" w:lineRule="auto"/>
              <w:rPr>
                <w:rFonts w:ascii="Arial" w:hAnsi="Arial" w:cs="Arial"/>
                <w:color w:val="010205"/>
                <w:sz w:val="18"/>
                <w:szCs w:val="18"/>
              </w:rPr>
            </w:pPr>
          </w:p>
        </w:tc>
        <w:tc>
          <w:tcPr>
            <w:tcW w:w="3731" w:type="dxa"/>
            <w:gridSpan w:val="2"/>
            <w:tcBorders>
              <w:top w:val="single" w:sz="8" w:space="0" w:color="AEAEAE"/>
              <w:left w:val="nil"/>
              <w:bottom w:val="single" w:sz="8" w:space="0" w:color="AEAEAE"/>
              <w:right w:val="nil"/>
            </w:tcBorders>
            <w:shd w:val="clear" w:color="auto" w:fill="E0E0E0"/>
          </w:tcPr>
          <w:p w:rsidR="009E7B8B" w:rsidRPr="00FB3046" w:rsidRDefault="009E7B8B" w:rsidP="00B66B58">
            <w:pPr>
              <w:autoSpaceDE w:val="0"/>
              <w:autoSpaceDN w:val="0"/>
              <w:adjustRightInd w:val="0"/>
              <w:spacing w:after="0" w:line="320" w:lineRule="atLeast"/>
              <w:ind w:left="60" w:right="60"/>
              <w:rPr>
                <w:rFonts w:ascii="Arial" w:hAnsi="Arial" w:cs="Arial"/>
                <w:color w:val="264A60"/>
                <w:sz w:val="18"/>
                <w:szCs w:val="18"/>
              </w:rPr>
            </w:pPr>
            <w:r w:rsidRPr="00FB3046">
              <w:rPr>
                <w:rFonts w:ascii="Arial" w:hAnsi="Arial" w:cs="Arial"/>
                <w:color w:val="264A60"/>
                <w:sz w:val="18"/>
                <w:szCs w:val="18"/>
              </w:rPr>
              <w:t>Positive</w:t>
            </w:r>
          </w:p>
        </w:tc>
        <w:tc>
          <w:tcPr>
            <w:tcW w:w="1468" w:type="dxa"/>
            <w:tcBorders>
              <w:top w:val="single" w:sz="8" w:space="0" w:color="AEAEAE"/>
              <w:left w:val="nil"/>
              <w:bottom w:val="single" w:sz="8" w:space="0" w:color="AEAEAE"/>
              <w:right w:val="nil"/>
            </w:tcBorders>
            <w:shd w:val="clear" w:color="auto" w:fill="FFFFFF"/>
          </w:tcPr>
          <w:p w:rsidR="009E7B8B" w:rsidRPr="00FB3046"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FB3046">
              <w:rPr>
                <w:rFonts w:ascii="Arial" w:hAnsi="Arial" w:cs="Arial"/>
                <w:color w:val="010205"/>
                <w:sz w:val="18"/>
                <w:szCs w:val="18"/>
              </w:rPr>
              <w:t>.135</w:t>
            </w:r>
          </w:p>
        </w:tc>
      </w:tr>
      <w:tr w:rsidR="009E7B8B" w:rsidRPr="00FB3046" w:rsidTr="00B66B58">
        <w:trPr>
          <w:cantSplit/>
        </w:trPr>
        <w:tc>
          <w:tcPr>
            <w:tcW w:w="2447" w:type="dxa"/>
            <w:vMerge/>
            <w:tcBorders>
              <w:top w:val="single" w:sz="8" w:space="0" w:color="AEAEAE"/>
              <w:left w:val="nil"/>
              <w:bottom w:val="single" w:sz="8" w:space="0" w:color="AEAEAE"/>
              <w:right w:val="nil"/>
            </w:tcBorders>
            <w:shd w:val="clear" w:color="auto" w:fill="E0E0E0"/>
          </w:tcPr>
          <w:p w:rsidR="009E7B8B" w:rsidRPr="00FB3046" w:rsidRDefault="009E7B8B" w:rsidP="00B66B58">
            <w:pPr>
              <w:autoSpaceDE w:val="0"/>
              <w:autoSpaceDN w:val="0"/>
              <w:adjustRightInd w:val="0"/>
              <w:spacing w:after="0" w:line="240" w:lineRule="auto"/>
              <w:rPr>
                <w:rFonts w:ascii="Arial" w:hAnsi="Arial" w:cs="Arial"/>
                <w:color w:val="010205"/>
                <w:sz w:val="18"/>
                <w:szCs w:val="18"/>
              </w:rPr>
            </w:pPr>
          </w:p>
        </w:tc>
        <w:tc>
          <w:tcPr>
            <w:tcW w:w="3731" w:type="dxa"/>
            <w:gridSpan w:val="2"/>
            <w:tcBorders>
              <w:top w:val="single" w:sz="8" w:space="0" w:color="AEAEAE"/>
              <w:left w:val="nil"/>
              <w:bottom w:val="single" w:sz="8" w:space="0" w:color="AEAEAE"/>
              <w:right w:val="nil"/>
            </w:tcBorders>
            <w:shd w:val="clear" w:color="auto" w:fill="E0E0E0"/>
          </w:tcPr>
          <w:p w:rsidR="009E7B8B" w:rsidRPr="00FB3046" w:rsidRDefault="009E7B8B" w:rsidP="00B66B58">
            <w:pPr>
              <w:autoSpaceDE w:val="0"/>
              <w:autoSpaceDN w:val="0"/>
              <w:adjustRightInd w:val="0"/>
              <w:spacing w:after="0" w:line="320" w:lineRule="atLeast"/>
              <w:ind w:left="60" w:right="60"/>
              <w:rPr>
                <w:rFonts w:ascii="Arial" w:hAnsi="Arial" w:cs="Arial"/>
                <w:color w:val="264A60"/>
                <w:sz w:val="18"/>
                <w:szCs w:val="18"/>
              </w:rPr>
            </w:pPr>
            <w:r w:rsidRPr="00FB3046">
              <w:rPr>
                <w:rFonts w:ascii="Arial" w:hAnsi="Arial" w:cs="Arial"/>
                <w:color w:val="264A60"/>
                <w:sz w:val="18"/>
                <w:szCs w:val="18"/>
              </w:rPr>
              <w:t>Negative</w:t>
            </w:r>
          </w:p>
        </w:tc>
        <w:tc>
          <w:tcPr>
            <w:tcW w:w="1468" w:type="dxa"/>
            <w:tcBorders>
              <w:top w:val="single" w:sz="8" w:space="0" w:color="AEAEAE"/>
              <w:left w:val="nil"/>
              <w:bottom w:val="single" w:sz="8" w:space="0" w:color="AEAEAE"/>
              <w:right w:val="nil"/>
            </w:tcBorders>
            <w:shd w:val="clear" w:color="auto" w:fill="FFFFFF"/>
          </w:tcPr>
          <w:p w:rsidR="009E7B8B" w:rsidRPr="00FB3046"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FB3046">
              <w:rPr>
                <w:rFonts w:ascii="Arial" w:hAnsi="Arial" w:cs="Arial"/>
                <w:color w:val="010205"/>
                <w:sz w:val="18"/>
                <w:szCs w:val="18"/>
              </w:rPr>
              <w:t>-.184</w:t>
            </w:r>
          </w:p>
        </w:tc>
      </w:tr>
      <w:tr w:rsidR="009E7B8B" w:rsidRPr="00FB3046" w:rsidTr="00B66B58">
        <w:trPr>
          <w:cantSplit/>
        </w:trPr>
        <w:tc>
          <w:tcPr>
            <w:tcW w:w="6178" w:type="dxa"/>
            <w:gridSpan w:val="3"/>
            <w:tcBorders>
              <w:top w:val="single" w:sz="8" w:space="0" w:color="AEAEAE"/>
              <w:left w:val="nil"/>
              <w:bottom w:val="single" w:sz="8" w:space="0" w:color="AEAEAE"/>
              <w:right w:val="nil"/>
            </w:tcBorders>
            <w:shd w:val="clear" w:color="auto" w:fill="E0E0E0"/>
          </w:tcPr>
          <w:p w:rsidR="009E7B8B" w:rsidRPr="00FB3046" w:rsidRDefault="009E7B8B" w:rsidP="00B66B58">
            <w:pPr>
              <w:autoSpaceDE w:val="0"/>
              <w:autoSpaceDN w:val="0"/>
              <w:adjustRightInd w:val="0"/>
              <w:spacing w:after="0" w:line="320" w:lineRule="atLeast"/>
              <w:ind w:left="60" w:right="60"/>
              <w:rPr>
                <w:rFonts w:ascii="Arial" w:hAnsi="Arial" w:cs="Arial"/>
                <w:color w:val="264A60"/>
                <w:sz w:val="18"/>
                <w:szCs w:val="18"/>
              </w:rPr>
            </w:pPr>
            <w:r w:rsidRPr="00FB3046">
              <w:rPr>
                <w:rFonts w:ascii="Arial" w:hAnsi="Arial" w:cs="Arial"/>
                <w:color w:val="264A60"/>
                <w:sz w:val="18"/>
                <w:szCs w:val="18"/>
              </w:rPr>
              <w:t>Test Statistic</w:t>
            </w:r>
          </w:p>
        </w:tc>
        <w:tc>
          <w:tcPr>
            <w:tcW w:w="1468" w:type="dxa"/>
            <w:tcBorders>
              <w:top w:val="single" w:sz="8" w:space="0" w:color="AEAEAE"/>
              <w:left w:val="nil"/>
              <w:bottom w:val="single" w:sz="8" w:space="0" w:color="AEAEAE"/>
              <w:right w:val="nil"/>
            </w:tcBorders>
            <w:shd w:val="clear" w:color="auto" w:fill="FFFFFF"/>
          </w:tcPr>
          <w:p w:rsidR="009E7B8B" w:rsidRPr="00FB3046"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FB3046">
              <w:rPr>
                <w:rFonts w:ascii="Arial" w:hAnsi="Arial" w:cs="Arial"/>
                <w:color w:val="010205"/>
                <w:sz w:val="18"/>
                <w:szCs w:val="18"/>
              </w:rPr>
              <w:t>.184</w:t>
            </w:r>
          </w:p>
        </w:tc>
      </w:tr>
      <w:tr w:rsidR="009E7B8B" w:rsidRPr="00FB3046" w:rsidTr="00B66B58">
        <w:trPr>
          <w:cantSplit/>
        </w:trPr>
        <w:tc>
          <w:tcPr>
            <w:tcW w:w="6178" w:type="dxa"/>
            <w:gridSpan w:val="3"/>
            <w:tcBorders>
              <w:top w:val="single" w:sz="8" w:space="0" w:color="AEAEAE"/>
              <w:left w:val="nil"/>
              <w:bottom w:val="single" w:sz="8" w:space="0" w:color="AEAEAE"/>
              <w:right w:val="nil"/>
            </w:tcBorders>
            <w:shd w:val="clear" w:color="auto" w:fill="E0E0E0"/>
          </w:tcPr>
          <w:p w:rsidR="009E7B8B" w:rsidRPr="00FB3046" w:rsidRDefault="009E7B8B" w:rsidP="00B66B58">
            <w:pPr>
              <w:autoSpaceDE w:val="0"/>
              <w:autoSpaceDN w:val="0"/>
              <w:adjustRightInd w:val="0"/>
              <w:spacing w:after="0" w:line="320" w:lineRule="atLeast"/>
              <w:ind w:left="60" w:right="60"/>
              <w:rPr>
                <w:rFonts w:ascii="Arial" w:hAnsi="Arial" w:cs="Arial"/>
                <w:color w:val="264A60"/>
                <w:sz w:val="18"/>
                <w:szCs w:val="18"/>
              </w:rPr>
            </w:pPr>
            <w:r w:rsidRPr="00FB3046">
              <w:rPr>
                <w:rFonts w:ascii="Arial" w:hAnsi="Arial" w:cs="Arial"/>
                <w:color w:val="264A60"/>
                <w:sz w:val="18"/>
                <w:szCs w:val="18"/>
              </w:rPr>
              <w:t>Asymp. Sig. (2-tailed)</w:t>
            </w:r>
          </w:p>
        </w:tc>
        <w:tc>
          <w:tcPr>
            <w:tcW w:w="1468" w:type="dxa"/>
            <w:tcBorders>
              <w:top w:val="single" w:sz="8" w:space="0" w:color="AEAEAE"/>
              <w:left w:val="nil"/>
              <w:bottom w:val="single" w:sz="8" w:space="0" w:color="AEAEAE"/>
              <w:right w:val="nil"/>
            </w:tcBorders>
            <w:shd w:val="clear" w:color="auto" w:fill="FFFFFF"/>
          </w:tcPr>
          <w:p w:rsidR="009E7B8B" w:rsidRPr="00FB3046"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FB3046">
              <w:rPr>
                <w:rFonts w:ascii="Arial" w:hAnsi="Arial" w:cs="Arial"/>
                <w:color w:val="010205"/>
                <w:sz w:val="18"/>
                <w:szCs w:val="18"/>
              </w:rPr>
              <w:t>.000</w:t>
            </w:r>
            <w:r w:rsidRPr="00FB3046">
              <w:rPr>
                <w:rFonts w:ascii="Arial" w:hAnsi="Arial" w:cs="Arial"/>
                <w:color w:val="010205"/>
                <w:sz w:val="18"/>
                <w:szCs w:val="18"/>
                <w:vertAlign w:val="superscript"/>
              </w:rPr>
              <w:t>c</w:t>
            </w:r>
          </w:p>
        </w:tc>
      </w:tr>
      <w:tr w:rsidR="009E7B8B" w:rsidRPr="00FB3046" w:rsidTr="00B66B58">
        <w:trPr>
          <w:cantSplit/>
        </w:trPr>
        <w:tc>
          <w:tcPr>
            <w:tcW w:w="2447" w:type="dxa"/>
            <w:vMerge w:val="restart"/>
            <w:tcBorders>
              <w:top w:val="single" w:sz="8" w:space="0" w:color="AEAEAE"/>
              <w:left w:val="nil"/>
              <w:bottom w:val="single" w:sz="8" w:space="0" w:color="152935"/>
              <w:right w:val="nil"/>
            </w:tcBorders>
            <w:shd w:val="clear" w:color="auto" w:fill="E0E0E0"/>
          </w:tcPr>
          <w:p w:rsidR="009E7B8B" w:rsidRPr="00FB3046" w:rsidRDefault="009E7B8B" w:rsidP="00B66B58">
            <w:pPr>
              <w:autoSpaceDE w:val="0"/>
              <w:autoSpaceDN w:val="0"/>
              <w:adjustRightInd w:val="0"/>
              <w:spacing w:after="0" w:line="320" w:lineRule="atLeast"/>
              <w:ind w:left="60" w:right="60"/>
              <w:rPr>
                <w:rFonts w:ascii="Arial" w:hAnsi="Arial" w:cs="Arial"/>
                <w:color w:val="264A60"/>
                <w:sz w:val="18"/>
                <w:szCs w:val="18"/>
              </w:rPr>
            </w:pPr>
            <w:r w:rsidRPr="00FB3046">
              <w:rPr>
                <w:rFonts w:ascii="Arial" w:hAnsi="Arial" w:cs="Arial"/>
                <w:color w:val="264A60"/>
                <w:sz w:val="18"/>
                <w:szCs w:val="18"/>
              </w:rPr>
              <w:t>Monte Carlo Sig. (2-tailed)</w:t>
            </w:r>
          </w:p>
        </w:tc>
        <w:tc>
          <w:tcPr>
            <w:tcW w:w="3731" w:type="dxa"/>
            <w:gridSpan w:val="2"/>
            <w:tcBorders>
              <w:top w:val="single" w:sz="8" w:space="0" w:color="AEAEAE"/>
              <w:left w:val="nil"/>
              <w:bottom w:val="single" w:sz="8" w:space="0" w:color="AEAEAE"/>
              <w:right w:val="nil"/>
            </w:tcBorders>
            <w:shd w:val="clear" w:color="auto" w:fill="E0E0E0"/>
          </w:tcPr>
          <w:p w:rsidR="009E7B8B" w:rsidRPr="00FB3046" w:rsidRDefault="009E7B8B" w:rsidP="00B66B58">
            <w:pPr>
              <w:autoSpaceDE w:val="0"/>
              <w:autoSpaceDN w:val="0"/>
              <w:adjustRightInd w:val="0"/>
              <w:spacing w:after="0" w:line="320" w:lineRule="atLeast"/>
              <w:ind w:left="60" w:right="60"/>
              <w:rPr>
                <w:rFonts w:ascii="Arial" w:hAnsi="Arial" w:cs="Arial"/>
                <w:color w:val="264A60"/>
                <w:sz w:val="18"/>
                <w:szCs w:val="18"/>
              </w:rPr>
            </w:pPr>
            <w:r w:rsidRPr="00FB3046">
              <w:rPr>
                <w:rFonts w:ascii="Arial" w:hAnsi="Arial" w:cs="Arial"/>
                <w:color w:val="264A60"/>
                <w:sz w:val="18"/>
                <w:szCs w:val="18"/>
              </w:rPr>
              <w:t>Sig.</w:t>
            </w:r>
          </w:p>
        </w:tc>
        <w:tc>
          <w:tcPr>
            <w:tcW w:w="1468" w:type="dxa"/>
            <w:tcBorders>
              <w:top w:val="single" w:sz="8" w:space="0" w:color="AEAEAE"/>
              <w:left w:val="nil"/>
              <w:bottom w:val="single" w:sz="8" w:space="0" w:color="AEAEAE"/>
              <w:right w:val="nil"/>
            </w:tcBorders>
            <w:shd w:val="clear" w:color="auto" w:fill="FFFFFF"/>
          </w:tcPr>
          <w:p w:rsidR="009E7B8B" w:rsidRPr="00FB3046"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FB3046">
              <w:rPr>
                <w:rFonts w:ascii="Arial" w:hAnsi="Arial" w:cs="Arial"/>
                <w:color w:val="010205"/>
                <w:sz w:val="18"/>
                <w:szCs w:val="18"/>
              </w:rPr>
              <w:t>.004</w:t>
            </w:r>
            <w:r w:rsidRPr="00FB3046">
              <w:rPr>
                <w:rFonts w:ascii="Arial" w:hAnsi="Arial" w:cs="Arial"/>
                <w:color w:val="010205"/>
                <w:sz w:val="18"/>
                <w:szCs w:val="18"/>
                <w:vertAlign w:val="superscript"/>
              </w:rPr>
              <w:t>d</w:t>
            </w:r>
          </w:p>
        </w:tc>
      </w:tr>
      <w:tr w:rsidR="009E7B8B" w:rsidRPr="00FB3046" w:rsidTr="00B66B58">
        <w:trPr>
          <w:cantSplit/>
        </w:trPr>
        <w:tc>
          <w:tcPr>
            <w:tcW w:w="2447" w:type="dxa"/>
            <w:vMerge/>
            <w:tcBorders>
              <w:top w:val="single" w:sz="8" w:space="0" w:color="AEAEAE"/>
              <w:left w:val="nil"/>
              <w:bottom w:val="single" w:sz="8" w:space="0" w:color="152935"/>
              <w:right w:val="nil"/>
            </w:tcBorders>
            <w:shd w:val="clear" w:color="auto" w:fill="E0E0E0"/>
          </w:tcPr>
          <w:p w:rsidR="009E7B8B" w:rsidRPr="00FB3046" w:rsidRDefault="009E7B8B" w:rsidP="00B66B58">
            <w:pPr>
              <w:autoSpaceDE w:val="0"/>
              <w:autoSpaceDN w:val="0"/>
              <w:adjustRightInd w:val="0"/>
              <w:spacing w:after="0" w:line="240" w:lineRule="auto"/>
              <w:rPr>
                <w:rFonts w:ascii="Arial" w:hAnsi="Arial" w:cs="Arial"/>
                <w:color w:val="010205"/>
                <w:sz w:val="18"/>
                <w:szCs w:val="18"/>
              </w:rPr>
            </w:pPr>
          </w:p>
        </w:tc>
        <w:tc>
          <w:tcPr>
            <w:tcW w:w="2324" w:type="dxa"/>
            <w:vMerge w:val="restart"/>
            <w:tcBorders>
              <w:top w:val="single" w:sz="8" w:space="0" w:color="AEAEAE"/>
              <w:left w:val="nil"/>
              <w:bottom w:val="single" w:sz="8" w:space="0" w:color="152935"/>
              <w:right w:val="nil"/>
            </w:tcBorders>
            <w:shd w:val="clear" w:color="auto" w:fill="E0E0E0"/>
          </w:tcPr>
          <w:p w:rsidR="009E7B8B" w:rsidRPr="00FB3046" w:rsidRDefault="009E7B8B" w:rsidP="00B66B58">
            <w:pPr>
              <w:autoSpaceDE w:val="0"/>
              <w:autoSpaceDN w:val="0"/>
              <w:adjustRightInd w:val="0"/>
              <w:spacing w:after="0" w:line="320" w:lineRule="atLeast"/>
              <w:ind w:left="60" w:right="60"/>
              <w:rPr>
                <w:rFonts w:ascii="Arial" w:hAnsi="Arial" w:cs="Arial"/>
                <w:color w:val="264A60"/>
                <w:sz w:val="18"/>
                <w:szCs w:val="18"/>
              </w:rPr>
            </w:pPr>
            <w:r w:rsidRPr="00FB3046">
              <w:rPr>
                <w:rFonts w:ascii="Arial" w:hAnsi="Arial" w:cs="Arial"/>
                <w:color w:val="264A60"/>
                <w:sz w:val="18"/>
                <w:szCs w:val="18"/>
              </w:rPr>
              <w:t>99% Confidence Interval</w:t>
            </w:r>
          </w:p>
        </w:tc>
        <w:tc>
          <w:tcPr>
            <w:tcW w:w="1407" w:type="dxa"/>
            <w:tcBorders>
              <w:top w:val="single" w:sz="8" w:space="0" w:color="AEAEAE"/>
              <w:left w:val="nil"/>
              <w:bottom w:val="single" w:sz="8" w:space="0" w:color="AEAEAE"/>
              <w:right w:val="nil"/>
            </w:tcBorders>
            <w:shd w:val="clear" w:color="auto" w:fill="E0E0E0"/>
          </w:tcPr>
          <w:p w:rsidR="009E7B8B" w:rsidRPr="00FB3046" w:rsidRDefault="009E7B8B" w:rsidP="00B66B58">
            <w:pPr>
              <w:autoSpaceDE w:val="0"/>
              <w:autoSpaceDN w:val="0"/>
              <w:adjustRightInd w:val="0"/>
              <w:spacing w:after="0" w:line="320" w:lineRule="atLeast"/>
              <w:ind w:left="60" w:right="60"/>
              <w:rPr>
                <w:rFonts w:ascii="Arial" w:hAnsi="Arial" w:cs="Arial"/>
                <w:color w:val="264A60"/>
                <w:sz w:val="18"/>
                <w:szCs w:val="18"/>
              </w:rPr>
            </w:pPr>
            <w:r w:rsidRPr="00FB3046">
              <w:rPr>
                <w:rFonts w:ascii="Arial" w:hAnsi="Arial" w:cs="Arial"/>
                <w:color w:val="264A60"/>
                <w:sz w:val="18"/>
                <w:szCs w:val="18"/>
              </w:rPr>
              <w:t>Lower Bound</w:t>
            </w:r>
          </w:p>
        </w:tc>
        <w:tc>
          <w:tcPr>
            <w:tcW w:w="1468" w:type="dxa"/>
            <w:tcBorders>
              <w:top w:val="single" w:sz="8" w:space="0" w:color="AEAEAE"/>
              <w:left w:val="nil"/>
              <w:bottom w:val="single" w:sz="8" w:space="0" w:color="AEAEAE"/>
              <w:right w:val="nil"/>
            </w:tcBorders>
            <w:shd w:val="clear" w:color="auto" w:fill="FFFFFF"/>
          </w:tcPr>
          <w:p w:rsidR="009E7B8B" w:rsidRPr="00FB3046"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FB3046">
              <w:rPr>
                <w:rFonts w:ascii="Arial" w:hAnsi="Arial" w:cs="Arial"/>
                <w:color w:val="010205"/>
                <w:sz w:val="18"/>
                <w:szCs w:val="18"/>
              </w:rPr>
              <w:t>.002</w:t>
            </w:r>
          </w:p>
        </w:tc>
      </w:tr>
      <w:tr w:rsidR="009E7B8B" w:rsidRPr="00FB3046" w:rsidTr="00B66B58">
        <w:trPr>
          <w:cantSplit/>
        </w:trPr>
        <w:tc>
          <w:tcPr>
            <w:tcW w:w="2447" w:type="dxa"/>
            <w:vMerge/>
            <w:tcBorders>
              <w:top w:val="single" w:sz="8" w:space="0" w:color="AEAEAE"/>
              <w:left w:val="nil"/>
              <w:bottom w:val="single" w:sz="8" w:space="0" w:color="152935"/>
              <w:right w:val="nil"/>
            </w:tcBorders>
            <w:shd w:val="clear" w:color="auto" w:fill="E0E0E0"/>
          </w:tcPr>
          <w:p w:rsidR="009E7B8B" w:rsidRPr="00FB3046" w:rsidRDefault="009E7B8B" w:rsidP="00B66B58">
            <w:pPr>
              <w:autoSpaceDE w:val="0"/>
              <w:autoSpaceDN w:val="0"/>
              <w:adjustRightInd w:val="0"/>
              <w:spacing w:after="0" w:line="240" w:lineRule="auto"/>
              <w:rPr>
                <w:rFonts w:ascii="Arial" w:hAnsi="Arial" w:cs="Arial"/>
                <w:color w:val="010205"/>
                <w:sz w:val="18"/>
                <w:szCs w:val="18"/>
              </w:rPr>
            </w:pPr>
          </w:p>
        </w:tc>
        <w:tc>
          <w:tcPr>
            <w:tcW w:w="2324" w:type="dxa"/>
            <w:vMerge/>
            <w:tcBorders>
              <w:top w:val="single" w:sz="8" w:space="0" w:color="AEAEAE"/>
              <w:left w:val="nil"/>
              <w:bottom w:val="single" w:sz="8" w:space="0" w:color="152935"/>
              <w:right w:val="nil"/>
            </w:tcBorders>
            <w:shd w:val="clear" w:color="auto" w:fill="E0E0E0"/>
          </w:tcPr>
          <w:p w:rsidR="009E7B8B" w:rsidRPr="00FB3046" w:rsidRDefault="009E7B8B" w:rsidP="00B66B58">
            <w:pPr>
              <w:autoSpaceDE w:val="0"/>
              <w:autoSpaceDN w:val="0"/>
              <w:adjustRightInd w:val="0"/>
              <w:spacing w:after="0" w:line="240" w:lineRule="auto"/>
              <w:rPr>
                <w:rFonts w:ascii="Arial" w:hAnsi="Arial" w:cs="Arial"/>
                <w:color w:val="010205"/>
                <w:sz w:val="18"/>
                <w:szCs w:val="18"/>
              </w:rPr>
            </w:pPr>
          </w:p>
        </w:tc>
        <w:tc>
          <w:tcPr>
            <w:tcW w:w="1407" w:type="dxa"/>
            <w:tcBorders>
              <w:top w:val="single" w:sz="8" w:space="0" w:color="AEAEAE"/>
              <w:left w:val="nil"/>
              <w:bottom w:val="single" w:sz="8" w:space="0" w:color="152935"/>
              <w:right w:val="nil"/>
            </w:tcBorders>
            <w:shd w:val="clear" w:color="auto" w:fill="E0E0E0"/>
          </w:tcPr>
          <w:p w:rsidR="009E7B8B" w:rsidRPr="00FB3046" w:rsidRDefault="009E7B8B" w:rsidP="00B66B58">
            <w:pPr>
              <w:autoSpaceDE w:val="0"/>
              <w:autoSpaceDN w:val="0"/>
              <w:adjustRightInd w:val="0"/>
              <w:spacing w:after="0" w:line="320" w:lineRule="atLeast"/>
              <w:ind w:left="60" w:right="60"/>
              <w:rPr>
                <w:rFonts w:ascii="Arial" w:hAnsi="Arial" w:cs="Arial"/>
                <w:color w:val="264A60"/>
                <w:sz w:val="18"/>
                <w:szCs w:val="18"/>
              </w:rPr>
            </w:pPr>
            <w:r w:rsidRPr="00FB3046">
              <w:rPr>
                <w:rFonts w:ascii="Arial" w:hAnsi="Arial" w:cs="Arial"/>
                <w:color w:val="264A60"/>
                <w:sz w:val="18"/>
                <w:szCs w:val="18"/>
              </w:rPr>
              <w:t>Upper Bound</w:t>
            </w:r>
          </w:p>
        </w:tc>
        <w:tc>
          <w:tcPr>
            <w:tcW w:w="1468" w:type="dxa"/>
            <w:tcBorders>
              <w:top w:val="single" w:sz="8" w:space="0" w:color="AEAEAE"/>
              <w:left w:val="nil"/>
              <w:bottom w:val="single" w:sz="8" w:space="0" w:color="152935"/>
              <w:right w:val="nil"/>
            </w:tcBorders>
            <w:shd w:val="clear" w:color="auto" w:fill="FFFFFF"/>
          </w:tcPr>
          <w:p w:rsidR="009E7B8B" w:rsidRPr="00FB3046"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FB3046">
              <w:rPr>
                <w:rFonts w:ascii="Arial" w:hAnsi="Arial" w:cs="Arial"/>
                <w:color w:val="010205"/>
                <w:sz w:val="18"/>
                <w:szCs w:val="18"/>
              </w:rPr>
              <w:t>.005</w:t>
            </w:r>
          </w:p>
        </w:tc>
      </w:tr>
      <w:tr w:rsidR="009E7B8B" w:rsidRPr="00FB3046" w:rsidTr="00B66B58">
        <w:trPr>
          <w:cantSplit/>
        </w:trPr>
        <w:tc>
          <w:tcPr>
            <w:tcW w:w="7646" w:type="dxa"/>
            <w:gridSpan w:val="4"/>
            <w:tcBorders>
              <w:top w:val="nil"/>
              <w:left w:val="nil"/>
              <w:bottom w:val="nil"/>
              <w:right w:val="nil"/>
            </w:tcBorders>
            <w:shd w:val="clear" w:color="auto" w:fill="FFFFFF"/>
          </w:tcPr>
          <w:p w:rsidR="009E7B8B" w:rsidRPr="00FB3046" w:rsidRDefault="009E7B8B" w:rsidP="00B66B58">
            <w:pPr>
              <w:autoSpaceDE w:val="0"/>
              <w:autoSpaceDN w:val="0"/>
              <w:adjustRightInd w:val="0"/>
              <w:spacing w:after="0" w:line="320" w:lineRule="atLeast"/>
              <w:ind w:left="60" w:right="60"/>
              <w:rPr>
                <w:rFonts w:ascii="Arial" w:hAnsi="Arial" w:cs="Arial"/>
                <w:color w:val="010205"/>
                <w:sz w:val="18"/>
                <w:szCs w:val="18"/>
              </w:rPr>
            </w:pPr>
            <w:r w:rsidRPr="00FB3046">
              <w:rPr>
                <w:rFonts w:ascii="Arial" w:hAnsi="Arial" w:cs="Arial"/>
                <w:color w:val="010205"/>
                <w:sz w:val="18"/>
                <w:szCs w:val="18"/>
              </w:rPr>
              <w:t>a. Test distribution is Normal.</w:t>
            </w:r>
          </w:p>
        </w:tc>
      </w:tr>
      <w:tr w:rsidR="009E7B8B" w:rsidRPr="00FB3046" w:rsidTr="00B66B58">
        <w:trPr>
          <w:cantSplit/>
        </w:trPr>
        <w:tc>
          <w:tcPr>
            <w:tcW w:w="7646" w:type="dxa"/>
            <w:gridSpan w:val="4"/>
            <w:tcBorders>
              <w:top w:val="nil"/>
              <w:left w:val="nil"/>
              <w:bottom w:val="nil"/>
              <w:right w:val="nil"/>
            </w:tcBorders>
            <w:shd w:val="clear" w:color="auto" w:fill="FFFFFF"/>
          </w:tcPr>
          <w:p w:rsidR="009E7B8B" w:rsidRPr="00FB3046" w:rsidRDefault="009E7B8B" w:rsidP="00B66B58">
            <w:pPr>
              <w:autoSpaceDE w:val="0"/>
              <w:autoSpaceDN w:val="0"/>
              <w:adjustRightInd w:val="0"/>
              <w:spacing w:after="0" w:line="320" w:lineRule="atLeast"/>
              <w:ind w:left="60" w:right="60"/>
              <w:rPr>
                <w:rFonts w:ascii="Arial" w:hAnsi="Arial" w:cs="Arial"/>
                <w:color w:val="010205"/>
                <w:sz w:val="18"/>
                <w:szCs w:val="18"/>
              </w:rPr>
            </w:pPr>
            <w:r w:rsidRPr="00FB3046">
              <w:rPr>
                <w:rFonts w:ascii="Arial" w:hAnsi="Arial" w:cs="Arial"/>
                <w:color w:val="010205"/>
                <w:sz w:val="18"/>
                <w:szCs w:val="18"/>
              </w:rPr>
              <w:t>b. Calculated from data.</w:t>
            </w:r>
          </w:p>
        </w:tc>
      </w:tr>
      <w:tr w:rsidR="009E7B8B" w:rsidRPr="00FB3046" w:rsidTr="00B66B58">
        <w:trPr>
          <w:cantSplit/>
        </w:trPr>
        <w:tc>
          <w:tcPr>
            <w:tcW w:w="7646" w:type="dxa"/>
            <w:gridSpan w:val="4"/>
            <w:tcBorders>
              <w:top w:val="nil"/>
              <w:left w:val="nil"/>
              <w:bottom w:val="nil"/>
              <w:right w:val="nil"/>
            </w:tcBorders>
            <w:shd w:val="clear" w:color="auto" w:fill="FFFFFF"/>
          </w:tcPr>
          <w:p w:rsidR="009E7B8B" w:rsidRPr="00FB3046" w:rsidRDefault="009E7B8B" w:rsidP="00B66B58">
            <w:pPr>
              <w:autoSpaceDE w:val="0"/>
              <w:autoSpaceDN w:val="0"/>
              <w:adjustRightInd w:val="0"/>
              <w:spacing w:after="0" w:line="320" w:lineRule="atLeast"/>
              <w:ind w:left="60" w:right="60"/>
              <w:rPr>
                <w:rFonts w:ascii="Arial" w:hAnsi="Arial" w:cs="Arial"/>
                <w:color w:val="010205"/>
                <w:sz w:val="18"/>
                <w:szCs w:val="18"/>
              </w:rPr>
            </w:pPr>
            <w:r w:rsidRPr="00FB3046">
              <w:rPr>
                <w:rFonts w:ascii="Arial" w:hAnsi="Arial" w:cs="Arial"/>
                <w:color w:val="010205"/>
                <w:sz w:val="18"/>
                <w:szCs w:val="18"/>
              </w:rPr>
              <w:t>c. Lilliefors Significance Correction.</w:t>
            </w:r>
          </w:p>
        </w:tc>
      </w:tr>
      <w:tr w:rsidR="009E7B8B" w:rsidRPr="00FB3046" w:rsidTr="00B66B58">
        <w:trPr>
          <w:cantSplit/>
        </w:trPr>
        <w:tc>
          <w:tcPr>
            <w:tcW w:w="7646" w:type="dxa"/>
            <w:gridSpan w:val="4"/>
            <w:tcBorders>
              <w:top w:val="nil"/>
              <w:left w:val="nil"/>
              <w:bottom w:val="nil"/>
              <w:right w:val="nil"/>
            </w:tcBorders>
            <w:shd w:val="clear" w:color="auto" w:fill="FFFFFF"/>
          </w:tcPr>
          <w:p w:rsidR="009E7B8B" w:rsidRPr="00FB3046" w:rsidRDefault="009E7B8B" w:rsidP="00B66B58">
            <w:pPr>
              <w:autoSpaceDE w:val="0"/>
              <w:autoSpaceDN w:val="0"/>
              <w:adjustRightInd w:val="0"/>
              <w:spacing w:after="0" w:line="320" w:lineRule="atLeast"/>
              <w:ind w:left="60" w:right="60"/>
              <w:rPr>
                <w:rFonts w:ascii="Arial" w:hAnsi="Arial" w:cs="Arial"/>
                <w:color w:val="010205"/>
                <w:sz w:val="18"/>
                <w:szCs w:val="18"/>
              </w:rPr>
            </w:pPr>
            <w:r w:rsidRPr="00FB3046">
              <w:rPr>
                <w:rFonts w:ascii="Arial" w:hAnsi="Arial" w:cs="Arial"/>
                <w:color w:val="010205"/>
                <w:sz w:val="18"/>
                <w:szCs w:val="18"/>
              </w:rPr>
              <w:t>d. Based on 10000 sampled tables with starting seed 299883525.</w:t>
            </w:r>
          </w:p>
        </w:tc>
      </w:tr>
    </w:tbl>
    <w:p w:rsidR="009E7B8B" w:rsidRPr="00FB3046" w:rsidRDefault="009E7B8B" w:rsidP="009E7B8B">
      <w:pPr>
        <w:pStyle w:val="ListParagraph"/>
        <w:autoSpaceDE w:val="0"/>
        <w:autoSpaceDN w:val="0"/>
        <w:adjustRightInd w:val="0"/>
        <w:spacing w:after="0" w:line="400" w:lineRule="atLeast"/>
        <w:ind w:left="360"/>
        <w:rPr>
          <w:rFonts w:cs="Times New Roman"/>
          <w:szCs w:val="24"/>
        </w:rPr>
      </w:pPr>
    </w:p>
    <w:p w:rsidR="009E7B8B" w:rsidRPr="00271D1A" w:rsidRDefault="009E7B8B" w:rsidP="009E7B8B">
      <w:pPr>
        <w:spacing w:line="480" w:lineRule="auto"/>
        <w:ind w:left="1843"/>
        <w:jc w:val="both"/>
        <w:rPr>
          <w:rFonts w:cs="Times New Roman"/>
        </w:rPr>
      </w:pPr>
      <w:r w:rsidRPr="005776C0">
        <w:rPr>
          <w:rStyle w:val="sw"/>
          <w:rFonts w:cs="Times New Roman"/>
        </w:rPr>
        <w:t>Dari</w:t>
      </w:r>
      <w:r w:rsidRPr="005776C0">
        <w:rPr>
          <w:rFonts w:cs="Times New Roman"/>
          <w:shd w:val="clear" w:color="auto" w:fill="FFFFFF"/>
        </w:rPr>
        <w:t xml:space="preserve"> </w:t>
      </w:r>
      <w:r w:rsidRPr="005776C0">
        <w:rPr>
          <w:rStyle w:val="sw"/>
          <w:rFonts w:cs="Times New Roman"/>
          <w:bCs/>
        </w:rPr>
        <w:t>contoh</w:t>
      </w:r>
      <w:r w:rsidRPr="005776C0">
        <w:rPr>
          <w:rFonts w:cs="Times New Roman"/>
          <w:shd w:val="clear" w:color="auto" w:fill="FFFFFF"/>
        </w:rPr>
        <w:t xml:space="preserve"> </w:t>
      </w:r>
      <w:r w:rsidRPr="005776C0">
        <w:rPr>
          <w:rStyle w:val="sw"/>
          <w:rFonts w:cs="Times New Roman"/>
          <w:bCs/>
        </w:rPr>
        <w:t>diagram</w:t>
      </w:r>
      <w:r w:rsidRPr="005776C0">
        <w:rPr>
          <w:rFonts w:cs="Times New Roman"/>
          <w:shd w:val="clear" w:color="auto" w:fill="FFFFFF"/>
        </w:rPr>
        <w:t xml:space="preserve"> </w:t>
      </w:r>
      <w:r w:rsidRPr="005776C0">
        <w:rPr>
          <w:rStyle w:val="sw"/>
          <w:rFonts w:cs="Times New Roman"/>
        </w:rPr>
        <w:t>Kolmogorov-Smirnov</w:t>
      </w:r>
      <w:r w:rsidRPr="005776C0">
        <w:rPr>
          <w:rFonts w:cs="Times New Roman"/>
          <w:shd w:val="clear" w:color="auto" w:fill="FFFFFF"/>
        </w:rPr>
        <w:t xml:space="preserve"> </w:t>
      </w:r>
      <w:r w:rsidRPr="005776C0">
        <w:rPr>
          <w:rStyle w:val="sw"/>
          <w:rFonts w:cs="Times New Roman"/>
        </w:rPr>
        <w:t>di</w:t>
      </w:r>
      <w:r w:rsidRPr="005776C0">
        <w:rPr>
          <w:rFonts w:cs="Times New Roman"/>
          <w:shd w:val="clear" w:color="auto" w:fill="FFFFFF"/>
        </w:rPr>
        <w:t xml:space="preserve"> </w:t>
      </w:r>
      <w:r w:rsidRPr="005776C0">
        <w:rPr>
          <w:rStyle w:val="sw"/>
          <w:rFonts w:cs="Times New Roman"/>
        </w:rPr>
        <w:t>atas,</w:t>
      </w:r>
      <w:r w:rsidRPr="005776C0">
        <w:rPr>
          <w:rFonts w:cs="Times New Roman"/>
          <w:shd w:val="clear" w:color="auto" w:fill="FFFFFF"/>
        </w:rPr>
        <w:t xml:space="preserve"> </w:t>
      </w:r>
      <w:r w:rsidRPr="005776C0">
        <w:rPr>
          <w:rStyle w:val="sw"/>
          <w:rFonts w:cs="Times New Roman"/>
          <w:bCs/>
        </w:rPr>
        <w:t>kita</w:t>
      </w:r>
      <w:r w:rsidRPr="005776C0">
        <w:rPr>
          <w:rFonts w:cs="Times New Roman"/>
          <w:shd w:val="clear" w:color="auto" w:fill="FFFFFF"/>
        </w:rPr>
        <w:t xml:space="preserve"> </w:t>
      </w:r>
      <w:r w:rsidRPr="005776C0">
        <w:rPr>
          <w:rStyle w:val="sw"/>
          <w:rFonts w:cs="Times New Roman"/>
          <w:bCs/>
        </w:rPr>
        <w:t>mendapatkan</w:t>
      </w:r>
      <w:r w:rsidRPr="005776C0">
        <w:rPr>
          <w:rFonts w:cs="Times New Roman"/>
          <w:shd w:val="clear" w:color="auto" w:fill="FFFFFF"/>
        </w:rPr>
        <w:t xml:space="preserve"> </w:t>
      </w:r>
      <w:r w:rsidRPr="005776C0">
        <w:rPr>
          <w:rStyle w:val="sw"/>
          <w:rFonts w:cs="Times New Roman"/>
        </w:rPr>
        <w:t>Asymp.Sig.</w:t>
      </w:r>
      <w:r w:rsidRPr="005776C0">
        <w:rPr>
          <w:rFonts w:cs="Times New Roman"/>
          <w:shd w:val="clear" w:color="auto" w:fill="FFFFFF"/>
        </w:rPr>
        <w:t xml:space="preserve"> </w:t>
      </w:r>
      <w:r w:rsidRPr="005776C0">
        <w:rPr>
          <w:rStyle w:val="sw"/>
          <w:rFonts w:cs="Times New Roman"/>
          <w:bCs/>
        </w:rPr>
        <w:t>(2-</w:t>
      </w:r>
      <w:r>
        <w:rPr>
          <w:rStyle w:val="sw"/>
          <w:rFonts w:cs="Times New Roman"/>
          <w:bCs/>
        </w:rPr>
        <w:t>tailed</w:t>
      </w:r>
      <w:r w:rsidRPr="005776C0">
        <w:rPr>
          <w:rStyle w:val="sw"/>
          <w:rFonts w:cs="Times New Roman"/>
          <w:bCs/>
        </w:rPr>
        <w:t>)</w:t>
      </w:r>
      <w:r w:rsidRPr="005776C0">
        <w:rPr>
          <w:rFonts w:cs="Times New Roman"/>
          <w:shd w:val="clear" w:color="auto" w:fill="FFFFFF"/>
        </w:rPr>
        <w:t xml:space="preserve"> </w:t>
      </w:r>
      <w:r w:rsidRPr="005776C0">
        <w:rPr>
          <w:rStyle w:val="sw"/>
          <w:rFonts w:cs="Times New Roman"/>
        </w:rPr>
        <w:t>0,000</w:t>
      </w:r>
      <w:r w:rsidRPr="005776C0">
        <w:rPr>
          <w:rFonts w:cs="Times New Roman"/>
          <w:shd w:val="clear" w:color="auto" w:fill="FFFFFF"/>
        </w:rPr>
        <w:t xml:space="preserve"> </w:t>
      </w:r>
      <w:r w:rsidRPr="005776C0">
        <w:rPr>
          <w:rStyle w:val="sw"/>
          <w:rFonts w:cs="Times New Roman"/>
          <w:bCs/>
        </w:rPr>
        <w:t>jika</w:t>
      </w:r>
      <w:r w:rsidRPr="005776C0">
        <w:rPr>
          <w:rFonts w:cs="Times New Roman"/>
          <w:shd w:val="clear" w:color="auto" w:fill="FFFFFF"/>
        </w:rPr>
        <w:t xml:space="preserve"> </w:t>
      </w:r>
      <w:r w:rsidRPr="005776C0">
        <w:rPr>
          <w:rStyle w:val="sw"/>
          <w:rFonts w:cs="Times New Roman"/>
          <w:bCs/>
        </w:rPr>
        <w:t>nilai</w:t>
      </w:r>
      <w:r w:rsidRPr="005776C0">
        <w:rPr>
          <w:rFonts w:cs="Times New Roman"/>
          <w:shd w:val="clear" w:color="auto" w:fill="FFFFFF"/>
        </w:rPr>
        <w:t xml:space="preserve"> </w:t>
      </w:r>
      <w:r w:rsidRPr="005776C0">
        <w:rPr>
          <w:rStyle w:val="sw"/>
          <w:rFonts w:cs="Times New Roman"/>
          <w:bCs/>
        </w:rPr>
        <w:lastRenderedPageBreak/>
        <w:t>signifikansi</w:t>
      </w:r>
      <w:r w:rsidRPr="005776C0">
        <w:rPr>
          <w:rFonts w:cs="Times New Roman"/>
          <w:shd w:val="clear" w:color="auto" w:fill="FFFFFF"/>
        </w:rPr>
        <w:t xml:space="preserve"> </w:t>
      </w:r>
      <w:r w:rsidRPr="005776C0">
        <w:rPr>
          <w:rStyle w:val="sw"/>
          <w:rFonts w:cs="Times New Roman"/>
        </w:rPr>
        <w:t>variabel</w:t>
      </w:r>
      <w:r w:rsidRPr="005776C0">
        <w:rPr>
          <w:rFonts w:cs="Times New Roman"/>
          <w:shd w:val="clear" w:color="auto" w:fill="FFFFFF"/>
        </w:rPr>
        <w:t xml:space="preserve"> </w:t>
      </w:r>
      <w:r w:rsidRPr="005776C0">
        <w:rPr>
          <w:rStyle w:val="sw"/>
          <w:rFonts w:cs="Times New Roman"/>
        </w:rPr>
        <w:t>ini</w:t>
      </w:r>
      <w:r w:rsidRPr="005776C0">
        <w:rPr>
          <w:rFonts w:cs="Times New Roman"/>
          <w:shd w:val="clear" w:color="auto" w:fill="FFFFFF"/>
        </w:rPr>
        <w:t xml:space="preserve"> </w:t>
      </w:r>
      <w:r w:rsidRPr="005776C0">
        <w:rPr>
          <w:rStyle w:val="sw"/>
          <w:rFonts w:cs="Times New Roman"/>
          <w:bCs/>
        </w:rPr>
        <w:t>&lt;;</w:t>
      </w:r>
      <w:r w:rsidRPr="005776C0">
        <w:rPr>
          <w:rFonts w:cs="Times New Roman"/>
          <w:shd w:val="clear" w:color="auto" w:fill="FFFFFF"/>
        </w:rPr>
        <w:t xml:space="preserve"> </w:t>
      </w:r>
      <w:r w:rsidRPr="005776C0">
        <w:rPr>
          <w:rStyle w:val="sw"/>
          <w:rFonts w:cs="Times New Roman"/>
        </w:rPr>
        <w:t>0,05</w:t>
      </w:r>
      <w:r w:rsidRPr="005776C0">
        <w:rPr>
          <w:rFonts w:cs="Times New Roman"/>
          <w:shd w:val="clear" w:color="auto" w:fill="FFFFFF"/>
        </w:rPr>
        <w:t xml:space="preserve"> </w:t>
      </w:r>
      <w:r w:rsidRPr="005776C0">
        <w:rPr>
          <w:rStyle w:val="sw"/>
          <w:rFonts w:cs="Times New Roman"/>
          <w:bCs/>
        </w:rPr>
        <w:t>maka</w:t>
      </w:r>
      <w:r w:rsidRPr="005776C0">
        <w:rPr>
          <w:rFonts w:cs="Times New Roman"/>
          <w:shd w:val="clear" w:color="auto" w:fill="FFFFFF"/>
        </w:rPr>
        <w:t xml:space="preserve"> </w:t>
      </w:r>
      <w:r w:rsidRPr="005776C0">
        <w:rPr>
          <w:rStyle w:val="sw"/>
          <w:rFonts w:cs="Times New Roman"/>
        </w:rPr>
        <w:t>data</w:t>
      </w:r>
      <w:r w:rsidRPr="005776C0">
        <w:rPr>
          <w:rFonts w:cs="Times New Roman"/>
          <w:shd w:val="clear" w:color="auto" w:fill="FFFFFF"/>
        </w:rPr>
        <w:t xml:space="preserve"> </w:t>
      </w:r>
      <w:r w:rsidRPr="005776C0">
        <w:rPr>
          <w:rStyle w:val="sw"/>
          <w:rFonts w:cs="Times New Roman"/>
          <w:bCs/>
        </w:rPr>
        <w:t>dalam</w:t>
      </w:r>
      <w:r w:rsidRPr="005776C0">
        <w:rPr>
          <w:rFonts w:cs="Times New Roman"/>
          <w:shd w:val="clear" w:color="auto" w:fill="FFFFFF"/>
        </w:rPr>
        <w:t xml:space="preserve"> </w:t>
      </w:r>
      <w:r w:rsidRPr="005776C0">
        <w:rPr>
          <w:rStyle w:val="sw"/>
          <w:rFonts w:cs="Times New Roman"/>
        </w:rPr>
        <w:t>penelitian</w:t>
      </w:r>
      <w:r w:rsidRPr="005776C0">
        <w:rPr>
          <w:rFonts w:cs="Times New Roman"/>
          <w:shd w:val="clear" w:color="auto" w:fill="FFFFFF"/>
        </w:rPr>
        <w:t xml:space="preserve"> </w:t>
      </w:r>
      <w:r w:rsidRPr="005776C0">
        <w:rPr>
          <w:rStyle w:val="sw"/>
          <w:rFonts w:cs="Times New Roman"/>
        </w:rPr>
        <w:t>ini</w:t>
      </w:r>
      <w:r w:rsidRPr="005776C0">
        <w:rPr>
          <w:rFonts w:cs="Times New Roman"/>
          <w:shd w:val="clear" w:color="auto" w:fill="FFFFFF"/>
        </w:rPr>
        <w:t xml:space="preserve"> </w:t>
      </w:r>
      <w:r w:rsidRPr="005776C0">
        <w:rPr>
          <w:rStyle w:val="sw"/>
          <w:rFonts w:cs="Times New Roman"/>
          <w:bCs/>
        </w:rPr>
        <w:t>tidak</w:t>
      </w:r>
      <w:r w:rsidRPr="005776C0">
        <w:rPr>
          <w:rFonts w:cs="Times New Roman"/>
          <w:shd w:val="clear" w:color="auto" w:fill="FFFFFF"/>
        </w:rPr>
        <w:t xml:space="preserve"> </w:t>
      </w:r>
      <w:r w:rsidRPr="005776C0">
        <w:rPr>
          <w:rStyle w:val="sw"/>
          <w:rFonts w:cs="Times New Roman"/>
        </w:rPr>
        <w:t>berdistribusi</w:t>
      </w:r>
      <w:r w:rsidRPr="005776C0">
        <w:rPr>
          <w:rFonts w:cs="Times New Roman"/>
          <w:shd w:val="clear" w:color="auto" w:fill="FFFFFF"/>
        </w:rPr>
        <w:t xml:space="preserve"> </w:t>
      </w:r>
      <w:r w:rsidRPr="005776C0">
        <w:rPr>
          <w:rStyle w:val="sw"/>
          <w:rFonts w:cs="Times New Roman"/>
        </w:rPr>
        <w:t>normal.</w:t>
      </w:r>
      <w:r w:rsidRPr="005776C0">
        <w:rPr>
          <w:rFonts w:cs="Times New Roman"/>
          <w:shd w:val="clear" w:color="auto" w:fill="FFFFFF"/>
        </w:rPr>
        <w:t xml:space="preserve"> </w:t>
      </w:r>
      <w:r w:rsidRPr="005776C0">
        <w:rPr>
          <w:rStyle w:val="sw"/>
          <w:rFonts w:cs="Times New Roman"/>
          <w:bCs/>
        </w:rPr>
        <w:t>Karena</w:t>
      </w:r>
      <w:r w:rsidRPr="005776C0">
        <w:rPr>
          <w:rFonts w:cs="Times New Roman"/>
          <w:shd w:val="clear" w:color="auto" w:fill="FFFFFF"/>
        </w:rPr>
        <w:t xml:space="preserve"> </w:t>
      </w:r>
      <w:r w:rsidRPr="005776C0">
        <w:rPr>
          <w:rStyle w:val="sw"/>
          <w:rFonts w:cs="Times New Roman"/>
        </w:rPr>
        <w:t>uji</w:t>
      </w:r>
      <w:r w:rsidRPr="005776C0">
        <w:rPr>
          <w:rFonts w:cs="Times New Roman"/>
          <w:shd w:val="clear" w:color="auto" w:fill="FFFFFF"/>
        </w:rPr>
        <w:t xml:space="preserve"> </w:t>
      </w:r>
      <w:r w:rsidRPr="005776C0">
        <w:rPr>
          <w:rStyle w:val="sw"/>
          <w:rFonts w:cs="Times New Roman"/>
        </w:rPr>
        <w:t>normalitas</w:t>
      </w:r>
      <w:r w:rsidRPr="005776C0">
        <w:rPr>
          <w:rFonts w:cs="Times New Roman"/>
        </w:rPr>
        <w:br/>
      </w:r>
      <w:r w:rsidRPr="005776C0">
        <w:rPr>
          <w:rStyle w:val="sw"/>
          <w:rFonts w:cs="Times New Roman"/>
        </w:rPr>
        <w:t>tidak</w:t>
      </w:r>
      <w:r w:rsidRPr="005776C0">
        <w:rPr>
          <w:rFonts w:cs="Times New Roman"/>
          <w:shd w:val="clear" w:color="auto" w:fill="FFFFFF"/>
        </w:rPr>
        <w:t xml:space="preserve"> </w:t>
      </w:r>
      <w:r w:rsidRPr="005776C0">
        <w:rPr>
          <w:rStyle w:val="sw"/>
          <w:rFonts w:cs="Times New Roman"/>
        </w:rPr>
        <w:t>berdistribusi</w:t>
      </w:r>
      <w:r w:rsidRPr="005776C0">
        <w:rPr>
          <w:rFonts w:cs="Times New Roman"/>
          <w:shd w:val="clear" w:color="auto" w:fill="FFFFFF"/>
        </w:rPr>
        <w:t xml:space="preserve"> </w:t>
      </w:r>
      <w:r w:rsidRPr="005776C0">
        <w:rPr>
          <w:rStyle w:val="sw"/>
          <w:rFonts w:cs="Times New Roman"/>
          <w:bCs/>
        </w:rPr>
        <w:t>normal,</w:t>
      </w:r>
      <w:r w:rsidRPr="005776C0">
        <w:rPr>
          <w:rFonts w:cs="Times New Roman"/>
          <w:shd w:val="clear" w:color="auto" w:fill="FFFFFF"/>
        </w:rPr>
        <w:t xml:space="preserve"> </w:t>
      </w:r>
      <w:r w:rsidRPr="005776C0">
        <w:rPr>
          <w:rStyle w:val="sw"/>
          <w:rFonts w:cs="Times New Roman"/>
        </w:rPr>
        <w:t>dilakukan</w:t>
      </w:r>
      <w:r w:rsidRPr="005776C0">
        <w:rPr>
          <w:rFonts w:cs="Times New Roman"/>
          <w:shd w:val="clear" w:color="auto" w:fill="FFFFFF"/>
        </w:rPr>
        <w:t xml:space="preserve"> </w:t>
      </w:r>
      <w:r w:rsidRPr="005776C0">
        <w:rPr>
          <w:rStyle w:val="sw"/>
          <w:rFonts w:cs="Times New Roman"/>
        </w:rPr>
        <w:t>uji</w:t>
      </w:r>
      <w:r w:rsidRPr="005776C0">
        <w:rPr>
          <w:rFonts w:cs="Times New Roman"/>
          <w:shd w:val="clear" w:color="auto" w:fill="FFFFFF"/>
        </w:rPr>
        <w:t xml:space="preserve"> </w:t>
      </w:r>
      <w:r w:rsidRPr="005776C0">
        <w:rPr>
          <w:rStyle w:val="sw"/>
          <w:rFonts w:cs="Times New Roman"/>
          <w:bCs/>
        </w:rPr>
        <w:t>nonparametrik.</w:t>
      </w:r>
      <w:r w:rsidRPr="005776C0">
        <w:rPr>
          <w:rFonts w:cs="Times New Roman"/>
          <w:shd w:val="clear" w:color="auto" w:fill="FFFFFF"/>
        </w:rPr>
        <w:t xml:space="preserve"> </w:t>
      </w:r>
      <w:r w:rsidRPr="005776C0">
        <w:rPr>
          <w:rStyle w:val="sw"/>
          <w:rFonts w:cs="Times New Roman"/>
          <w:bCs/>
        </w:rPr>
        <w:t>Berikut</w:t>
      </w:r>
      <w:r w:rsidRPr="005776C0">
        <w:rPr>
          <w:rFonts w:cs="Times New Roman"/>
          <w:shd w:val="clear" w:color="auto" w:fill="FFFFFF"/>
        </w:rPr>
        <w:t xml:space="preserve"> </w:t>
      </w:r>
      <w:r w:rsidRPr="005776C0">
        <w:rPr>
          <w:rStyle w:val="sw"/>
          <w:rFonts w:cs="Times New Roman"/>
          <w:bCs/>
        </w:rPr>
        <w:t>adalah</w:t>
      </w:r>
      <w:r w:rsidRPr="005776C0">
        <w:rPr>
          <w:rFonts w:cs="Times New Roman"/>
          <w:shd w:val="clear" w:color="auto" w:fill="FFFFFF"/>
        </w:rPr>
        <w:t xml:space="preserve"> </w:t>
      </w:r>
      <w:r w:rsidRPr="005776C0">
        <w:rPr>
          <w:rStyle w:val="sw"/>
          <w:rFonts w:cs="Times New Roman"/>
        </w:rPr>
        <w:t>tabel</w:t>
      </w:r>
      <w:r w:rsidRPr="005776C0">
        <w:rPr>
          <w:rFonts w:cs="Times New Roman"/>
          <w:shd w:val="clear" w:color="auto" w:fill="FFFFFF"/>
        </w:rPr>
        <w:t xml:space="preserve"> </w:t>
      </w:r>
      <w:r w:rsidRPr="005776C0">
        <w:rPr>
          <w:rStyle w:val="sw"/>
          <w:rFonts w:cs="Times New Roman"/>
          <w:bCs/>
        </w:rPr>
        <w:t>pengujian</w:t>
      </w:r>
      <w:r w:rsidRPr="005776C0">
        <w:rPr>
          <w:rFonts w:cs="Times New Roman"/>
          <w:shd w:val="clear" w:color="auto" w:fill="FFFFFF"/>
        </w:rPr>
        <w:t xml:space="preserve"> </w:t>
      </w:r>
      <w:r w:rsidRPr="005776C0">
        <w:rPr>
          <w:rStyle w:val="sw"/>
          <w:rFonts w:cs="Times New Roman"/>
        </w:rPr>
        <w:t>non</w:t>
      </w:r>
      <w:r w:rsidRPr="005776C0">
        <w:rPr>
          <w:rFonts w:cs="Times New Roman"/>
          <w:shd w:val="clear" w:color="auto" w:fill="FFFFFF"/>
        </w:rPr>
        <w:t xml:space="preserve"> </w:t>
      </w:r>
      <w:r>
        <w:rPr>
          <w:rStyle w:val="sw"/>
          <w:rFonts w:cs="Times New Roman"/>
        </w:rPr>
        <w:t xml:space="preserve">parametrik. </w:t>
      </w:r>
      <w:r w:rsidRPr="005776C0">
        <w:rPr>
          <w:rStyle w:val="sw"/>
          <w:rFonts w:cs="Times New Roman"/>
        </w:rPr>
        <w:t>Statistik</w:t>
      </w:r>
      <w:r w:rsidRPr="005776C0">
        <w:rPr>
          <w:rFonts w:cs="Times New Roman"/>
          <w:shd w:val="clear" w:color="auto" w:fill="FFFFFF"/>
        </w:rPr>
        <w:t xml:space="preserve"> </w:t>
      </w:r>
      <w:r w:rsidRPr="005776C0">
        <w:rPr>
          <w:rStyle w:val="sw"/>
          <w:rFonts w:cs="Times New Roman"/>
          <w:bCs/>
        </w:rPr>
        <w:t>nonparametrik</w:t>
      </w:r>
      <w:r w:rsidRPr="005776C0">
        <w:rPr>
          <w:rFonts w:cs="Times New Roman"/>
          <w:shd w:val="clear" w:color="auto" w:fill="FFFFFF"/>
        </w:rPr>
        <w:t xml:space="preserve"> </w:t>
      </w:r>
      <w:r w:rsidRPr="005776C0">
        <w:rPr>
          <w:rStyle w:val="sw"/>
          <w:rFonts w:cs="Times New Roman"/>
        </w:rPr>
        <w:t>banyak</w:t>
      </w:r>
      <w:r w:rsidRPr="005776C0">
        <w:rPr>
          <w:rFonts w:cs="Times New Roman"/>
          <w:shd w:val="clear" w:color="auto" w:fill="FFFFFF"/>
        </w:rPr>
        <w:t xml:space="preserve"> </w:t>
      </w:r>
      <w:r w:rsidRPr="005776C0">
        <w:rPr>
          <w:rStyle w:val="sw"/>
          <w:rFonts w:cs="Times New Roman"/>
        </w:rPr>
        <w:t>digunakan</w:t>
      </w:r>
      <w:r w:rsidRPr="005776C0">
        <w:rPr>
          <w:rFonts w:cs="Times New Roman"/>
          <w:shd w:val="clear" w:color="auto" w:fill="FFFFFF"/>
        </w:rPr>
        <w:t xml:space="preserve"> </w:t>
      </w:r>
      <w:r w:rsidRPr="005776C0">
        <w:rPr>
          <w:rStyle w:val="sw"/>
          <w:rFonts w:cs="Times New Roman"/>
          <w:bCs/>
        </w:rPr>
        <w:t>dalam</w:t>
      </w:r>
      <w:r w:rsidRPr="005776C0">
        <w:rPr>
          <w:rFonts w:cs="Times New Roman"/>
          <w:shd w:val="clear" w:color="auto" w:fill="FFFFFF"/>
        </w:rPr>
        <w:t xml:space="preserve"> </w:t>
      </w:r>
      <w:r w:rsidRPr="005776C0">
        <w:rPr>
          <w:rStyle w:val="sw"/>
          <w:rFonts w:cs="Times New Roman"/>
        </w:rPr>
        <w:t>penelitian</w:t>
      </w:r>
      <w:r w:rsidRPr="005776C0">
        <w:rPr>
          <w:rFonts w:cs="Times New Roman"/>
          <w:shd w:val="clear" w:color="auto" w:fill="FFFFFF"/>
        </w:rPr>
        <w:t xml:space="preserve"> </w:t>
      </w:r>
      <w:r w:rsidRPr="005776C0">
        <w:rPr>
          <w:rStyle w:val="sw"/>
          <w:rFonts w:cs="Times New Roman"/>
        </w:rPr>
        <w:t>sosial.</w:t>
      </w:r>
      <w:r w:rsidRPr="005776C0">
        <w:rPr>
          <w:rFonts w:cs="Times New Roman"/>
          <w:shd w:val="clear" w:color="auto" w:fill="FFFFFF"/>
        </w:rPr>
        <w:t xml:space="preserve"> </w:t>
      </w:r>
      <w:r w:rsidRPr="005776C0">
        <w:rPr>
          <w:rStyle w:val="sw"/>
          <w:rFonts w:cs="Times New Roman"/>
          <w:bCs/>
        </w:rPr>
        <w:t>Informasi</w:t>
      </w:r>
      <w:r w:rsidRPr="005776C0">
        <w:rPr>
          <w:rFonts w:cs="Times New Roman"/>
          <w:shd w:val="clear" w:color="auto" w:fill="FFFFFF"/>
        </w:rPr>
        <w:t xml:space="preserve"> </w:t>
      </w:r>
      <w:r w:rsidRPr="005776C0">
        <w:rPr>
          <w:rStyle w:val="sw"/>
          <w:rFonts w:cs="Times New Roman"/>
        </w:rPr>
        <w:t>yang</w:t>
      </w:r>
      <w:r w:rsidRPr="005776C0">
        <w:rPr>
          <w:rFonts w:cs="Times New Roman"/>
          <w:shd w:val="clear" w:color="auto" w:fill="FFFFFF"/>
        </w:rPr>
        <w:t xml:space="preserve"> </w:t>
      </w:r>
      <w:r w:rsidRPr="005776C0">
        <w:rPr>
          <w:rStyle w:val="sw"/>
          <w:rFonts w:cs="Times New Roman"/>
        </w:rPr>
        <w:t>diperoleh</w:t>
      </w:r>
      <w:r w:rsidRPr="005776C0">
        <w:rPr>
          <w:rFonts w:cs="Times New Roman"/>
          <w:shd w:val="clear" w:color="auto" w:fill="FFFFFF"/>
        </w:rPr>
        <w:t xml:space="preserve"> </w:t>
      </w:r>
      <w:r w:rsidRPr="005776C0">
        <w:rPr>
          <w:rStyle w:val="sw"/>
          <w:rFonts w:cs="Times New Roman"/>
        </w:rPr>
        <w:t>dalam</w:t>
      </w:r>
      <w:r w:rsidRPr="005776C0">
        <w:rPr>
          <w:rFonts w:cs="Times New Roman"/>
          <w:shd w:val="clear" w:color="auto" w:fill="FFFFFF"/>
        </w:rPr>
        <w:t xml:space="preserve"> </w:t>
      </w:r>
      <w:r w:rsidRPr="005776C0">
        <w:rPr>
          <w:rStyle w:val="sw"/>
          <w:rFonts w:cs="Times New Roman"/>
        </w:rPr>
        <w:t>penelitian</w:t>
      </w:r>
      <w:r w:rsidRPr="005776C0">
        <w:rPr>
          <w:rFonts w:cs="Times New Roman"/>
          <w:shd w:val="clear" w:color="auto" w:fill="FFFFFF"/>
        </w:rPr>
        <w:t xml:space="preserve"> </w:t>
      </w:r>
      <w:r w:rsidRPr="005776C0">
        <w:rPr>
          <w:rStyle w:val="sw"/>
          <w:rFonts w:cs="Times New Roman"/>
        </w:rPr>
        <w:t>sosial</w:t>
      </w:r>
      <w:r w:rsidRPr="005776C0">
        <w:rPr>
          <w:rFonts w:cs="Times New Roman"/>
          <w:shd w:val="clear" w:color="auto" w:fill="FFFFFF"/>
        </w:rPr>
        <w:t xml:space="preserve"> </w:t>
      </w:r>
      <w:r w:rsidRPr="005776C0">
        <w:rPr>
          <w:rStyle w:val="sw"/>
          <w:rFonts w:cs="Times New Roman"/>
          <w:bCs/>
        </w:rPr>
        <w:t>biasanya</w:t>
      </w:r>
      <w:r w:rsidRPr="005776C0">
        <w:rPr>
          <w:rFonts w:cs="Times New Roman"/>
          <w:shd w:val="clear" w:color="auto" w:fill="FFFFFF"/>
        </w:rPr>
        <w:t xml:space="preserve"> </w:t>
      </w:r>
      <w:r w:rsidRPr="005776C0">
        <w:rPr>
          <w:rStyle w:val="sw"/>
          <w:rFonts w:cs="Times New Roman"/>
          <w:bCs/>
        </w:rPr>
        <w:t>berupa</w:t>
      </w:r>
      <w:r w:rsidRPr="005776C0">
        <w:rPr>
          <w:rFonts w:cs="Times New Roman"/>
          <w:shd w:val="clear" w:color="auto" w:fill="FFFFFF"/>
        </w:rPr>
        <w:t xml:space="preserve"> </w:t>
      </w:r>
      <w:r w:rsidRPr="005776C0">
        <w:rPr>
          <w:rStyle w:val="sw"/>
          <w:rFonts w:cs="Times New Roman"/>
        </w:rPr>
        <w:t>kategori</w:t>
      </w:r>
      <w:r w:rsidRPr="005776C0">
        <w:rPr>
          <w:rFonts w:cs="Times New Roman"/>
          <w:shd w:val="clear" w:color="auto" w:fill="FFFFFF"/>
        </w:rPr>
        <w:t xml:space="preserve"> </w:t>
      </w:r>
      <w:r w:rsidRPr="005776C0">
        <w:rPr>
          <w:rStyle w:val="sw"/>
          <w:rFonts w:cs="Times New Roman"/>
        </w:rPr>
        <w:t>atau</w:t>
      </w:r>
      <w:r w:rsidRPr="005776C0">
        <w:rPr>
          <w:rFonts w:cs="Times New Roman"/>
          <w:shd w:val="clear" w:color="auto" w:fill="FFFFFF"/>
        </w:rPr>
        <w:t xml:space="preserve"> </w:t>
      </w:r>
      <w:r w:rsidRPr="005776C0">
        <w:rPr>
          <w:rStyle w:val="sw"/>
          <w:rFonts w:cs="Times New Roman"/>
          <w:bCs/>
        </w:rPr>
        <w:t>ranking.</w:t>
      </w:r>
      <w:r w:rsidRPr="005776C0">
        <w:rPr>
          <w:rFonts w:cs="Times New Roman"/>
          <w:shd w:val="clear" w:color="auto" w:fill="FFFFFF"/>
        </w:rPr>
        <w:t xml:space="preserve"> </w:t>
      </w:r>
      <w:r w:rsidRPr="005776C0">
        <w:rPr>
          <w:rStyle w:val="sw"/>
          <w:rFonts w:cs="Times New Roman"/>
        </w:rPr>
        <w:t>Uji</w:t>
      </w:r>
      <w:r w:rsidRPr="005776C0">
        <w:rPr>
          <w:rFonts w:cs="Times New Roman"/>
          <w:shd w:val="clear" w:color="auto" w:fill="FFFFFF"/>
        </w:rPr>
        <w:t xml:space="preserve"> </w:t>
      </w:r>
      <w:r w:rsidRPr="005776C0">
        <w:rPr>
          <w:rStyle w:val="sw"/>
          <w:rFonts w:cs="Times New Roman"/>
        </w:rPr>
        <w:t>statistik</w:t>
      </w:r>
      <w:r w:rsidRPr="005776C0">
        <w:rPr>
          <w:rFonts w:cs="Times New Roman"/>
          <w:shd w:val="clear" w:color="auto" w:fill="FFFFFF"/>
        </w:rPr>
        <w:t xml:space="preserve"> </w:t>
      </w:r>
      <w:r w:rsidRPr="005776C0">
        <w:rPr>
          <w:rStyle w:val="sw"/>
          <w:rFonts w:cs="Times New Roman"/>
          <w:bCs/>
        </w:rPr>
        <w:t>nonparametrik</w:t>
      </w:r>
      <w:r w:rsidRPr="005776C0">
        <w:rPr>
          <w:rFonts w:cs="Times New Roman"/>
          <w:shd w:val="clear" w:color="auto" w:fill="FFFFFF"/>
        </w:rPr>
        <w:t xml:space="preserve"> </w:t>
      </w:r>
      <w:r w:rsidRPr="005776C0">
        <w:rPr>
          <w:rStyle w:val="sw"/>
          <w:rFonts w:cs="Times New Roman"/>
          <w:bCs/>
        </w:rPr>
        <w:t>adalah</w:t>
      </w:r>
      <w:r w:rsidRPr="005776C0">
        <w:rPr>
          <w:rFonts w:cs="Times New Roman"/>
          <w:shd w:val="clear" w:color="auto" w:fill="FFFFFF"/>
        </w:rPr>
        <w:t xml:space="preserve"> </w:t>
      </w:r>
      <w:r w:rsidRPr="005776C0">
        <w:rPr>
          <w:rStyle w:val="sw"/>
          <w:rFonts w:cs="Times New Roman"/>
        </w:rPr>
        <w:t>uji</w:t>
      </w:r>
      <w:r w:rsidRPr="005776C0">
        <w:rPr>
          <w:rFonts w:cs="Times New Roman"/>
          <w:shd w:val="clear" w:color="auto" w:fill="FFFFFF"/>
        </w:rPr>
        <w:t xml:space="preserve"> </w:t>
      </w:r>
      <w:r w:rsidRPr="005776C0">
        <w:rPr>
          <w:rStyle w:val="sw"/>
          <w:rFonts w:cs="Times New Roman"/>
        </w:rPr>
        <w:t>statistik</w:t>
      </w:r>
      <w:r w:rsidRPr="005776C0">
        <w:rPr>
          <w:rFonts w:cs="Times New Roman"/>
          <w:shd w:val="clear" w:color="auto" w:fill="FFFFFF"/>
        </w:rPr>
        <w:t xml:space="preserve"> </w:t>
      </w:r>
      <w:r w:rsidRPr="005776C0">
        <w:rPr>
          <w:rStyle w:val="sw"/>
          <w:rFonts w:cs="Times New Roman"/>
        </w:rPr>
        <w:t>yang</w:t>
      </w:r>
      <w:r w:rsidRPr="005776C0">
        <w:rPr>
          <w:rFonts w:cs="Times New Roman"/>
          <w:shd w:val="clear" w:color="auto" w:fill="FFFFFF"/>
        </w:rPr>
        <w:t xml:space="preserve"> </w:t>
      </w:r>
      <w:r w:rsidRPr="005776C0">
        <w:rPr>
          <w:rStyle w:val="sw"/>
          <w:rFonts w:cs="Times New Roman"/>
        </w:rPr>
        <w:t>tidak</w:t>
      </w:r>
      <w:r w:rsidRPr="005776C0">
        <w:rPr>
          <w:rFonts w:cs="Times New Roman"/>
          <w:shd w:val="clear" w:color="auto" w:fill="FFFFFF"/>
        </w:rPr>
        <w:t xml:space="preserve"> </w:t>
      </w:r>
      <w:r w:rsidRPr="005776C0">
        <w:rPr>
          <w:rStyle w:val="sw"/>
          <w:rFonts w:cs="Times New Roman"/>
        </w:rPr>
        <w:t>memerlukan</w:t>
      </w:r>
      <w:r w:rsidRPr="005776C0">
        <w:rPr>
          <w:rFonts w:cs="Times New Roman"/>
          <w:shd w:val="clear" w:color="auto" w:fill="FFFFFF"/>
        </w:rPr>
        <w:t xml:space="preserve"> </w:t>
      </w:r>
      <w:r w:rsidRPr="005776C0">
        <w:rPr>
          <w:rStyle w:val="sw"/>
          <w:rFonts w:cs="Times New Roman"/>
          <w:bCs/>
        </w:rPr>
        <w:t>asumsi</w:t>
      </w:r>
      <w:r w:rsidRPr="005776C0">
        <w:rPr>
          <w:rFonts w:cs="Times New Roman"/>
          <w:shd w:val="clear" w:color="auto" w:fill="FFFFFF"/>
        </w:rPr>
        <w:t xml:space="preserve"> </w:t>
      </w:r>
      <w:r w:rsidRPr="005776C0">
        <w:rPr>
          <w:rStyle w:val="sw"/>
          <w:rFonts w:cs="Times New Roman"/>
          <w:bCs/>
        </w:rPr>
        <w:t>tentang</w:t>
      </w:r>
      <w:r w:rsidRPr="005776C0">
        <w:rPr>
          <w:rFonts w:cs="Times New Roman"/>
          <w:shd w:val="clear" w:color="auto" w:fill="FFFFFF"/>
        </w:rPr>
        <w:t xml:space="preserve"> </w:t>
      </w:r>
      <w:r w:rsidRPr="005776C0">
        <w:rPr>
          <w:rStyle w:val="sw"/>
          <w:rFonts w:cs="Times New Roman"/>
        </w:rPr>
        <w:t>sebaran</w:t>
      </w:r>
      <w:r w:rsidRPr="005776C0">
        <w:rPr>
          <w:rFonts w:cs="Times New Roman"/>
          <w:shd w:val="clear" w:color="auto" w:fill="FFFFFF"/>
        </w:rPr>
        <w:t xml:space="preserve"> </w:t>
      </w:r>
      <w:r w:rsidRPr="005776C0">
        <w:rPr>
          <w:rStyle w:val="sw"/>
          <w:rFonts w:cs="Times New Roman"/>
        </w:rPr>
        <w:t>data</w:t>
      </w:r>
      <w:r w:rsidRPr="005776C0">
        <w:rPr>
          <w:rFonts w:cs="Times New Roman"/>
          <w:shd w:val="clear" w:color="auto" w:fill="FFFFFF"/>
        </w:rPr>
        <w:t xml:space="preserve"> </w:t>
      </w:r>
      <w:r w:rsidRPr="005776C0">
        <w:rPr>
          <w:rStyle w:val="sw"/>
          <w:rFonts w:cs="Times New Roman"/>
          <w:bCs/>
        </w:rPr>
        <w:t>kependudukan.</w:t>
      </w:r>
      <w:r w:rsidRPr="005776C0">
        <w:rPr>
          <w:rFonts w:cs="Times New Roman"/>
          <w:shd w:val="clear" w:color="auto" w:fill="FFFFFF"/>
        </w:rPr>
        <w:t xml:space="preserve"> </w:t>
      </w:r>
      <w:r w:rsidRPr="005776C0">
        <w:rPr>
          <w:rStyle w:val="sw"/>
          <w:rFonts w:cs="Times New Roman"/>
        </w:rPr>
        <w:t>Uji</w:t>
      </w:r>
      <w:r w:rsidRPr="005776C0">
        <w:rPr>
          <w:rFonts w:cs="Times New Roman"/>
          <w:shd w:val="clear" w:color="auto" w:fill="FFFFFF"/>
        </w:rPr>
        <w:t xml:space="preserve"> </w:t>
      </w:r>
      <w:r w:rsidRPr="005776C0">
        <w:rPr>
          <w:rStyle w:val="sw"/>
          <w:rFonts w:cs="Times New Roman"/>
        </w:rPr>
        <w:t>statistik</w:t>
      </w:r>
      <w:r w:rsidRPr="005776C0">
        <w:rPr>
          <w:rFonts w:cs="Times New Roman"/>
          <w:shd w:val="clear" w:color="auto" w:fill="FFFFFF"/>
        </w:rPr>
        <w:t xml:space="preserve"> </w:t>
      </w:r>
      <w:r w:rsidRPr="005776C0">
        <w:rPr>
          <w:rStyle w:val="sw"/>
          <w:rFonts w:cs="Times New Roman"/>
        </w:rPr>
        <w:t>ini</w:t>
      </w:r>
      <w:r w:rsidRPr="005776C0">
        <w:rPr>
          <w:rFonts w:cs="Times New Roman"/>
          <w:shd w:val="clear" w:color="auto" w:fill="FFFFFF"/>
        </w:rPr>
        <w:t xml:space="preserve"> </w:t>
      </w:r>
      <w:r w:rsidRPr="005776C0">
        <w:rPr>
          <w:rStyle w:val="sw"/>
          <w:rFonts w:cs="Times New Roman"/>
        </w:rPr>
        <w:t>juga</w:t>
      </w:r>
      <w:r w:rsidRPr="005776C0">
        <w:rPr>
          <w:rFonts w:cs="Times New Roman"/>
          <w:shd w:val="clear" w:color="auto" w:fill="FFFFFF"/>
        </w:rPr>
        <w:t xml:space="preserve"> </w:t>
      </w:r>
      <w:r w:rsidRPr="005776C0">
        <w:rPr>
          <w:rStyle w:val="sw"/>
          <w:rFonts w:cs="Times New Roman"/>
          <w:bCs/>
        </w:rPr>
        <w:t>dikenal</w:t>
      </w:r>
      <w:r w:rsidRPr="005776C0">
        <w:rPr>
          <w:rFonts w:cs="Times New Roman"/>
          <w:shd w:val="clear" w:color="auto" w:fill="FFFFFF"/>
        </w:rPr>
        <w:t xml:space="preserve"> </w:t>
      </w:r>
      <w:r w:rsidRPr="005776C0">
        <w:rPr>
          <w:rStyle w:val="sw"/>
          <w:rFonts w:cs="Times New Roman"/>
        </w:rPr>
        <w:t>sebagai</w:t>
      </w:r>
      <w:r w:rsidRPr="005776C0">
        <w:rPr>
          <w:rFonts w:cs="Times New Roman"/>
          <w:shd w:val="clear" w:color="auto" w:fill="FFFFFF"/>
        </w:rPr>
        <w:t xml:space="preserve"> </w:t>
      </w:r>
      <w:r w:rsidRPr="005776C0">
        <w:rPr>
          <w:rStyle w:val="sw"/>
          <w:rFonts w:cs="Times New Roman"/>
        </w:rPr>
        <w:t>statistik</w:t>
      </w:r>
      <w:r w:rsidRPr="005776C0">
        <w:rPr>
          <w:rFonts w:cs="Times New Roman"/>
          <w:shd w:val="clear" w:color="auto" w:fill="FFFFFF"/>
        </w:rPr>
        <w:t xml:space="preserve"> </w:t>
      </w:r>
      <w:r w:rsidRPr="005776C0">
        <w:rPr>
          <w:rStyle w:val="sw"/>
          <w:rFonts w:cs="Times New Roman"/>
          <w:bCs/>
        </w:rPr>
        <w:t>nonparametrik.</w:t>
      </w:r>
    </w:p>
    <w:p w:rsidR="009E7B8B" w:rsidRDefault="009E7B8B" w:rsidP="009E7B8B">
      <w:pPr>
        <w:ind w:left="2688"/>
        <w:rPr>
          <w:sz w:val="20"/>
          <w:lang w:val="id-ID"/>
        </w:rPr>
      </w:pPr>
      <w:r>
        <w:rPr>
          <w:lang w:val="en"/>
        </w:rPr>
        <w:tab/>
      </w:r>
      <w:r>
        <w:rPr>
          <w:b/>
          <w:sz w:val="20"/>
          <w:lang w:val="id-ID"/>
        </w:rPr>
        <w:t>Tabel</w:t>
      </w:r>
      <w:r>
        <w:rPr>
          <w:b/>
          <w:spacing w:val="-3"/>
          <w:sz w:val="20"/>
          <w:lang w:val="id-ID"/>
        </w:rPr>
        <w:t xml:space="preserve"> </w:t>
      </w:r>
      <w:r>
        <w:rPr>
          <w:b/>
          <w:sz w:val="20"/>
          <w:lang w:val="id-ID"/>
        </w:rPr>
        <w:t>4.</w:t>
      </w:r>
      <w:r>
        <w:rPr>
          <w:b/>
          <w:spacing w:val="1"/>
          <w:sz w:val="20"/>
          <w:lang w:val="id-ID"/>
        </w:rPr>
        <w:t xml:space="preserve"> </w:t>
      </w:r>
      <w:r>
        <w:rPr>
          <w:b/>
          <w:sz w:val="20"/>
          <w:lang w:val="id-ID"/>
        </w:rPr>
        <w:t>1</w:t>
      </w:r>
      <w:r>
        <w:rPr>
          <w:b/>
          <w:sz w:val="20"/>
        </w:rPr>
        <w:t>3</w:t>
      </w:r>
      <w:r>
        <w:rPr>
          <w:b/>
          <w:spacing w:val="-5"/>
          <w:sz w:val="20"/>
          <w:lang w:val="id-ID"/>
        </w:rPr>
        <w:t xml:space="preserve"> </w:t>
      </w:r>
      <w:r>
        <w:rPr>
          <w:sz w:val="20"/>
          <w:lang w:val="id-ID"/>
        </w:rPr>
        <w:t>Hasil</w:t>
      </w:r>
      <w:r>
        <w:rPr>
          <w:spacing w:val="-2"/>
          <w:sz w:val="20"/>
          <w:lang w:val="id-ID"/>
        </w:rPr>
        <w:t xml:space="preserve"> </w:t>
      </w:r>
      <w:r>
        <w:rPr>
          <w:sz w:val="20"/>
          <w:lang w:val="id-ID"/>
        </w:rPr>
        <w:t>Uji</w:t>
      </w:r>
      <w:r>
        <w:rPr>
          <w:spacing w:val="-2"/>
          <w:sz w:val="20"/>
          <w:lang w:val="id-ID"/>
        </w:rPr>
        <w:t xml:space="preserve"> </w:t>
      </w:r>
      <w:r>
        <w:rPr>
          <w:sz w:val="20"/>
          <w:lang w:val="id-ID"/>
        </w:rPr>
        <w:t>Non</w:t>
      </w:r>
      <w:r>
        <w:rPr>
          <w:spacing w:val="-3"/>
          <w:sz w:val="20"/>
          <w:lang w:val="id-ID"/>
        </w:rPr>
        <w:t xml:space="preserve"> </w:t>
      </w:r>
      <w:r>
        <w:rPr>
          <w:sz w:val="20"/>
          <w:lang w:val="id-ID"/>
        </w:rPr>
        <w:t>Parametrik</w:t>
      </w:r>
    </w:p>
    <w:tbl>
      <w:tblPr>
        <w:tblW w:w="809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989"/>
        <w:gridCol w:w="2372"/>
        <w:gridCol w:w="1024"/>
        <w:gridCol w:w="1239"/>
        <w:gridCol w:w="1468"/>
      </w:tblGrid>
      <w:tr w:rsidR="009E7B8B" w:rsidRPr="0043638C" w:rsidTr="00B66B58">
        <w:trPr>
          <w:cantSplit/>
        </w:trPr>
        <w:tc>
          <w:tcPr>
            <w:tcW w:w="8092" w:type="dxa"/>
            <w:gridSpan w:val="5"/>
            <w:tcBorders>
              <w:top w:val="nil"/>
              <w:left w:val="nil"/>
              <w:bottom w:val="nil"/>
              <w:right w:val="nil"/>
            </w:tcBorders>
            <w:shd w:val="clear" w:color="auto" w:fill="FFFFFF"/>
            <w:vAlign w:val="center"/>
          </w:tcPr>
          <w:p w:rsidR="009E7B8B" w:rsidRPr="0043638C" w:rsidRDefault="009E7B8B" w:rsidP="00B66B58">
            <w:pPr>
              <w:autoSpaceDE w:val="0"/>
              <w:autoSpaceDN w:val="0"/>
              <w:adjustRightInd w:val="0"/>
              <w:spacing w:after="0" w:line="320" w:lineRule="atLeast"/>
              <w:ind w:left="60" w:right="60"/>
              <w:jc w:val="center"/>
              <w:rPr>
                <w:rFonts w:ascii="Arial" w:hAnsi="Arial" w:cs="Arial"/>
                <w:color w:val="010205"/>
                <w:sz w:val="22"/>
              </w:rPr>
            </w:pPr>
            <w:r w:rsidRPr="0043638C">
              <w:rPr>
                <w:rFonts w:ascii="Arial" w:hAnsi="Arial" w:cs="Arial"/>
                <w:b/>
                <w:bCs/>
                <w:color w:val="010205"/>
                <w:sz w:val="22"/>
              </w:rPr>
              <w:t>Ranks</w:t>
            </w:r>
          </w:p>
        </w:tc>
      </w:tr>
      <w:tr w:rsidR="009E7B8B" w:rsidRPr="0043638C" w:rsidTr="00B66B58">
        <w:trPr>
          <w:cantSplit/>
        </w:trPr>
        <w:tc>
          <w:tcPr>
            <w:tcW w:w="1989" w:type="dxa"/>
          </w:tcPr>
          <w:p w:rsidR="009E7B8B" w:rsidRPr="0043638C" w:rsidRDefault="009E7B8B" w:rsidP="00B66B58">
            <w:pPr>
              <w:autoSpaceDE w:val="0"/>
              <w:autoSpaceDN w:val="0"/>
              <w:adjustRightInd w:val="0"/>
              <w:spacing w:after="0" w:line="240" w:lineRule="auto"/>
              <w:rPr>
                <w:rFonts w:ascii="Arial" w:hAnsi="Arial" w:cs="Arial"/>
                <w:color w:val="010205"/>
                <w:sz w:val="22"/>
              </w:rPr>
            </w:pPr>
          </w:p>
        </w:tc>
        <w:tc>
          <w:tcPr>
            <w:tcW w:w="2372" w:type="dxa"/>
            <w:tcBorders>
              <w:top w:val="nil"/>
              <w:left w:val="nil"/>
              <w:bottom w:val="single" w:sz="8" w:space="0" w:color="152935"/>
              <w:right w:val="nil"/>
            </w:tcBorders>
            <w:shd w:val="clear" w:color="auto" w:fill="FFFFFF"/>
            <w:vAlign w:val="bottom"/>
          </w:tcPr>
          <w:p w:rsidR="009E7B8B" w:rsidRPr="0043638C" w:rsidRDefault="009E7B8B" w:rsidP="00B66B58">
            <w:pPr>
              <w:autoSpaceDE w:val="0"/>
              <w:autoSpaceDN w:val="0"/>
              <w:adjustRightInd w:val="0"/>
              <w:spacing w:after="0" w:line="320" w:lineRule="atLeast"/>
              <w:ind w:left="60" w:right="60"/>
              <w:rPr>
                <w:rFonts w:ascii="Arial" w:hAnsi="Arial" w:cs="Arial"/>
                <w:color w:val="264A60"/>
                <w:sz w:val="18"/>
                <w:szCs w:val="18"/>
              </w:rPr>
            </w:pPr>
            <w:r w:rsidRPr="0043638C">
              <w:rPr>
                <w:rFonts w:ascii="Arial" w:hAnsi="Arial" w:cs="Arial"/>
                <w:color w:val="264A60"/>
                <w:sz w:val="18"/>
                <w:szCs w:val="18"/>
              </w:rPr>
              <w:t>KEPUASAN KONSUMEN</w:t>
            </w:r>
          </w:p>
        </w:tc>
        <w:tc>
          <w:tcPr>
            <w:tcW w:w="1024" w:type="dxa"/>
            <w:tcBorders>
              <w:top w:val="nil"/>
              <w:left w:val="nil"/>
              <w:bottom w:val="single" w:sz="8" w:space="0" w:color="152935"/>
              <w:right w:val="single" w:sz="8" w:space="0" w:color="E0E0E0"/>
            </w:tcBorders>
            <w:shd w:val="clear" w:color="auto" w:fill="FFFFFF"/>
            <w:vAlign w:val="bottom"/>
          </w:tcPr>
          <w:p w:rsidR="009E7B8B" w:rsidRPr="0043638C" w:rsidRDefault="009E7B8B" w:rsidP="00B66B58">
            <w:pPr>
              <w:autoSpaceDE w:val="0"/>
              <w:autoSpaceDN w:val="0"/>
              <w:adjustRightInd w:val="0"/>
              <w:spacing w:after="0" w:line="320" w:lineRule="atLeast"/>
              <w:ind w:left="60" w:right="60"/>
              <w:jc w:val="center"/>
              <w:rPr>
                <w:rFonts w:ascii="Arial" w:hAnsi="Arial" w:cs="Arial"/>
                <w:color w:val="264A60"/>
                <w:sz w:val="18"/>
                <w:szCs w:val="18"/>
              </w:rPr>
            </w:pPr>
            <w:r w:rsidRPr="0043638C">
              <w:rPr>
                <w:rFonts w:ascii="Arial" w:hAnsi="Arial" w:cs="Arial"/>
                <w:color w:val="264A60"/>
                <w:sz w:val="18"/>
                <w:szCs w:val="18"/>
              </w:rPr>
              <w:t>N</w:t>
            </w:r>
          </w:p>
        </w:tc>
        <w:tc>
          <w:tcPr>
            <w:tcW w:w="1239" w:type="dxa"/>
            <w:tcBorders>
              <w:top w:val="nil"/>
              <w:left w:val="single" w:sz="8" w:space="0" w:color="E0E0E0"/>
              <w:bottom w:val="single" w:sz="8" w:space="0" w:color="152935"/>
              <w:right w:val="single" w:sz="8" w:space="0" w:color="E0E0E0"/>
            </w:tcBorders>
            <w:shd w:val="clear" w:color="auto" w:fill="FFFFFF"/>
            <w:vAlign w:val="bottom"/>
          </w:tcPr>
          <w:p w:rsidR="009E7B8B" w:rsidRPr="0043638C" w:rsidRDefault="009E7B8B" w:rsidP="00B66B58">
            <w:pPr>
              <w:autoSpaceDE w:val="0"/>
              <w:autoSpaceDN w:val="0"/>
              <w:adjustRightInd w:val="0"/>
              <w:spacing w:after="0" w:line="320" w:lineRule="atLeast"/>
              <w:ind w:left="60" w:right="60"/>
              <w:jc w:val="center"/>
              <w:rPr>
                <w:rFonts w:ascii="Arial" w:hAnsi="Arial" w:cs="Arial"/>
                <w:color w:val="264A60"/>
                <w:sz w:val="18"/>
                <w:szCs w:val="18"/>
              </w:rPr>
            </w:pPr>
            <w:r w:rsidRPr="0043638C">
              <w:rPr>
                <w:rFonts w:ascii="Arial" w:hAnsi="Arial" w:cs="Arial"/>
                <w:color w:val="264A60"/>
                <w:sz w:val="18"/>
                <w:szCs w:val="18"/>
              </w:rPr>
              <w:t>Mean Rank</w:t>
            </w:r>
          </w:p>
        </w:tc>
        <w:tc>
          <w:tcPr>
            <w:tcW w:w="1468" w:type="dxa"/>
            <w:tcBorders>
              <w:top w:val="nil"/>
              <w:left w:val="single" w:sz="8" w:space="0" w:color="E0E0E0"/>
              <w:bottom w:val="single" w:sz="8" w:space="0" w:color="152935"/>
              <w:right w:val="nil"/>
            </w:tcBorders>
            <w:shd w:val="clear" w:color="auto" w:fill="FFFFFF"/>
            <w:vAlign w:val="bottom"/>
          </w:tcPr>
          <w:p w:rsidR="009E7B8B" w:rsidRPr="0043638C" w:rsidRDefault="009E7B8B" w:rsidP="00B66B58">
            <w:pPr>
              <w:autoSpaceDE w:val="0"/>
              <w:autoSpaceDN w:val="0"/>
              <w:adjustRightInd w:val="0"/>
              <w:spacing w:after="0" w:line="320" w:lineRule="atLeast"/>
              <w:ind w:left="60" w:right="60"/>
              <w:jc w:val="center"/>
              <w:rPr>
                <w:rFonts w:ascii="Arial" w:hAnsi="Arial" w:cs="Arial"/>
                <w:color w:val="264A60"/>
                <w:sz w:val="18"/>
                <w:szCs w:val="18"/>
              </w:rPr>
            </w:pPr>
            <w:r w:rsidRPr="0043638C">
              <w:rPr>
                <w:rFonts w:ascii="Arial" w:hAnsi="Arial" w:cs="Arial"/>
                <w:color w:val="264A60"/>
                <w:sz w:val="18"/>
                <w:szCs w:val="18"/>
              </w:rPr>
              <w:t>Sum of Ranks</w:t>
            </w:r>
          </w:p>
        </w:tc>
      </w:tr>
      <w:tr w:rsidR="009E7B8B" w:rsidRPr="0043638C" w:rsidTr="00B66B58">
        <w:trPr>
          <w:cantSplit/>
        </w:trPr>
        <w:tc>
          <w:tcPr>
            <w:tcW w:w="1989" w:type="dxa"/>
            <w:vMerge w:val="restart"/>
            <w:tcBorders>
              <w:top w:val="single" w:sz="8" w:space="0" w:color="152935"/>
              <w:left w:val="nil"/>
              <w:bottom w:val="single" w:sz="8" w:space="0" w:color="152935"/>
              <w:right w:val="nil"/>
            </w:tcBorders>
            <w:shd w:val="clear" w:color="auto" w:fill="E0E0E0"/>
          </w:tcPr>
          <w:p w:rsidR="009E7B8B" w:rsidRPr="0043638C" w:rsidRDefault="009E7B8B" w:rsidP="00B66B58">
            <w:pPr>
              <w:autoSpaceDE w:val="0"/>
              <w:autoSpaceDN w:val="0"/>
              <w:adjustRightInd w:val="0"/>
              <w:spacing w:after="0" w:line="320" w:lineRule="atLeast"/>
              <w:ind w:left="60" w:right="60"/>
              <w:rPr>
                <w:rFonts w:ascii="Arial" w:hAnsi="Arial" w:cs="Arial"/>
                <w:color w:val="264A60"/>
                <w:sz w:val="18"/>
                <w:szCs w:val="18"/>
              </w:rPr>
            </w:pPr>
            <w:r w:rsidRPr="0043638C">
              <w:rPr>
                <w:rFonts w:ascii="Arial" w:hAnsi="Arial" w:cs="Arial"/>
                <w:color w:val="264A60"/>
                <w:sz w:val="18"/>
                <w:szCs w:val="18"/>
              </w:rPr>
              <w:t>KUALITAS PRODUK</w:t>
            </w:r>
          </w:p>
        </w:tc>
        <w:tc>
          <w:tcPr>
            <w:tcW w:w="2372" w:type="dxa"/>
            <w:tcBorders>
              <w:top w:val="single" w:sz="8" w:space="0" w:color="152935"/>
              <w:left w:val="nil"/>
              <w:bottom w:val="single" w:sz="8" w:space="0" w:color="AEAEAE"/>
              <w:right w:val="nil"/>
            </w:tcBorders>
            <w:shd w:val="clear" w:color="auto" w:fill="E0E0E0"/>
          </w:tcPr>
          <w:p w:rsidR="009E7B8B" w:rsidRPr="0043638C" w:rsidRDefault="009E7B8B" w:rsidP="00B66B58">
            <w:pPr>
              <w:autoSpaceDE w:val="0"/>
              <w:autoSpaceDN w:val="0"/>
              <w:adjustRightInd w:val="0"/>
              <w:spacing w:after="0" w:line="320" w:lineRule="atLeast"/>
              <w:ind w:left="60" w:right="60"/>
              <w:rPr>
                <w:rFonts w:ascii="Arial" w:hAnsi="Arial" w:cs="Arial"/>
                <w:color w:val="264A60"/>
                <w:sz w:val="18"/>
                <w:szCs w:val="18"/>
              </w:rPr>
            </w:pPr>
            <w:r w:rsidRPr="0043638C">
              <w:rPr>
                <w:rFonts w:ascii="Arial" w:hAnsi="Arial" w:cs="Arial"/>
                <w:color w:val="264A60"/>
                <w:sz w:val="18"/>
                <w:szCs w:val="18"/>
              </w:rPr>
              <w:t>A</w:t>
            </w:r>
          </w:p>
        </w:tc>
        <w:tc>
          <w:tcPr>
            <w:tcW w:w="1024" w:type="dxa"/>
            <w:tcBorders>
              <w:top w:val="single" w:sz="8" w:space="0" w:color="152935"/>
              <w:left w:val="nil"/>
              <w:bottom w:val="single" w:sz="8" w:space="0" w:color="AEAEAE"/>
              <w:right w:val="single" w:sz="8" w:space="0" w:color="E0E0E0"/>
            </w:tcBorders>
            <w:shd w:val="clear" w:color="auto" w:fill="FFFFFF"/>
          </w:tcPr>
          <w:p w:rsidR="009E7B8B" w:rsidRPr="0043638C"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43638C">
              <w:rPr>
                <w:rFonts w:ascii="Arial" w:hAnsi="Arial" w:cs="Arial"/>
                <w:color w:val="010205"/>
                <w:sz w:val="18"/>
                <w:szCs w:val="18"/>
              </w:rPr>
              <w:t>92</w:t>
            </w:r>
          </w:p>
        </w:tc>
        <w:tc>
          <w:tcPr>
            <w:tcW w:w="1239" w:type="dxa"/>
            <w:tcBorders>
              <w:top w:val="single" w:sz="8" w:space="0" w:color="152935"/>
              <w:left w:val="single" w:sz="8" w:space="0" w:color="E0E0E0"/>
              <w:bottom w:val="single" w:sz="8" w:space="0" w:color="AEAEAE"/>
              <w:right w:val="single" w:sz="8" w:space="0" w:color="E0E0E0"/>
            </w:tcBorders>
            <w:shd w:val="clear" w:color="auto" w:fill="FFFFFF"/>
          </w:tcPr>
          <w:p w:rsidR="009E7B8B" w:rsidRPr="0043638C"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43638C">
              <w:rPr>
                <w:rFonts w:ascii="Arial" w:hAnsi="Arial" w:cs="Arial"/>
                <w:color w:val="010205"/>
                <w:sz w:val="18"/>
                <w:szCs w:val="18"/>
              </w:rPr>
              <w:t>93.66</w:t>
            </w:r>
          </w:p>
        </w:tc>
        <w:tc>
          <w:tcPr>
            <w:tcW w:w="1468" w:type="dxa"/>
            <w:tcBorders>
              <w:top w:val="single" w:sz="8" w:space="0" w:color="152935"/>
              <w:left w:val="single" w:sz="8" w:space="0" w:color="E0E0E0"/>
              <w:bottom w:val="single" w:sz="8" w:space="0" w:color="AEAEAE"/>
              <w:right w:val="nil"/>
            </w:tcBorders>
            <w:shd w:val="clear" w:color="auto" w:fill="FFFFFF"/>
          </w:tcPr>
          <w:p w:rsidR="009E7B8B" w:rsidRPr="0043638C"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43638C">
              <w:rPr>
                <w:rFonts w:ascii="Arial" w:hAnsi="Arial" w:cs="Arial"/>
                <w:color w:val="010205"/>
                <w:sz w:val="18"/>
                <w:szCs w:val="18"/>
              </w:rPr>
              <w:t>8616.50</w:t>
            </w:r>
          </w:p>
        </w:tc>
      </w:tr>
      <w:tr w:rsidR="009E7B8B" w:rsidRPr="0043638C" w:rsidTr="00B66B58">
        <w:trPr>
          <w:cantSplit/>
        </w:trPr>
        <w:tc>
          <w:tcPr>
            <w:tcW w:w="1989" w:type="dxa"/>
            <w:vMerge/>
            <w:tcBorders>
              <w:top w:val="single" w:sz="8" w:space="0" w:color="152935"/>
              <w:left w:val="nil"/>
              <w:bottom w:val="single" w:sz="8" w:space="0" w:color="152935"/>
              <w:right w:val="nil"/>
            </w:tcBorders>
            <w:shd w:val="clear" w:color="auto" w:fill="E0E0E0"/>
          </w:tcPr>
          <w:p w:rsidR="009E7B8B" w:rsidRPr="0043638C" w:rsidRDefault="009E7B8B" w:rsidP="00B66B58">
            <w:pPr>
              <w:autoSpaceDE w:val="0"/>
              <w:autoSpaceDN w:val="0"/>
              <w:adjustRightInd w:val="0"/>
              <w:spacing w:after="0" w:line="240" w:lineRule="auto"/>
              <w:rPr>
                <w:rFonts w:ascii="Arial" w:hAnsi="Arial" w:cs="Arial"/>
                <w:color w:val="010205"/>
                <w:sz w:val="18"/>
                <w:szCs w:val="18"/>
              </w:rPr>
            </w:pPr>
          </w:p>
        </w:tc>
        <w:tc>
          <w:tcPr>
            <w:tcW w:w="2372" w:type="dxa"/>
            <w:tcBorders>
              <w:top w:val="single" w:sz="8" w:space="0" w:color="AEAEAE"/>
              <w:left w:val="nil"/>
              <w:bottom w:val="single" w:sz="8" w:space="0" w:color="AEAEAE"/>
              <w:right w:val="nil"/>
            </w:tcBorders>
            <w:shd w:val="clear" w:color="auto" w:fill="E0E0E0"/>
          </w:tcPr>
          <w:p w:rsidR="009E7B8B" w:rsidRPr="0043638C" w:rsidRDefault="009E7B8B" w:rsidP="00B66B58">
            <w:pPr>
              <w:autoSpaceDE w:val="0"/>
              <w:autoSpaceDN w:val="0"/>
              <w:adjustRightInd w:val="0"/>
              <w:spacing w:after="0" w:line="320" w:lineRule="atLeast"/>
              <w:ind w:left="60" w:right="60"/>
              <w:rPr>
                <w:rFonts w:ascii="Arial" w:hAnsi="Arial" w:cs="Arial"/>
                <w:color w:val="264A60"/>
                <w:sz w:val="18"/>
                <w:szCs w:val="18"/>
              </w:rPr>
            </w:pPr>
            <w:r w:rsidRPr="0043638C">
              <w:rPr>
                <w:rFonts w:ascii="Arial" w:hAnsi="Arial" w:cs="Arial"/>
                <w:color w:val="264A60"/>
                <w:sz w:val="18"/>
                <w:szCs w:val="18"/>
              </w:rPr>
              <w:t>B</w:t>
            </w:r>
          </w:p>
        </w:tc>
        <w:tc>
          <w:tcPr>
            <w:tcW w:w="1024" w:type="dxa"/>
            <w:tcBorders>
              <w:top w:val="single" w:sz="8" w:space="0" w:color="AEAEAE"/>
              <w:left w:val="nil"/>
              <w:bottom w:val="single" w:sz="8" w:space="0" w:color="AEAEAE"/>
              <w:right w:val="single" w:sz="8" w:space="0" w:color="E0E0E0"/>
            </w:tcBorders>
            <w:shd w:val="clear" w:color="auto" w:fill="FFFFFF"/>
          </w:tcPr>
          <w:p w:rsidR="009E7B8B" w:rsidRPr="0043638C"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43638C">
              <w:rPr>
                <w:rFonts w:ascii="Arial" w:hAnsi="Arial" w:cs="Arial"/>
                <w:color w:val="010205"/>
                <w:sz w:val="18"/>
                <w:szCs w:val="18"/>
              </w:rPr>
              <w:t>92</w:t>
            </w:r>
          </w:p>
        </w:tc>
        <w:tc>
          <w:tcPr>
            <w:tcW w:w="1239" w:type="dxa"/>
            <w:tcBorders>
              <w:top w:val="single" w:sz="8" w:space="0" w:color="AEAEAE"/>
              <w:left w:val="single" w:sz="8" w:space="0" w:color="E0E0E0"/>
              <w:bottom w:val="single" w:sz="8" w:space="0" w:color="AEAEAE"/>
              <w:right w:val="single" w:sz="8" w:space="0" w:color="E0E0E0"/>
            </w:tcBorders>
            <w:shd w:val="clear" w:color="auto" w:fill="FFFFFF"/>
          </w:tcPr>
          <w:p w:rsidR="009E7B8B" w:rsidRPr="0043638C"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43638C">
              <w:rPr>
                <w:rFonts w:ascii="Arial" w:hAnsi="Arial" w:cs="Arial"/>
                <w:color w:val="010205"/>
                <w:sz w:val="18"/>
                <w:szCs w:val="18"/>
              </w:rPr>
              <w:t>91.34</w:t>
            </w:r>
          </w:p>
        </w:tc>
        <w:tc>
          <w:tcPr>
            <w:tcW w:w="1468" w:type="dxa"/>
            <w:tcBorders>
              <w:top w:val="single" w:sz="8" w:space="0" w:color="AEAEAE"/>
              <w:left w:val="single" w:sz="8" w:space="0" w:color="E0E0E0"/>
              <w:bottom w:val="single" w:sz="8" w:space="0" w:color="AEAEAE"/>
              <w:right w:val="nil"/>
            </w:tcBorders>
            <w:shd w:val="clear" w:color="auto" w:fill="FFFFFF"/>
          </w:tcPr>
          <w:p w:rsidR="009E7B8B" w:rsidRPr="0043638C"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43638C">
              <w:rPr>
                <w:rFonts w:ascii="Arial" w:hAnsi="Arial" w:cs="Arial"/>
                <w:color w:val="010205"/>
                <w:sz w:val="18"/>
                <w:szCs w:val="18"/>
              </w:rPr>
              <w:t>8403.50</w:t>
            </w:r>
          </w:p>
        </w:tc>
      </w:tr>
      <w:tr w:rsidR="009E7B8B" w:rsidRPr="0043638C" w:rsidTr="00B66B58">
        <w:trPr>
          <w:cantSplit/>
        </w:trPr>
        <w:tc>
          <w:tcPr>
            <w:tcW w:w="1989" w:type="dxa"/>
            <w:vMerge/>
            <w:tcBorders>
              <w:top w:val="single" w:sz="8" w:space="0" w:color="152935"/>
              <w:left w:val="nil"/>
              <w:bottom w:val="single" w:sz="8" w:space="0" w:color="152935"/>
              <w:right w:val="nil"/>
            </w:tcBorders>
            <w:shd w:val="clear" w:color="auto" w:fill="E0E0E0"/>
          </w:tcPr>
          <w:p w:rsidR="009E7B8B" w:rsidRPr="0043638C" w:rsidRDefault="009E7B8B" w:rsidP="00B66B58">
            <w:pPr>
              <w:autoSpaceDE w:val="0"/>
              <w:autoSpaceDN w:val="0"/>
              <w:adjustRightInd w:val="0"/>
              <w:spacing w:after="0" w:line="240" w:lineRule="auto"/>
              <w:rPr>
                <w:rFonts w:ascii="Arial" w:hAnsi="Arial" w:cs="Arial"/>
                <w:color w:val="010205"/>
                <w:sz w:val="18"/>
                <w:szCs w:val="18"/>
              </w:rPr>
            </w:pPr>
          </w:p>
        </w:tc>
        <w:tc>
          <w:tcPr>
            <w:tcW w:w="2372" w:type="dxa"/>
            <w:tcBorders>
              <w:top w:val="single" w:sz="8" w:space="0" w:color="AEAEAE"/>
              <w:left w:val="nil"/>
              <w:bottom w:val="single" w:sz="8" w:space="0" w:color="152935"/>
              <w:right w:val="nil"/>
            </w:tcBorders>
            <w:shd w:val="clear" w:color="auto" w:fill="E0E0E0"/>
          </w:tcPr>
          <w:p w:rsidR="009E7B8B" w:rsidRPr="0043638C" w:rsidRDefault="009E7B8B" w:rsidP="00B66B58">
            <w:pPr>
              <w:autoSpaceDE w:val="0"/>
              <w:autoSpaceDN w:val="0"/>
              <w:adjustRightInd w:val="0"/>
              <w:spacing w:after="0" w:line="320" w:lineRule="atLeast"/>
              <w:ind w:left="60" w:right="60"/>
              <w:rPr>
                <w:rFonts w:ascii="Arial" w:hAnsi="Arial" w:cs="Arial"/>
                <w:color w:val="264A60"/>
                <w:sz w:val="18"/>
                <w:szCs w:val="18"/>
              </w:rPr>
            </w:pPr>
            <w:r w:rsidRPr="0043638C">
              <w:rPr>
                <w:rFonts w:ascii="Arial" w:hAnsi="Arial" w:cs="Arial"/>
                <w:color w:val="264A60"/>
                <w:sz w:val="18"/>
                <w:szCs w:val="18"/>
              </w:rPr>
              <w:t>Total</w:t>
            </w:r>
          </w:p>
        </w:tc>
        <w:tc>
          <w:tcPr>
            <w:tcW w:w="1024" w:type="dxa"/>
            <w:tcBorders>
              <w:top w:val="single" w:sz="8" w:space="0" w:color="AEAEAE"/>
              <w:left w:val="nil"/>
              <w:bottom w:val="single" w:sz="8" w:space="0" w:color="152935"/>
              <w:right w:val="single" w:sz="8" w:space="0" w:color="E0E0E0"/>
            </w:tcBorders>
            <w:shd w:val="clear" w:color="auto" w:fill="FFFFFF"/>
          </w:tcPr>
          <w:p w:rsidR="009E7B8B" w:rsidRPr="0043638C"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43638C">
              <w:rPr>
                <w:rFonts w:ascii="Arial" w:hAnsi="Arial" w:cs="Arial"/>
                <w:color w:val="010205"/>
                <w:sz w:val="18"/>
                <w:szCs w:val="18"/>
              </w:rPr>
              <w:t>184</w:t>
            </w:r>
          </w:p>
        </w:tc>
        <w:tc>
          <w:tcPr>
            <w:tcW w:w="1239"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9E7B8B" w:rsidRPr="0043638C" w:rsidRDefault="009E7B8B" w:rsidP="00B66B58">
            <w:pPr>
              <w:autoSpaceDE w:val="0"/>
              <w:autoSpaceDN w:val="0"/>
              <w:adjustRightInd w:val="0"/>
              <w:spacing w:after="0" w:line="240" w:lineRule="auto"/>
              <w:rPr>
                <w:rFonts w:cs="Times New Roman"/>
                <w:szCs w:val="24"/>
              </w:rPr>
            </w:pPr>
          </w:p>
        </w:tc>
        <w:tc>
          <w:tcPr>
            <w:tcW w:w="1468" w:type="dxa"/>
            <w:tcBorders>
              <w:top w:val="single" w:sz="8" w:space="0" w:color="AEAEAE"/>
              <w:left w:val="single" w:sz="8" w:space="0" w:color="E0E0E0"/>
              <w:bottom w:val="single" w:sz="8" w:space="0" w:color="152935"/>
              <w:right w:val="nil"/>
            </w:tcBorders>
            <w:shd w:val="clear" w:color="auto" w:fill="FFFFFF"/>
            <w:vAlign w:val="center"/>
          </w:tcPr>
          <w:p w:rsidR="009E7B8B" w:rsidRPr="0043638C" w:rsidRDefault="009E7B8B" w:rsidP="00B66B58">
            <w:pPr>
              <w:autoSpaceDE w:val="0"/>
              <w:autoSpaceDN w:val="0"/>
              <w:adjustRightInd w:val="0"/>
              <w:spacing w:after="0" w:line="240" w:lineRule="auto"/>
              <w:rPr>
                <w:rFonts w:cs="Times New Roman"/>
                <w:szCs w:val="24"/>
              </w:rPr>
            </w:pPr>
          </w:p>
        </w:tc>
      </w:tr>
    </w:tbl>
    <w:p w:rsidR="009E7B8B" w:rsidRPr="0043638C" w:rsidRDefault="009E7B8B" w:rsidP="009E7B8B">
      <w:pPr>
        <w:autoSpaceDE w:val="0"/>
        <w:autoSpaceDN w:val="0"/>
        <w:adjustRightInd w:val="0"/>
        <w:spacing w:after="0" w:line="400" w:lineRule="atLeast"/>
        <w:rPr>
          <w:rFonts w:cs="Times New Roman"/>
          <w:szCs w:val="24"/>
        </w:rPr>
      </w:pPr>
    </w:p>
    <w:tbl>
      <w:tblPr>
        <w:tblW w:w="353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065"/>
        <w:gridCol w:w="1468"/>
      </w:tblGrid>
      <w:tr w:rsidR="009E7B8B" w:rsidRPr="00A95442" w:rsidTr="00B66B58">
        <w:trPr>
          <w:cantSplit/>
        </w:trPr>
        <w:tc>
          <w:tcPr>
            <w:tcW w:w="3533" w:type="dxa"/>
            <w:gridSpan w:val="2"/>
            <w:tcBorders>
              <w:top w:val="nil"/>
              <w:left w:val="nil"/>
              <w:bottom w:val="nil"/>
              <w:right w:val="nil"/>
            </w:tcBorders>
            <w:shd w:val="clear" w:color="auto" w:fill="FFFFFF"/>
            <w:vAlign w:val="center"/>
          </w:tcPr>
          <w:p w:rsidR="009E7B8B" w:rsidRPr="00A95442" w:rsidRDefault="009E7B8B" w:rsidP="00B66B58">
            <w:pPr>
              <w:autoSpaceDE w:val="0"/>
              <w:autoSpaceDN w:val="0"/>
              <w:adjustRightInd w:val="0"/>
              <w:spacing w:after="0" w:line="320" w:lineRule="atLeast"/>
              <w:ind w:left="60" w:right="60"/>
              <w:jc w:val="center"/>
              <w:rPr>
                <w:rFonts w:ascii="Arial" w:hAnsi="Arial" w:cs="Arial"/>
                <w:color w:val="010205"/>
                <w:sz w:val="22"/>
              </w:rPr>
            </w:pPr>
            <w:r w:rsidRPr="00A95442">
              <w:rPr>
                <w:rFonts w:ascii="Arial" w:hAnsi="Arial" w:cs="Arial"/>
                <w:b/>
                <w:bCs/>
                <w:color w:val="010205"/>
                <w:sz w:val="22"/>
              </w:rPr>
              <w:t>Test Statistics</w:t>
            </w:r>
            <w:r w:rsidRPr="00A95442">
              <w:rPr>
                <w:rFonts w:ascii="Arial" w:hAnsi="Arial" w:cs="Arial"/>
                <w:b/>
                <w:bCs/>
                <w:color w:val="010205"/>
                <w:sz w:val="22"/>
                <w:vertAlign w:val="superscript"/>
              </w:rPr>
              <w:t>a</w:t>
            </w:r>
          </w:p>
        </w:tc>
      </w:tr>
      <w:tr w:rsidR="009E7B8B" w:rsidRPr="00A95442" w:rsidTr="00B66B58">
        <w:trPr>
          <w:cantSplit/>
        </w:trPr>
        <w:tc>
          <w:tcPr>
            <w:tcW w:w="2065" w:type="dxa"/>
            <w:tcBorders>
              <w:top w:val="nil"/>
              <w:left w:val="nil"/>
              <w:bottom w:val="single" w:sz="8" w:space="0" w:color="152935"/>
              <w:right w:val="nil"/>
            </w:tcBorders>
            <w:shd w:val="clear" w:color="auto" w:fill="FFFFFF"/>
            <w:vAlign w:val="bottom"/>
          </w:tcPr>
          <w:p w:rsidR="009E7B8B" w:rsidRPr="00A95442" w:rsidRDefault="009E7B8B" w:rsidP="00B66B58">
            <w:pPr>
              <w:autoSpaceDE w:val="0"/>
              <w:autoSpaceDN w:val="0"/>
              <w:adjustRightInd w:val="0"/>
              <w:spacing w:after="0" w:line="240" w:lineRule="auto"/>
              <w:rPr>
                <w:rFonts w:cs="Times New Roman"/>
                <w:szCs w:val="24"/>
              </w:rPr>
            </w:pPr>
          </w:p>
        </w:tc>
        <w:tc>
          <w:tcPr>
            <w:tcW w:w="1468" w:type="dxa"/>
            <w:tcBorders>
              <w:top w:val="nil"/>
              <w:left w:val="nil"/>
              <w:bottom w:val="single" w:sz="8" w:space="0" w:color="152935"/>
              <w:right w:val="nil"/>
            </w:tcBorders>
            <w:shd w:val="clear" w:color="auto" w:fill="FFFFFF"/>
            <w:vAlign w:val="bottom"/>
          </w:tcPr>
          <w:p w:rsidR="009E7B8B" w:rsidRPr="00A95442" w:rsidRDefault="009E7B8B" w:rsidP="00B66B58">
            <w:pPr>
              <w:autoSpaceDE w:val="0"/>
              <w:autoSpaceDN w:val="0"/>
              <w:adjustRightInd w:val="0"/>
              <w:spacing w:after="0" w:line="320" w:lineRule="atLeast"/>
              <w:ind w:left="60" w:right="60"/>
              <w:jc w:val="center"/>
              <w:rPr>
                <w:rFonts w:ascii="Arial" w:hAnsi="Arial" w:cs="Arial"/>
                <w:color w:val="264A60"/>
                <w:sz w:val="18"/>
                <w:szCs w:val="18"/>
              </w:rPr>
            </w:pPr>
            <w:r w:rsidRPr="00A95442">
              <w:rPr>
                <w:rFonts w:ascii="Arial" w:hAnsi="Arial" w:cs="Arial"/>
                <w:color w:val="264A60"/>
                <w:sz w:val="18"/>
                <w:szCs w:val="18"/>
              </w:rPr>
              <w:t>KUALITAS PRODUK</w:t>
            </w:r>
          </w:p>
        </w:tc>
      </w:tr>
      <w:tr w:rsidR="009E7B8B" w:rsidRPr="00A95442" w:rsidTr="00B66B58">
        <w:trPr>
          <w:cantSplit/>
        </w:trPr>
        <w:tc>
          <w:tcPr>
            <w:tcW w:w="2065" w:type="dxa"/>
            <w:tcBorders>
              <w:top w:val="single" w:sz="8" w:space="0" w:color="152935"/>
              <w:left w:val="nil"/>
              <w:bottom w:val="single" w:sz="8" w:space="0" w:color="AEAEAE"/>
              <w:right w:val="nil"/>
            </w:tcBorders>
            <w:shd w:val="clear" w:color="auto" w:fill="E0E0E0"/>
          </w:tcPr>
          <w:p w:rsidR="009E7B8B" w:rsidRPr="00A95442" w:rsidRDefault="009E7B8B" w:rsidP="00B66B58">
            <w:pPr>
              <w:autoSpaceDE w:val="0"/>
              <w:autoSpaceDN w:val="0"/>
              <w:adjustRightInd w:val="0"/>
              <w:spacing w:after="0" w:line="320" w:lineRule="atLeast"/>
              <w:ind w:left="60" w:right="60"/>
              <w:rPr>
                <w:rFonts w:ascii="Arial" w:hAnsi="Arial" w:cs="Arial"/>
                <w:color w:val="264A60"/>
                <w:sz w:val="18"/>
                <w:szCs w:val="18"/>
              </w:rPr>
            </w:pPr>
            <w:r w:rsidRPr="00A95442">
              <w:rPr>
                <w:rFonts w:ascii="Arial" w:hAnsi="Arial" w:cs="Arial"/>
                <w:color w:val="264A60"/>
                <w:sz w:val="18"/>
                <w:szCs w:val="18"/>
              </w:rPr>
              <w:t>Mann-Whitney U</w:t>
            </w:r>
          </w:p>
        </w:tc>
        <w:tc>
          <w:tcPr>
            <w:tcW w:w="1468" w:type="dxa"/>
            <w:tcBorders>
              <w:top w:val="single" w:sz="8" w:space="0" w:color="152935"/>
              <w:left w:val="nil"/>
              <w:bottom w:val="single" w:sz="8" w:space="0" w:color="AEAEAE"/>
              <w:right w:val="nil"/>
            </w:tcBorders>
            <w:shd w:val="clear" w:color="auto" w:fill="FFFFFF"/>
          </w:tcPr>
          <w:p w:rsidR="009E7B8B" w:rsidRPr="00A95442"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A95442">
              <w:rPr>
                <w:rFonts w:ascii="Arial" w:hAnsi="Arial" w:cs="Arial"/>
                <w:color w:val="010205"/>
                <w:sz w:val="18"/>
                <w:szCs w:val="18"/>
              </w:rPr>
              <w:t>4125.500</w:t>
            </w:r>
          </w:p>
        </w:tc>
      </w:tr>
      <w:tr w:rsidR="009E7B8B" w:rsidRPr="00A95442" w:rsidTr="00B66B58">
        <w:trPr>
          <w:cantSplit/>
        </w:trPr>
        <w:tc>
          <w:tcPr>
            <w:tcW w:w="2065" w:type="dxa"/>
            <w:tcBorders>
              <w:top w:val="single" w:sz="8" w:space="0" w:color="AEAEAE"/>
              <w:left w:val="nil"/>
              <w:bottom w:val="single" w:sz="8" w:space="0" w:color="AEAEAE"/>
              <w:right w:val="nil"/>
            </w:tcBorders>
            <w:shd w:val="clear" w:color="auto" w:fill="E0E0E0"/>
          </w:tcPr>
          <w:p w:rsidR="009E7B8B" w:rsidRPr="00A95442" w:rsidRDefault="009E7B8B" w:rsidP="00B66B58">
            <w:pPr>
              <w:autoSpaceDE w:val="0"/>
              <w:autoSpaceDN w:val="0"/>
              <w:adjustRightInd w:val="0"/>
              <w:spacing w:after="0" w:line="320" w:lineRule="atLeast"/>
              <w:ind w:left="60" w:right="60"/>
              <w:rPr>
                <w:rFonts w:ascii="Arial" w:hAnsi="Arial" w:cs="Arial"/>
                <w:color w:val="264A60"/>
                <w:sz w:val="18"/>
                <w:szCs w:val="18"/>
              </w:rPr>
            </w:pPr>
            <w:r w:rsidRPr="00A95442">
              <w:rPr>
                <w:rFonts w:ascii="Arial" w:hAnsi="Arial" w:cs="Arial"/>
                <w:color w:val="264A60"/>
                <w:sz w:val="18"/>
                <w:szCs w:val="18"/>
              </w:rPr>
              <w:t>Wilcoxon W</w:t>
            </w:r>
          </w:p>
        </w:tc>
        <w:tc>
          <w:tcPr>
            <w:tcW w:w="1468" w:type="dxa"/>
            <w:tcBorders>
              <w:top w:val="single" w:sz="8" w:space="0" w:color="AEAEAE"/>
              <w:left w:val="nil"/>
              <w:bottom w:val="single" w:sz="8" w:space="0" w:color="AEAEAE"/>
              <w:right w:val="nil"/>
            </w:tcBorders>
            <w:shd w:val="clear" w:color="auto" w:fill="FFFFFF"/>
          </w:tcPr>
          <w:p w:rsidR="009E7B8B" w:rsidRPr="00A95442"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A95442">
              <w:rPr>
                <w:rFonts w:ascii="Arial" w:hAnsi="Arial" w:cs="Arial"/>
                <w:color w:val="010205"/>
                <w:sz w:val="18"/>
                <w:szCs w:val="18"/>
              </w:rPr>
              <w:t>8403.500</w:t>
            </w:r>
          </w:p>
        </w:tc>
      </w:tr>
      <w:tr w:rsidR="009E7B8B" w:rsidRPr="00A95442" w:rsidTr="00B66B58">
        <w:trPr>
          <w:cantSplit/>
        </w:trPr>
        <w:tc>
          <w:tcPr>
            <w:tcW w:w="2065" w:type="dxa"/>
            <w:tcBorders>
              <w:top w:val="single" w:sz="8" w:space="0" w:color="AEAEAE"/>
              <w:left w:val="nil"/>
              <w:bottom w:val="single" w:sz="8" w:space="0" w:color="AEAEAE"/>
              <w:right w:val="nil"/>
            </w:tcBorders>
            <w:shd w:val="clear" w:color="auto" w:fill="E0E0E0"/>
          </w:tcPr>
          <w:p w:rsidR="009E7B8B" w:rsidRPr="00A95442" w:rsidRDefault="009E7B8B" w:rsidP="00B66B58">
            <w:pPr>
              <w:autoSpaceDE w:val="0"/>
              <w:autoSpaceDN w:val="0"/>
              <w:adjustRightInd w:val="0"/>
              <w:spacing w:after="0" w:line="320" w:lineRule="atLeast"/>
              <w:ind w:left="60" w:right="60"/>
              <w:jc w:val="both"/>
              <w:rPr>
                <w:rFonts w:ascii="Arial" w:hAnsi="Arial" w:cs="Arial"/>
                <w:color w:val="264A60"/>
                <w:sz w:val="18"/>
                <w:szCs w:val="18"/>
              </w:rPr>
            </w:pPr>
            <w:r w:rsidRPr="00A95442">
              <w:rPr>
                <w:rFonts w:ascii="Arial" w:hAnsi="Arial" w:cs="Arial"/>
                <w:color w:val="264A60"/>
                <w:sz w:val="18"/>
                <w:szCs w:val="18"/>
              </w:rPr>
              <w:t>Z</w:t>
            </w:r>
          </w:p>
        </w:tc>
        <w:tc>
          <w:tcPr>
            <w:tcW w:w="1468" w:type="dxa"/>
            <w:tcBorders>
              <w:top w:val="single" w:sz="8" w:space="0" w:color="AEAEAE"/>
              <w:left w:val="nil"/>
              <w:bottom w:val="single" w:sz="8" w:space="0" w:color="AEAEAE"/>
              <w:right w:val="nil"/>
            </w:tcBorders>
            <w:shd w:val="clear" w:color="auto" w:fill="FFFFFF"/>
          </w:tcPr>
          <w:p w:rsidR="009E7B8B" w:rsidRPr="00A95442"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A95442">
              <w:rPr>
                <w:rFonts w:ascii="Arial" w:hAnsi="Arial" w:cs="Arial"/>
                <w:color w:val="010205"/>
                <w:sz w:val="18"/>
                <w:szCs w:val="18"/>
              </w:rPr>
              <w:t>-.298</w:t>
            </w:r>
          </w:p>
        </w:tc>
      </w:tr>
      <w:tr w:rsidR="009E7B8B" w:rsidRPr="00A95442" w:rsidTr="00B66B58">
        <w:trPr>
          <w:cantSplit/>
        </w:trPr>
        <w:tc>
          <w:tcPr>
            <w:tcW w:w="2065" w:type="dxa"/>
            <w:tcBorders>
              <w:top w:val="single" w:sz="8" w:space="0" w:color="AEAEAE"/>
              <w:left w:val="nil"/>
              <w:bottom w:val="single" w:sz="8" w:space="0" w:color="152935"/>
              <w:right w:val="nil"/>
            </w:tcBorders>
            <w:shd w:val="clear" w:color="auto" w:fill="E0E0E0"/>
          </w:tcPr>
          <w:p w:rsidR="009E7B8B" w:rsidRPr="00A95442" w:rsidRDefault="009E7B8B" w:rsidP="00B66B58">
            <w:pPr>
              <w:autoSpaceDE w:val="0"/>
              <w:autoSpaceDN w:val="0"/>
              <w:adjustRightInd w:val="0"/>
              <w:spacing w:after="0" w:line="320" w:lineRule="atLeast"/>
              <w:ind w:left="60" w:right="60"/>
              <w:rPr>
                <w:rFonts w:ascii="Arial" w:hAnsi="Arial" w:cs="Arial"/>
                <w:color w:val="264A60"/>
                <w:sz w:val="18"/>
                <w:szCs w:val="18"/>
              </w:rPr>
            </w:pPr>
            <w:r w:rsidRPr="00A95442">
              <w:rPr>
                <w:rFonts w:ascii="Arial" w:hAnsi="Arial" w:cs="Arial"/>
                <w:color w:val="264A60"/>
                <w:sz w:val="18"/>
                <w:szCs w:val="18"/>
              </w:rPr>
              <w:t>Asymp. Sig. (2-tailed)</w:t>
            </w:r>
          </w:p>
        </w:tc>
        <w:tc>
          <w:tcPr>
            <w:tcW w:w="1468" w:type="dxa"/>
            <w:tcBorders>
              <w:top w:val="single" w:sz="8" w:space="0" w:color="AEAEAE"/>
              <w:left w:val="nil"/>
              <w:bottom w:val="single" w:sz="8" w:space="0" w:color="152935"/>
              <w:right w:val="nil"/>
            </w:tcBorders>
            <w:shd w:val="clear" w:color="auto" w:fill="FFFFFF"/>
          </w:tcPr>
          <w:p w:rsidR="009E7B8B" w:rsidRPr="00A95442"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A95442">
              <w:rPr>
                <w:rFonts w:ascii="Arial" w:hAnsi="Arial" w:cs="Arial"/>
                <w:color w:val="010205"/>
                <w:sz w:val="18"/>
                <w:szCs w:val="18"/>
              </w:rPr>
              <w:t>.766</w:t>
            </w:r>
          </w:p>
        </w:tc>
      </w:tr>
      <w:tr w:rsidR="009E7B8B" w:rsidRPr="00A95442" w:rsidTr="00B66B58">
        <w:trPr>
          <w:cantSplit/>
        </w:trPr>
        <w:tc>
          <w:tcPr>
            <w:tcW w:w="3533" w:type="dxa"/>
            <w:gridSpan w:val="2"/>
            <w:tcBorders>
              <w:top w:val="nil"/>
              <w:left w:val="nil"/>
              <w:bottom w:val="nil"/>
              <w:right w:val="nil"/>
            </w:tcBorders>
            <w:shd w:val="clear" w:color="auto" w:fill="FFFFFF"/>
          </w:tcPr>
          <w:p w:rsidR="009E7B8B" w:rsidRPr="00A95442" w:rsidRDefault="009E7B8B" w:rsidP="00B66B58">
            <w:pPr>
              <w:autoSpaceDE w:val="0"/>
              <w:autoSpaceDN w:val="0"/>
              <w:adjustRightInd w:val="0"/>
              <w:spacing w:after="0" w:line="320" w:lineRule="atLeast"/>
              <w:ind w:left="60" w:right="60"/>
              <w:rPr>
                <w:rFonts w:ascii="Arial" w:hAnsi="Arial" w:cs="Arial"/>
                <w:color w:val="010205"/>
                <w:sz w:val="18"/>
                <w:szCs w:val="18"/>
              </w:rPr>
            </w:pPr>
            <w:r w:rsidRPr="00A95442">
              <w:rPr>
                <w:rFonts w:ascii="Arial" w:hAnsi="Arial" w:cs="Arial"/>
                <w:color w:val="010205"/>
                <w:sz w:val="18"/>
                <w:szCs w:val="18"/>
              </w:rPr>
              <w:t>a. Grouping Variable: KEPUASAN KONSUMEN</w:t>
            </w:r>
          </w:p>
        </w:tc>
      </w:tr>
    </w:tbl>
    <w:p w:rsidR="009E7B8B" w:rsidRDefault="009E7B8B" w:rsidP="009E7B8B">
      <w:pPr>
        <w:pStyle w:val="BodyText"/>
        <w:spacing w:before="135"/>
        <w:ind w:left="1843" w:right="1036" w:firstLine="0"/>
        <w:rPr>
          <w:i/>
          <w:lang w:val="en-US"/>
        </w:rPr>
      </w:pPr>
      <w:r>
        <w:rPr>
          <w:lang w:val="en"/>
        </w:rPr>
        <w:t xml:space="preserve">Maka dari tabel diatas </w:t>
      </w:r>
      <w:r>
        <w:rPr>
          <w:lang w:val="id-ID"/>
        </w:rPr>
        <w:t>maka</w:t>
      </w:r>
      <w:r>
        <w:rPr>
          <w:spacing w:val="1"/>
          <w:lang w:val="id-ID"/>
        </w:rPr>
        <w:t xml:space="preserve"> </w:t>
      </w:r>
      <w:r>
        <w:rPr>
          <w:lang w:val="id-ID"/>
        </w:rPr>
        <w:t>kesimpulannya</w:t>
      </w:r>
      <w:r>
        <w:rPr>
          <w:spacing w:val="1"/>
          <w:lang w:val="id-ID"/>
        </w:rPr>
        <w:t xml:space="preserve"> </w:t>
      </w:r>
      <w:r>
        <w:rPr>
          <w:lang w:val="id-ID"/>
        </w:rPr>
        <w:t>terdapat</w:t>
      </w:r>
      <w:r>
        <w:rPr>
          <w:spacing w:val="1"/>
          <w:lang w:val="id-ID"/>
        </w:rPr>
        <w:t xml:space="preserve"> </w:t>
      </w:r>
      <w:r>
        <w:rPr>
          <w:lang w:val="id-ID"/>
        </w:rPr>
        <w:t>perbedaan</w:t>
      </w:r>
      <w:r>
        <w:rPr>
          <w:spacing w:val="1"/>
          <w:lang w:val="id-ID"/>
        </w:rPr>
        <w:t xml:space="preserve"> </w:t>
      </w:r>
      <w:r>
        <w:rPr>
          <w:lang w:val="id-ID"/>
        </w:rPr>
        <w:t>rata-rata</w:t>
      </w:r>
      <w:r>
        <w:rPr>
          <w:spacing w:val="1"/>
          <w:lang w:val="id-ID"/>
        </w:rPr>
        <w:t xml:space="preserve"> </w:t>
      </w:r>
      <w:r>
        <w:rPr>
          <w:lang w:val="id-ID"/>
        </w:rPr>
        <w:t>kepuasan</w:t>
      </w:r>
      <w:r>
        <w:rPr>
          <w:spacing w:val="1"/>
          <w:lang w:val="id-ID"/>
        </w:rPr>
        <w:t xml:space="preserve"> </w:t>
      </w:r>
      <w:r>
        <w:rPr>
          <w:lang w:val="id-ID"/>
        </w:rPr>
        <w:t>pelanggan</w:t>
      </w:r>
      <w:r>
        <w:rPr>
          <w:spacing w:val="1"/>
          <w:lang w:val="id-ID"/>
        </w:rPr>
        <w:t xml:space="preserve"> </w:t>
      </w:r>
      <w:r>
        <w:rPr>
          <w:lang w:val="id-ID"/>
        </w:rPr>
        <w:t>sebelum</w:t>
      </w:r>
      <w:r>
        <w:rPr>
          <w:spacing w:val="1"/>
          <w:lang w:val="id-ID"/>
        </w:rPr>
        <w:t xml:space="preserve"> </w:t>
      </w:r>
      <w:r>
        <w:rPr>
          <w:lang w:val="id-ID"/>
        </w:rPr>
        <w:t>adanya</w:t>
      </w:r>
      <w:r>
        <w:rPr>
          <w:spacing w:val="1"/>
          <w:lang w:val="id-ID"/>
        </w:rPr>
        <w:t xml:space="preserve"> </w:t>
      </w:r>
      <w:r>
        <w:rPr>
          <w:lang w:val="en-US"/>
        </w:rPr>
        <w:t xml:space="preserve">Kualitas Minuman Kopi </w:t>
      </w:r>
      <w:r>
        <w:rPr>
          <w:lang w:val="id-ID"/>
        </w:rPr>
        <w:t>dengan</w:t>
      </w:r>
      <w:r>
        <w:rPr>
          <w:spacing w:val="1"/>
          <w:lang w:val="id-ID"/>
        </w:rPr>
        <w:t xml:space="preserve"> </w:t>
      </w:r>
      <w:r>
        <w:rPr>
          <w:lang w:val="id-ID"/>
        </w:rPr>
        <w:t>kepuasan</w:t>
      </w:r>
      <w:r>
        <w:rPr>
          <w:spacing w:val="1"/>
          <w:lang w:val="id-ID"/>
        </w:rPr>
        <w:t xml:space="preserve"> </w:t>
      </w:r>
      <w:r>
        <w:rPr>
          <w:lang w:val="id-ID"/>
        </w:rPr>
        <w:t>pelanggan</w:t>
      </w:r>
      <w:r>
        <w:rPr>
          <w:spacing w:val="-1"/>
          <w:lang w:val="id-ID"/>
        </w:rPr>
        <w:t xml:space="preserve"> </w:t>
      </w:r>
      <w:r>
        <w:rPr>
          <w:lang w:val="id-ID"/>
        </w:rPr>
        <w:t>setelah adanya</w:t>
      </w:r>
      <w:r>
        <w:rPr>
          <w:spacing w:val="5"/>
          <w:lang w:val="id-ID"/>
        </w:rPr>
        <w:t xml:space="preserve"> </w:t>
      </w:r>
      <w:r>
        <w:rPr>
          <w:lang w:val="en-US"/>
        </w:rPr>
        <w:t xml:space="preserve">Kualitas Minuman Kopi </w:t>
      </w:r>
      <w:r>
        <w:rPr>
          <w:lang w:val="en-US"/>
        </w:rPr>
        <w:lastRenderedPageBreak/>
        <w:t>dengan memakai metode Mann Whitney</w:t>
      </w:r>
      <w:r>
        <w:rPr>
          <w:i/>
          <w:lang w:val="id-ID"/>
        </w:rPr>
        <w:t>.</w:t>
      </w:r>
    </w:p>
    <w:p w:rsidR="009E7B8B" w:rsidRDefault="009E7B8B" w:rsidP="009E7B8B">
      <w:pPr>
        <w:pStyle w:val="Heading2"/>
        <w:numPr>
          <w:ilvl w:val="1"/>
          <w:numId w:val="12"/>
        </w:numPr>
      </w:pPr>
      <w:bookmarkStart w:id="79" w:name="_Toc124347744"/>
      <w:r>
        <w:t>Analisi Regresi Linear Sederhana</w:t>
      </w:r>
      <w:bookmarkEnd w:id="79"/>
    </w:p>
    <w:p w:rsidR="009E7B8B" w:rsidRDefault="009E7B8B" w:rsidP="009E7B8B">
      <w:pPr>
        <w:spacing w:line="480" w:lineRule="auto"/>
        <w:ind w:left="709" w:firstLine="731"/>
        <w:jc w:val="both"/>
      </w:pPr>
      <w:r>
        <w:t>Analisis Regresi Linear Sederhana bertujuan untuk mengetahui seberapa besar Pengaruh Kualitas Produk Minuman Kopi (X) Terhadap Kepuasan Konsumen (Y).</w:t>
      </w:r>
    </w:p>
    <w:p w:rsidR="009E7B8B" w:rsidRDefault="009E7B8B" w:rsidP="009E7B8B">
      <w:pPr>
        <w:pStyle w:val="BodyText"/>
        <w:spacing w:before="2"/>
        <w:ind w:left="719" w:right="317"/>
        <w:jc w:val="center"/>
        <w:rPr>
          <w:rFonts w:ascii="Cambria Math" w:eastAsia="Cambria Math"/>
        </w:rPr>
      </w:pPr>
      <w:r>
        <w:rPr>
          <w:rFonts w:ascii="Cambria Math" w:eastAsia="Cambria Math"/>
        </w:rPr>
        <w:t>𝑌</w:t>
      </w:r>
      <w:r>
        <w:rPr>
          <w:rFonts w:ascii="Cambria Math" w:eastAsia="Cambria Math"/>
          <w:spacing w:val="18"/>
        </w:rPr>
        <w:t xml:space="preserve"> </w:t>
      </w:r>
      <w:r>
        <w:rPr>
          <w:rFonts w:ascii="Cambria Math" w:eastAsia="Cambria Math"/>
        </w:rPr>
        <w:t>=</w:t>
      </w:r>
      <w:r>
        <w:rPr>
          <w:rFonts w:ascii="Cambria Math" w:eastAsia="Cambria Math"/>
          <w:spacing w:val="18"/>
        </w:rPr>
        <w:t xml:space="preserve"> </w:t>
      </w:r>
      <w:r>
        <w:rPr>
          <w:rFonts w:ascii="Cambria Math" w:eastAsia="Cambria Math"/>
        </w:rPr>
        <w:t>𝑎</w:t>
      </w:r>
      <w:r>
        <w:rPr>
          <w:rFonts w:ascii="Cambria Math" w:eastAsia="Cambria Math"/>
          <w:spacing w:val="6"/>
        </w:rPr>
        <w:t xml:space="preserve"> </w:t>
      </w:r>
      <w:r>
        <w:rPr>
          <w:rFonts w:ascii="Cambria Math" w:eastAsia="Cambria Math"/>
        </w:rPr>
        <w:t>+</w:t>
      </w:r>
      <w:r>
        <w:rPr>
          <w:rFonts w:ascii="Cambria Math" w:eastAsia="Cambria Math"/>
          <w:spacing w:val="-1"/>
        </w:rPr>
        <w:t xml:space="preserve"> </w:t>
      </w:r>
      <w:r>
        <w:rPr>
          <w:rFonts w:ascii="Cambria Math" w:eastAsia="Cambria Math"/>
        </w:rPr>
        <w:t>𝑏.</w:t>
      </w:r>
      <w:r>
        <w:rPr>
          <w:rFonts w:ascii="Cambria Math" w:eastAsia="Cambria Math"/>
          <w:spacing w:val="-11"/>
        </w:rPr>
        <w:t xml:space="preserve"> </w:t>
      </w:r>
      <w:r>
        <w:rPr>
          <w:rFonts w:ascii="Cambria Math" w:eastAsia="Cambria Math"/>
        </w:rPr>
        <w:t>𝑋</w:t>
      </w:r>
    </w:p>
    <w:p w:rsidR="009E7B8B" w:rsidRDefault="009E7B8B" w:rsidP="009E7B8B">
      <w:pPr>
        <w:pStyle w:val="ListParagraph"/>
        <w:widowControl w:val="0"/>
        <w:numPr>
          <w:ilvl w:val="0"/>
          <w:numId w:val="13"/>
        </w:numPr>
        <w:tabs>
          <w:tab w:val="left" w:pos="2003"/>
        </w:tabs>
        <w:autoSpaceDE w:val="0"/>
        <w:autoSpaceDN w:val="0"/>
        <w:spacing w:before="97" w:after="0" w:line="480" w:lineRule="auto"/>
        <w:ind w:right="180"/>
      </w:pPr>
      <w:r w:rsidRPr="00957892">
        <w:rPr>
          <w:position w:val="2"/>
        </w:rPr>
        <w:t>Jika t</w:t>
      </w:r>
      <w:r w:rsidRPr="00957892">
        <w:rPr>
          <w:sz w:val="16"/>
        </w:rPr>
        <w:t>hitung</w:t>
      </w:r>
      <w:r w:rsidRPr="00957892">
        <w:rPr>
          <w:spacing w:val="1"/>
          <w:sz w:val="16"/>
        </w:rPr>
        <w:t xml:space="preserve"> </w:t>
      </w:r>
      <w:r w:rsidRPr="00957892">
        <w:rPr>
          <w:position w:val="2"/>
        </w:rPr>
        <w:t>&gt; t</w:t>
      </w:r>
      <w:r w:rsidRPr="00957892">
        <w:rPr>
          <w:sz w:val="16"/>
        </w:rPr>
        <w:t>tabel</w:t>
      </w:r>
      <w:r w:rsidRPr="00957892">
        <w:rPr>
          <w:position w:val="2"/>
        </w:rPr>
        <w:t>, atau signifikan &lt; 0.05 maka H</w:t>
      </w:r>
      <w:r w:rsidRPr="00957892">
        <w:rPr>
          <w:sz w:val="16"/>
        </w:rPr>
        <w:t>0</w:t>
      </w:r>
      <w:r w:rsidRPr="00957892">
        <w:rPr>
          <w:spacing w:val="1"/>
          <w:sz w:val="16"/>
        </w:rPr>
        <w:t xml:space="preserve"> </w:t>
      </w:r>
      <w:r w:rsidRPr="00957892">
        <w:rPr>
          <w:position w:val="2"/>
        </w:rPr>
        <w:t>ditolak dan H</w:t>
      </w:r>
      <w:r w:rsidRPr="00957892">
        <w:rPr>
          <w:sz w:val="16"/>
        </w:rPr>
        <w:t>1</w:t>
      </w:r>
      <w:r w:rsidRPr="00957892">
        <w:rPr>
          <w:spacing w:val="1"/>
          <w:sz w:val="16"/>
        </w:rPr>
        <w:t xml:space="preserve"> </w:t>
      </w:r>
      <w:r>
        <w:t>diterima</w:t>
      </w:r>
    </w:p>
    <w:p w:rsidR="009E7B8B" w:rsidRDefault="009E7B8B" w:rsidP="009E7B8B">
      <w:pPr>
        <w:pStyle w:val="ListParagraph"/>
        <w:widowControl w:val="0"/>
        <w:numPr>
          <w:ilvl w:val="0"/>
          <w:numId w:val="13"/>
        </w:numPr>
        <w:tabs>
          <w:tab w:val="left" w:pos="2003"/>
        </w:tabs>
        <w:autoSpaceDE w:val="0"/>
        <w:autoSpaceDN w:val="0"/>
        <w:spacing w:after="0" w:line="477" w:lineRule="auto"/>
        <w:ind w:right="180"/>
        <w:contextualSpacing w:val="0"/>
        <w:jc w:val="both"/>
      </w:pPr>
      <w:r>
        <w:rPr>
          <w:position w:val="2"/>
        </w:rPr>
        <w:t>Jika t</w:t>
      </w:r>
      <w:r>
        <w:rPr>
          <w:sz w:val="16"/>
        </w:rPr>
        <w:t>hitung</w:t>
      </w:r>
      <w:r>
        <w:rPr>
          <w:spacing w:val="1"/>
          <w:sz w:val="16"/>
        </w:rPr>
        <w:t xml:space="preserve"> </w:t>
      </w:r>
      <w:r>
        <w:rPr>
          <w:position w:val="2"/>
        </w:rPr>
        <w:t>&lt; t</w:t>
      </w:r>
      <w:r>
        <w:rPr>
          <w:sz w:val="16"/>
        </w:rPr>
        <w:t>tabel</w:t>
      </w:r>
      <w:r>
        <w:rPr>
          <w:position w:val="2"/>
        </w:rPr>
        <w:t>, atau signifikan &gt; 0.05 maka H</w:t>
      </w:r>
      <w:r>
        <w:rPr>
          <w:sz w:val="16"/>
        </w:rPr>
        <w:t>0</w:t>
      </w:r>
      <w:r>
        <w:rPr>
          <w:spacing w:val="1"/>
          <w:sz w:val="16"/>
        </w:rPr>
        <w:t xml:space="preserve"> </w:t>
      </w:r>
      <w:r>
        <w:rPr>
          <w:position w:val="2"/>
        </w:rPr>
        <w:t>diterima dan H</w:t>
      </w:r>
      <w:r>
        <w:rPr>
          <w:sz w:val="16"/>
        </w:rPr>
        <w:t>1</w:t>
      </w:r>
      <w:r>
        <w:rPr>
          <w:spacing w:val="1"/>
          <w:sz w:val="16"/>
        </w:rPr>
        <w:t xml:space="preserve"> </w:t>
      </w:r>
      <w:r>
        <w:t>ditolak</w:t>
      </w:r>
    </w:p>
    <w:p w:rsidR="009E7B8B" w:rsidRDefault="009E7B8B" w:rsidP="009E7B8B">
      <w:pPr>
        <w:ind w:left="2688"/>
        <w:rPr>
          <w:sz w:val="20"/>
        </w:rPr>
      </w:pPr>
      <w:r>
        <w:rPr>
          <w:b/>
          <w:sz w:val="20"/>
          <w:lang w:val="id-ID"/>
        </w:rPr>
        <w:t>Tabel</w:t>
      </w:r>
      <w:r>
        <w:rPr>
          <w:b/>
          <w:spacing w:val="-3"/>
          <w:sz w:val="20"/>
          <w:lang w:val="id-ID"/>
        </w:rPr>
        <w:t xml:space="preserve"> </w:t>
      </w:r>
      <w:r>
        <w:rPr>
          <w:b/>
          <w:sz w:val="20"/>
          <w:lang w:val="id-ID"/>
        </w:rPr>
        <w:t>4.</w:t>
      </w:r>
      <w:r>
        <w:rPr>
          <w:b/>
          <w:spacing w:val="1"/>
          <w:sz w:val="20"/>
          <w:lang w:val="id-ID"/>
        </w:rPr>
        <w:t xml:space="preserve"> </w:t>
      </w:r>
      <w:r>
        <w:rPr>
          <w:b/>
          <w:sz w:val="20"/>
          <w:lang w:val="id-ID"/>
        </w:rPr>
        <w:t>1</w:t>
      </w:r>
      <w:r>
        <w:rPr>
          <w:b/>
          <w:sz w:val="20"/>
        </w:rPr>
        <w:t>4</w:t>
      </w:r>
      <w:r>
        <w:rPr>
          <w:sz w:val="20"/>
          <w:lang w:val="id-ID"/>
        </w:rPr>
        <w:t>Hasil</w:t>
      </w:r>
      <w:r>
        <w:rPr>
          <w:spacing w:val="-2"/>
          <w:sz w:val="20"/>
          <w:lang w:val="id-ID"/>
        </w:rPr>
        <w:t xml:space="preserve"> </w:t>
      </w:r>
      <w:r>
        <w:rPr>
          <w:sz w:val="20"/>
          <w:lang w:val="id-ID"/>
        </w:rPr>
        <w:t>Uji</w:t>
      </w:r>
      <w:r>
        <w:rPr>
          <w:spacing w:val="-2"/>
          <w:sz w:val="20"/>
          <w:lang w:val="id-ID"/>
        </w:rPr>
        <w:t xml:space="preserve"> </w:t>
      </w:r>
      <w:r>
        <w:rPr>
          <w:sz w:val="20"/>
        </w:rPr>
        <w:t>Analisis Linear Sederhana</w:t>
      </w:r>
    </w:p>
    <w:tbl>
      <w:tblPr>
        <w:tblW w:w="89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3"/>
        <w:gridCol w:w="1989"/>
        <w:gridCol w:w="1331"/>
        <w:gridCol w:w="1331"/>
        <w:gridCol w:w="1469"/>
        <w:gridCol w:w="1025"/>
        <w:gridCol w:w="1025"/>
      </w:tblGrid>
      <w:tr w:rsidR="009E7B8B" w:rsidRPr="00957892" w:rsidTr="00B66B58">
        <w:trPr>
          <w:cantSplit/>
        </w:trPr>
        <w:tc>
          <w:tcPr>
            <w:tcW w:w="8903" w:type="dxa"/>
            <w:gridSpan w:val="7"/>
            <w:tcBorders>
              <w:top w:val="nil"/>
              <w:left w:val="nil"/>
              <w:bottom w:val="nil"/>
              <w:right w:val="nil"/>
            </w:tcBorders>
            <w:shd w:val="clear" w:color="auto" w:fill="FFFFFF"/>
            <w:vAlign w:val="center"/>
          </w:tcPr>
          <w:p w:rsidR="009E7B8B" w:rsidRPr="00957892" w:rsidRDefault="009E7B8B" w:rsidP="00B66B58">
            <w:pPr>
              <w:autoSpaceDE w:val="0"/>
              <w:autoSpaceDN w:val="0"/>
              <w:adjustRightInd w:val="0"/>
              <w:spacing w:after="0" w:line="320" w:lineRule="atLeast"/>
              <w:ind w:left="60" w:right="60"/>
              <w:jc w:val="center"/>
              <w:rPr>
                <w:rFonts w:ascii="Arial" w:hAnsi="Arial" w:cs="Arial"/>
                <w:color w:val="010205"/>
                <w:sz w:val="22"/>
              </w:rPr>
            </w:pPr>
            <w:r w:rsidRPr="00957892">
              <w:rPr>
                <w:rFonts w:ascii="Arial" w:hAnsi="Arial" w:cs="Arial"/>
                <w:b/>
                <w:bCs/>
                <w:color w:val="010205"/>
                <w:sz w:val="22"/>
              </w:rPr>
              <w:t>Coefficients</w:t>
            </w:r>
            <w:r w:rsidRPr="00957892">
              <w:rPr>
                <w:rFonts w:ascii="Arial" w:hAnsi="Arial" w:cs="Arial"/>
                <w:b/>
                <w:bCs/>
                <w:color w:val="010205"/>
                <w:sz w:val="22"/>
                <w:vertAlign w:val="superscript"/>
              </w:rPr>
              <w:t>a</w:t>
            </w:r>
          </w:p>
        </w:tc>
      </w:tr>
      <w:tr w:rsidR="009E7B8B" w:rsidRPr="00957892" w:rsidTr="00B66B58">
        <w:trPr>
          <w:cantSplit/>
        </w:trPr>
        <w:tc>
          <w:tcPr>
            <w:tcW w:w="2722" w:type="dxa"/>
            <w:gridSpan w:val="2"/>
            <w:vMerge w:val="restart"/>
            <w:tcBorders>
              <w:top w:val="nil"/>
              <w:left w:val="nil"/>
              <w:bottom w:val="nil"/>
              <w:right w:val="nil"/>
            </w:tcBorders>
            <w:shd w:val="clear" w:color="auto" w:fill="FFFFFF"/>
            <w:vAlign w:val="bottom"/>
          </w:tcPr>
          <w:p w:rsidR="009E7B8B" w:rsidRPr="00957892" w:rsidRDefault="009E7B8B" w:rsidP="00B66B58">
            <w:pPr>
              <w:autoSpaceDE w:val="0"/>
              <w:autoSpaceDN w:val="0"/>
              <w:adjustRightInd w:val="0"/>
              <w:spacing w:after="0" w:line="320" w:lineRule="atLeast"/>
              <w:ind w:left="60" w:right="60"/>
              <w:rPr>
                <w:rFonts w:ascii="Arial" w:hAnsi="Arial" w:cs="Arial"/>
                <w:color w:val="264A60"/>
                <w:sz w:val="18"/>
                <w:szCs w:val="18"/>
              </w:rPr>
            </w:pPr>
            <w:r w:rsidRPr="00957892">
              <w:rPr>
                <w:rFonts w:ascii="Arial" w:hAnsi="Arial" w:cs="Arial"/>
                <w:color w:val="264A60"/>
                <w:sz w:val="18"/>
                <w:szCs w:val="18"/>
              </w:rPr>
              <w:t>Model</w:t>
            </w:r>
          </w:p>
        </w:tc>
        <w:tc>
          <w:tcPr>
            <w:tcW w:w="2662" w:type="dxa"/>
            <w:gridSpan w:val="2"/>
            <w:tcBorders>
              <w:top w:val="nil"/>
              <w:left w:val="nil"/>
              <w:bottom w:val="nil"/>
              <w:right w:val="single" w:sz="8" w:space="0" w:color="E0E0E0"/>
            </w:tcBorders>
            <w:shd w:val="clear" w:color="auto" w:fill="FFFFFF"/>
            <w:vAlign w:val="bottom"/>
          </w:tcPr>
          <w:p w:rsidR="009E7B8B" w:rsidRPr="00957892" w:rsidRDefault="009E7B8B" w:rsidP="00B66B58">
            <w:pPr>
              <w:autoSpaceDE w:val="0"/>
              <w:autoSpaceDN w:val="0"/>
              <w:adjustRightInd w:val="0"/>
              <w:spacing w:after="0" w:line="320" w:lineRule="atLeast"/>
              <w:ind w:left="60" w:right="60"/>
              <w:jc w:val="center"/>
              <w:rPr>
                <w:rFonts w:ascii="Arial" w:hAnsi="Arial" w:cs="Arial"/>
                <w:color w:val="264A60"/>
                <w:sz w:val="18"/>
                <w:szCs w:val="18"/>
              </w:rPr>
            </w:pPr>
            <w:r w:rsidRPr="00957892">
              <w:rPr>
                <w:rFonts w:ascii="Arial" w:hAnsi="Arial" w:cs="Arial"/>
                <w:color w:val="264A60"/>
                <w:sz w:val="18"/>
                <w:szCs w:val="18"/>
              </w:rPr>
              <w:t>Unstandardized Coefficients</w:t>
            </w:r>
          </w:p>
        </w:tc>
        <w:tc>
          <w:tcPr>
            <w:tcW w:w="1469" w:type="dxa"/>
            <w:tcBorders>
              <w:top w:val="nil"/>
              <w:left w:val="single" w:sz="8" w:space="0" w:color="E0E0E0"/>
              <w:bottom w:val="nil"/>
              <w:right w:val="single" w:sz="8" w:space="0" w:color="E0E0E0"/>
            </w:tcBorders>
            <w:shd w:val="clear" w:color="auto" w:fill="FFFFFF"/>
            <w:vAlign w:val="bottom"/>
          </w:tcPr>
          <w:p w:rsidR="009E7B8B" w:rsidRPr="00957892" w:rsidRDefault="009E7B8B" w:rsidP="00B66B58">
            <w:pPr>
              <w:autoSpaceDE w:val="0"/>
              <w:autoSpaceDN w:val="0"/>
              <w:adjustRightInd w:val="0"/>
              <w:spacing w:after="0" w:line="320" w:lineRule="atLeast"/>
              <w:ind w:left="60" w:right="60"/>
              <w:jc w:val="center"/>
              <w:rPr>
                <w:rFonts w:ascii="Arial" w:hAnsi="Arial" w:cs="Arial"/>
                <w:color w:val="264A60"/>
                <w:sz w:val="18"/>
                <w:szCs w:val="18"/>
              </w:rPr>
            </w:pPr>
            <w:r w:rsidRPr="00957892">
              <w:rPr>
                <w:rFonts w:ascii="Arial" w:hAnsi="Arial" w:cs="Arial"/>
                <w:color w:val="264A60"/>
                <w:sz w:val="18"/>
                <w:szCs w:val="18"/>
              </w:rPr>
              <w:t>Standardized Coefficients</w:t>
            </w:r>
          </w:p>
        </w:tc>
        <w:tc>
          <w:tcPr>
            <w:tcW w:w="1025" w:type="dxa"/>
            <w:vMerge w:val="restart"/>
            <w:tcBorders>
              <w:top w:val="nil"/>
              <w:left w:val="single" w:sz="8" w:space="0" w:color="E0E0E0"/>
              <w:bottom w:val="nil"/>
              <w:right w:val="single" w:sz="8" w:space="0" w:color="E0E0E0"/>
            </w:tcBorders>
            <w:shd w:val="clear" w:color="auto" w:fill="FFFFFF"/>
            <w:vAlign w:val="bottom"/>
          </w:tcPr>
          <w:p w:rsidR="009E7B8B" w:rsidRPr="00957892" w:rsidRDefault="009E7B8B" w:rsidP="00B66B58">
            <w:pPr>
              <w:autoSpaceDE w:val="0"/>
              <w:autoSpaceDN w:val="0"/>
              <w:adjustRightInd w:val="0"/>
              <w:spacing w:after="0" w:line="320" w:lineRule="atLeast"/>
              <w:ind w:left="60" w:right="60"/>
              <w:jc w:val="center"/>
              <w:rPr>
                <w:rFonts w:ascii="Arial" w:hAnsi="Arial" w:cs="Arial"/>
                <w:color w:val="264A60"/>
                <w:sz w:val="18"/>
                <w:szCs w:val="18"/>
              </w:rPr>
            </w:pPr>
            <w:r w:rsidRPr="00957892">
              <w:rPr>
                <w:rFonts w:ascii="Arial" w:hAnsi="Arial" w:cs="Arial"/>
                <w:color w:val="264A60"/>
                <w:sz w:val="18"/>
                <w:szCs w:val="18"/>
              </w:rPr>
              <w:t>t</w:t>
            </w:r>
          </w:p>
        </w:tc>
        <w:tc>
          <w:tcPr>
            <w:tcW w:w="1025" w:type="dxa"/>
            <w:vMerge w:val="restart"/>
            <w:tcBorders>
              <w:top w:val="nil"/>
              <w:left w:val="single" w:sz="8" w:space="0" w:color="E0E0E0"/>
              <w:bottom w:val="nil"/>
              <w:right w:val="nil"/>
            </w:tcBorders>
            <w:shd w:val="clear" w:color="auto" w:fill="FFFFFF"/>
            <w:vAlign w:val="bottom"/>
          </w:tcPr>
          <w:p w:rsidR="009E7B8B" w:rsidRPr="00957892" w:rsidRDefault="009E7B8B" w:rsidP="00B66B58">
            <w:pPr>
              <w:autoSpaceDE w:val="0"/>
              <w:autoSpaceDN w:val="0"/>
              <w:adjustRightInd w:val="0"/>
              <w:spacing w:after="0" w:line="320" w:lineRule="atLeast"/>
              <w:ind w:left="60" w:right="60"/>
              <w:jc w:val="center"/>
              <w:rPr>
                <w:rFonts w:ascii="Arial" w:hAnsi="Arial" w:cs="Arial"/>
                <w:color w:val="264A60"/>
                <w:sz w:val="18"/>
                <w:szCs w:val="18"/>
              </w:rPr>
            </w:pPr>
            <w:r w:rsidRPr="00957892">
              <w:rPr>
                <w:rFonts w:ascii="Arial" w:hAnsi="Arial" w:cs="Arial"/>
                <w:color w:val="264A60"/>
                <w:sz w:val="18"/>
                <w:szCs w:val="18"/>
              </w:rPr>
              <w:t>Sig.</w:t>
            </w:r>
          </w:p>
        </w:tc>
      </w:tr>
      <w:tr w:rsidR="009E7B8B" w:rsidRPr="00957892" w:rsidTr="00B66B58">
        <w:trPr>
          <w:cantSplit/>
        </w:trPr>
        <w:tc>
          <w:tcPr>
            <w:tcW w:w="2722" w:type="dxa"/>
            <w:gridSpan w:val="2"/>
            <w:vMerge/>
            <w:tcBorders>
              <w:top w:val="nil"/>
              <w:left w:val="nil"/>
              <w:bottom w:val="nil"/>
              <w:right w:val="nil"/>
            </w:tcBorders>
            <w:shd w:val="clear" w:color="auto" w:fill="FFFFFF"/>
            <w:vAlign w:val="bottom"/>
          </w:tcPr>
          <w:p w:rsidR="009E7B8B" w:rsidRPr="00957892" w:rsidRDefault="009E7B8B" w:rsidP="00B66B58">
            <w:pPr>
              <w:autoSpaceDE w:val="0"/>
              <w:autoSpaceDN w:val="0"/>
              <w:adjustRightInd w:val="0"/>
              <w:spacing w:after="0" w:line="240" w:lineRule="auto"/>
              <w:rPr>
                <w:rFonts w:ascii="Arial" w:hAnsi="Arial" w:cs="Arial"/>
                <w:color w:val="264A60"/>
                <w:sz w:val="18"/>
                <w:szCs w:val="18"/>
              </w:rPr>
            </w:pPr>
          </w:p>
        </w:tc>
        <w:tc>
          <w:tcPr>
            <w:tcW w:w="1331" w:type="dxa"/>
            <w:tcBorders>
              <w:top w:val="nil"/>
              <w:left w:val="nil"/>
              <w:bottom w:val="single" w:sz="8" w:space="0" w:color="152935"/>
              <w:right w:val="single" w:sz="8" w:space="0" w:color="E0E0E0"/>
            </w:tcBorders>
            <w:shd w:val="clear" w:color="auto" w:fill="FFFFFF"/>
            <w:vAlign w:val="bottom"/>
          </w:tcPr>
          <w:p w:rsidR="009E7B8B" w:rsidRPr="00957892" w:rsidRDefault="009E7B8B" w:rsidP="00B66B58">
            <w:pPr>
              <w:autoSpaceDE w:val="0"/>
              <w:autoSpaceDN w:val="0"/>
              <w:adjustRightInd w:val="0"/>
              <w:spacing w:after="0" w:line="320" w:lineRule="atLeast"/>
              <w:ind w:left="60" w:right="60"/>
              <w:jc w:val="center"/>
              <w:rPr>
                <w:rFonts w:ascii="Arial" w:hAnsi="Arial" w:cs="Arial"/>
                <w:color w:val="264A60"/>
                <w:sz w:val="18"/>
                <w:szCs w:val="18"/>
              </w:rPr>
            </w:pPr>
            <w:r w:rsidRPr="00957892">
              <w:rPr>
                <w:rFonts w:ascii="Arial" w:hAnsi="Arial" w:cs="Arial"/>
                <w:color w:val="264A60"/>
                <w:sz w:val="18"/>
                <w:szCs w:val="18"/>
              </w:rPr>
              <w:t>B</w:t>
            </w:r>
          </w:p>
        </w:tc>
        <w:tc>
          <w:tcPr>
            <w:tcW w:w="1331" w:type="dxa"/>
            <w:tcBorders>
              <w:top w:val="nil"/>
              <w:left w:val="single" w:sz="8" w:space="0" w:color="E0E0E0"/>
              <w:bottom w:val="single" w:sz="8" w:space="0" w:color="152935"/>
              <w:right w:val="single" w:sz="8" w:space="0" w:color="E0E0E0"/>
            </w:tcBorders>
            <w:shd w:val="clear" w:color="auto" w:fill="FFFFFF"/>
            <w:vAlign w:val="bottom"/>
          </w:tcPr>
          <w:p w:rsidR="009E7B8B" w:rsidRPr="00957892" w:rsidRDefault="009E7B8B" w:rsidP="00B66B58">
            <w:pPr>
              <w:autoSpaceDE w:val="0"/>
              <w:autoSpaceDN w:val="0"/>
              <w:adjustRightInd w:val="0"/>
              <w:spacing w:after="0" w:line="320" w:lineRule="atLeast"/>
              <w:ind w:left="60" w:right="60"/>
              <w:jc w:val="center"/>
              <w:rPr>
                <w:rFonts w:ascii="Arial" w:hAnsi="Arial" w:cs="Arial"/>
                <w:color w:val="264A60"/>
                <w:sz w:val="18"/>
                <w:szCs w:val="18"/>
              </w:rPr>
            </w:pPr>
            <w:r w:rsidRPr="00957892">
              <w:rPr>
                <w:rFonts w:ascii="Arial" w:hAnsi="Arial" w:cs="Arial"/>
                <w:color w:val="264A60"/>
                <w:sz w:val="18"/>
                <w:szCs w:val="18"/>
              </w:rPr>
              <w:t>Std. Error</w:t>
            </w:r>
          </w:p>
        </w:tc>
        <w:tc>
          <w:tcPr>
            <w:tcW w:w="1469" w:type="dxa"/>
            <w:tcBorders>
              <w:top w:val="nil"/>
              <w:left w:val="single" w:sz="8" w:space="0" w:color="E0E0E0"/>
              <w:bottom w:val="single" w:sz="8" w:space="0" w:color="152935"/>
              <w:right w:val="single" w:sz="8" w:space="0" w:color="E0E0E0"/>
            </w:tcBorders>
            <w:shd w:val="clear" w:color="auto" w:fill="FFFFFF"/>
            <w:vAlign w:val="bottom"/>
          </w:tcPr>
          <w:p w:rsidR="009E7B8B" w:rsidRPr="00957892" w:rsidRDefault="009E7B8B" w:rsidP="00B66B58">
            <w:pPr>
              <w:autoSpaceDE w:val="0"/>
              <w:autoSpaceDN w:val="0"/>
              <w:adjustRightInd w:val="0"/>
              <w:spacing w:after="0" w:line="320" w:lineRule="atLeast"/>
              <w:ind w:left="60" w:right="60"/>
              <w:jc w:val="center"/>
              <w:rPr>
                <w:rFonts w:ascii="Arial" w:hAnsi="Arial" w:cs="Arial"/>
                <w:color w:val="264A60"/>
                <w:sz w:val="18"/>
                <w:szCs w:val="18"/>
              </w:rPr>
            </w:pPr>
            <w:r w:rsidRPr="00957892">
              <w:rPr>
                <w:rFonts w:ascii="Arial" w:hAnsi="Arial" w:cs="Arial"/>
                <w:color w:val="264A60"/>
                <w:sz w:val="18"/>
                <w:szCs w:val="18"/>
              </w:rPr>
              <w:t>Beta</w:t>
            </w:r>
          </w:p>
        </w:tc>
        <w:tc>
          <w:tcPr>
            <w:tcW w:w="1025" w:type="dxa"/>
            <w:vMerge/>
            <w:tcBorders>
              <w:top w:val="nil"/>
              <w:left w:val="single" w:sz="8" w:space="0" w:color="E0E0E0"/>
              <w:bottom w:val="nil"/>
              <w:right w:val="single" w:sz="8" w:space="0" w:color="E0E0E0"/>
            </w:tcBorders>
            <w:shd w:val="clear" w:color="auto" w:fill="FFFFFF"/>
            <w:vAlign w:val="bottom"/>
          </w:tcPr>
          <w:p w:rsidR="009E7B8B" w:rsidRPr="00957892" w:rsidRDefault="009E7B8B" w:rsidP="00B66B58">
            <w:pPr>
              <w:autoSpaceDE w:val="0"/>
              <w:autoSpaceDN w:val="0"/>
              <w:adjustRightInd w:val="0"/>
              <w:spacing w:after="0" w:line="240" w:lineRule="auto"/>
              <w:rPr>
                <w:rFonts w:ascii="Arial" w:hAnsi="Arial" w:cs="Arial"/>
                <w:color w:val="264A60"/>
                <w:sz w:val="18"/>
                <w:szCs w:val="18"/>
              </w:rPr>
            </w:pPr>
          </w:p>
        </w:tc>
        <w:tc>
          <w:tcPr>
            <w:tcW w:w="1025" w:type="dxa"/>
            <w:vMerge/>
            <w:tcBorders>
              <w:top w:val="nil"/>
              <w:left w:val="single" w:sz="8" w:space="0" w:color="E0E0E0"/>
              <w:bottom w:val="nil"/>
              <w:right w:val="nil"/>
            </w:tcBorders>
            <w:shd w:val="clear" w:color="auto" w:fill="FFFFFF"/>
            <w:vAlign w:val="bottom"/>
          </w:tcPr>
          <w:p w:rsidR="009E7B8B" w:rsidRPr="00957892" w:rsidRDefault="009E7B8B" w:rsidP="00B66B58">
            <w:pPr>
              <w:autoSpaceDE w:val="0"/>
              <w:autoSpaceDN w:val="0"/>
              <w:adjustRightInd w:val="0"/>
              <w:spacing w:after="0" w:line="240" w:lineRule="auto"/>
              <w:rPr>
                <w:rFonts w:ascii="Arial" w:hAnsi="Arial" w:cs="Arial"/>
                <w:color w:val="264A60"/>
                <w:sz w:val="18"/>
                <w:szCs w:val="18"/>
              </w:rPr>
            </w:pPr>
          </w:p>
        </w:tc>
      </w:tr>
      <w:tr w:rsidR="009E7B8B" w:rsidRPr="00957892" w:rsidTr="00B66B58">
        <w:trPr>
          <w:cantSplit/>
        </w:trPr>
        <w:tc>
          <w:tcPr>
            <w:tcW w:w="733" w:type="dxa"/>
            <w:vMerge w:val="restart"/>
            <w:tcBorders>
              <w:top w:val="single" w:sz="8" w:space="0" w:color="152935"/>
              <w:left w:val="nil"/>
              <w:bottom w:val="single" w:sz="8" w:space="0" w:color="152935"/>
              <w:right w:val="nil"/>
            </w:tcBorders>
            <w:shd w:val="clear" w:color="auto" w:fill="E0E0E0"/>
          </w:tcPr>
          <w:p w:rsidR="009E7B8B" w:rsidRPr="00957892" w:rsidRDefault="009E7B8B" w:rsidP="00B66B58">
            <w:pPr>
              <w:autoSpaceDE w:val="0"/>
              <w:autoSpaceDN w:val="0"/>
              <w:adjustRightInd w:val="0"/>
              <w:spacing w:after="0" w:line="320" w:lineRule="atLeast"/>
              <w:ind w:left="60" w:right="60"/>
              <w:rPr>
                <w:rFonts w:ascii="Arial" w:hAnsi="Arial" w:cs="Arial"/>
                <w:color w:val="264A60"/>
                <w:sz w:val="18"/>
                <w:szCs w:val="18"/>
              </w:rPr>
            </w:pPr>
            <w:r w:rsidRPr="00957892">
              <w:rPr>
                <w:rFonts w:ascii="Arial" w:hAnsi="Arial" w:cs="Arial"/>
                <w:color w:val="264A60"/>
                <w:sz w:val="18"/>
                <w:szCs w:val="18"/>
              </w:rPr>
              <w:t>1</w:t>
            </w:r>
          </w:p>
        </w:tc>
        <w:tc>
          <w:tcPr>
            <w:tcW w:w="1989" w:type="dxa"/>
            <w:tcBorders>
              <w:top w:val="single" w:sz="8" w:space="0" w:color="152935"/>
              <w:left w:val="nil"/>
              <w:bottom w:val="single" w:sz="8" w:space="0" w:color="AEAEAE"/>
              <w:right w:val="nil"/>
            </w:tcBorders>
            <w:shd w:val="clear" w:color="auto" w:fill="E0E0E0"/>
          </w:tcPr>
          <w:p w:rsidR="009E7B8B" w:rsidRPr="00957892" w:rsidRDefault="009E7B8B" w:rsidP="00B66B58">
            <w:pPr>
              <w:autoSpaceDE w:val="0"/>
              <w:autoSpaceDN w:val="0"/>
              <w:adjustRightInd w:val="0"/>
              <w:spacing w:after="0" w:line="320" w:lineRule="atLeast"/>
              <w:ind w:left="60" w:right="60"/>
              <w:rPr>
                <w:rFonts w:ascii="Arial" w:hAnsi="Arial" w:cs="Arial"/>
                <w:color w:val="264A60"/>
                <w:sz w:val="18"/>
                <w:szCs w:val="18"/>
              </w:rPr>
            </w:pPr>
            <w:r w:rsidRPr="00957892">
              <w:rPr>
                <w:rFonts w:ascii="Arial" w:hAnsi="Arial" w:cs="Arial"/>
                <w:color w:val="264A60"/>
                <w:sz w:val="18"/>
                <w:szCs w:val="18"/>
              </w:rPr>
              <w:t>(Constant)</w:t>
            </w:r>
          </w:p>
        </w:tc>
        <w:tc>
          <w:tcPr>
            <w:tcW w:w="1331" w:type="dxa"/>
            <w:tcBorders>
              <w:top w:val="single" w:sz="8" w:space="0" w:color="152935"/>
              <w:left w:val="nil"/>
              <w:bottom w:val="single" w:sz="8" w:space="0" w:color="AEAEAE"/>
              <w:right w:val="single" w:sz="8" w:space="0" w:color="E0E0E0"/>
            </w:tcBorders>
            <w:shd w:val="clear" w:color="auto" w:fill="FFFFFF"/>
          </w:tcPr>
          <w:p w:rsidR="009E7B8B" w:rsidRPr="00957892"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957892">
              <w:rPr>
                <w:rFonts w:ascii="Arial" w:hAnsi="Arial" w:cs="Arial"/>
                <w:color w:val="010205"/>
                <w:sz w:val="18"/>
                <w:szCs w:val="18"/>
              </w:rPr>
              <w:t>1.355</w:t>
            </w:r>
          </w:p>
        </w:tc>
        <w:tc>
          <w:tcPr>
            <w:tcW w:w="1331" w:type="dxa"/>
            <w:tcBorders>
              <w:top w:val="single" w:sz="8" w:space="0" w:color="152935"/>
              <w:left w:val="single" w:sz="8" w:space="0" w:color="E0E0E0"/>
              <w:bottom w:val="single" w:sz="8" w:space="0" w:color="AEAEAE"/>
              <w:right w:val="single" w:sz="8" w:space="0" w:color="E0E0E0"/>
            </w:tcBorders>
            <w:shd w:val="clear" w:color="auto" w:fill="FFFFFF"/>
          </w:tcPr>
          <w:p w:rsidR="009E7B8B" w:rsidRPr="00957892"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957892">
              <w:rPr>
                <w:rFonts w:ascii="Arial" w:hAnsi="Arial" w:cs="Arial"/>
                <w:color w:val="010205"/>
                <w:sz w:val="18"/>
                <w:szCs w:val="18"/>
              </w:rPr>
              <w:t>1.783</w:t>
            </w:r>
          </w:p>
        </w:tc>
        <w:tc>
          <w:tcPr>
            <w:tcW w:w="1469" w:type="dxa"/>
            <w:tcBorders>
              <w:top w:val="single" w:sz="8" w:space="0" w:color="152935"/>
              <w:left w:val="single" w:sz="8" w:space="0" w:color="E0E0E0"/>
              <w:bottom w:val="single" w:sz="8" w:space="0" w:color="AEAEAE"/>
              <w:right w:val="single" w:sz="8" w:space="0" w:color="E0E0E0"/>
            </w:tcBorders>
            <w:shd w:val="clear" w:color="auto" w:fill="FFFFFF"/>
            <w:vAlign w:val="center"/>
          </w:tcPr>
          <w:p w:rsidR="009E7B8B" w:rsidRPr="00957892" w:rsidRDefault="009E7B8B" w:rsidP="00B66B58">
            <w:pPr>
              <w:autoSpaceDE w:val="0"/>
              <w:autoSpaceDN w:val="0"/>
              <w:adjustRightInd w:val="0"/>
              <w:spacing w:after="0" w:line="240" w:lineRule="auto"/>
              <w:rPr>
                <w:rFonts w:cs="Times New Roman"/>
                <w:szCs w:val="24"/>
              </w:rPr>
            </w:pPr>
          </w:p>
        </w:tc>
        <w:tc>
          <w:tcPr>
            <w:tcW w:w="1025" w:type="dxa"/>
            <w:tcBorders>
              <w:top w:val="single" w:sz="8" w:space="0" w:color="152935"/>
              <w:left w:val="single" w:sz="8" w:space="0" w:color="E0E0E0"/>
              <w:bottom w:val="single" w:sz="8" w:space="0" w:color="AEAEAE"/>
              <w:right w:val="single" w:sz="8" w:space="0" w:color="E0E0E0"/>
            </w:tcBorders>
            <w:shd w:val="clear" w:color="auto" w:fill="FFFFFF"/>
          </w:tcPr>
          <w:p w:rsidR="009E7B8B" w:rsidRPr="00957892"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957892">
              <w:rPr>
                <w:rFonts w:ascii="Arial" w:hAnsi="Arial" w:cs="Arial"/>
                <w:color w:val="010205"/>
                <w:sz w:val="18"/>
                <w:szCs w:val="18"/>
              </w:rPr>
              <w:t>.760</w:t>
            </w:r>
          </w:p>
        </w:tc>
        <w:tc>
          <w:tcPr>
            <w:tcW w:w="1025" w:type="dxa"/>
            <w:tcBorders>
              <w:top w:val="single" w:sz="8" w:space="0" w:color="152935"/>
              <w:left w:val="single" w:sz="8" w:space="0" w:color="E0E0E0"/>
              <w:bottom w:val="single" w:sz="8" w:space="0" w:color="AEAEAE"/>
              <w:right w:val="nil"/>
            </w:tcBorders>
            <w:shd w:val="clear" w:color="auto" w:fill="FFFFFF"/>
          </w:tcPr>
          <w:p w:rsidR="009E7B8B" w:rsidRPr="00957892"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957892">
              <w:rPr>
                <w:rFonts w:ascii="Arial" w:hAnsi="Arial" w:cs="Arial"/>
                <w:color w:val="010205"/>
                <w:sz w:val="18"/>
                <w:szCs w:val="18"/>
              </w:rPr>
              <w:t>.449</w:t>
            </w:r>
          </w:p>
        </w:tc>
      </w:tr>
      <w:tr w:rsidR="009E7B8B" w:rsidRPr="00957892" w:rsidTr="00B66B58">
        <w:trPr>
          <w:cantSplit/>
        </w:trPr>
        <w:tc>
          <w:tcPr>
            <w:tcW w:w="733" w:type="dxa"/>
            <w:vMerge/>
            <w:tcBorders>
              <w:top w:val="single" w:sz="8" w:space="0" w:color="152935"/>
              <w:left w:val="nil"/>
              <w:bottom w:val="single" w:sz="8" w:space="0" w:color="152935"/>
              <w:right w:val="nil"/>
            </w:tcBorders>
            <w:shd w:val="clear" w:color="auto" w:fill="E0E0E0"/>
          </w:tcPr>
          <w:p w:rsidR="009E7B8B" w:rsidRPr="00957892" w:rsidRDefault="009E7B8B" w:rsidP="00B66B58">
            <w:pPr>
              <w:autoSpaceDE w:val="0"/>
              <w:autoSpaceDN w:val="0"/>
              <w:adjustRightInd w:val="0"/>
              <w:spacing w:after="0" w:line="240" w:lineRule="auto"/>
              <w:rPr>
                <w:rFonts w:ascii="Arial" w:hAnsi="Arial" w:cs="Arial"/>
                <w:color w:val="010205"/>
                <w:sz w:val="18"/>
                <w:szCs w:val="18"/>
              </w:rPr>
            </w:pPr>
          </w:p>
        </w:tc>
        <w:tc>
          <w:tcPr>
            <w:tcW w:w="1989" w:type="dxa"/>
            <w:tcBorders>
              <w:top w:val="single" w:sz="8" w:space="0" w:color="AEAEAE"/>
              <w:left w:val="nil"/>
              <w:bottom w:val="single" w:sz="8" w:space="0" w:color="152935"/>
              <w:right w:val="nil"/>
            </w:tcBorders>
            <w:shd w:val="clear" w:color="auto" w:fill="E0E0E0"/>
          </w:tcPr>
          <w:p w:rsidR="009E7B8B" w:rsidRPr="00957892" w:rsidRDefault="009E7B8B" w:rsidP="00B66B58">
            <w:pPr>
              <w:autoSpaceDE w:val="0"/>
              <w:autoSpaceDN w:val="0"/>
              <w:adjustRightInd w:val="0"/>
              <w:spacing w:after="0" w:line="320" w:lineRule="atLeast"/>
              <w:ind w:left="60" w:right="60"/>
              <w:rPr>
                <w:rFonts w:ascii="Arial" w:hAnsi="Arial" w:cs="Arial"/>
                <w:color w:val="264A60"/>
                <w:sz w:val="18"/>
                <w:szCs w:val="18"/>
              </w:rPr>
            </w:pPr>
            <w:r w:rsidRPr="00957892">
              <w:rPr>
                <w:rFonts w:ascii="Arial" w:hAnsi="Arial" w:cs="Arial"/>
                <w:color w:val="264A60"/>
                <w:sz w:val="18"/>
                <w:szCs w:val="18"/>
              </w:rPr>
              <w:t>KUALITAS PRODUK</w:t>
            </w:r>
          </w:p>
        </w:tc>
        <w:tc>
          <w:tcPr>
            <w:tcW w:w="1331" w:type="dxa"/>
            <w:tcBorders>
              <w:top w:val="single" w:sz="8" w:space="0" w:color="AEAEAE"/>
              <w:left w:val="nil"/>
              <w:bottom w:val="single" w:sz="8" w:space="0" w:color="152935"/>
              <w:right w:val="single" w:sz="8" w:space="0" w:color="E0E0E0"/>
            </w:tcBorders>
            <w:shd w:val="clear" w:color="auto" w:fill="FFFFFF"/>
          </w:tcPr>
          <w:p w:rsidR="009E7B8B" w:rsidRPr="00957892"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957892">
              <w:rPr>
                <w:rFonts w:ascii="Arial" w:hAnsi="Arial" w:cs="Arial"/>
                <w:color w:val="010205"/>
                <w:sz w:val="18"/>
                <w:szCs w:val="18"/>
              </w:rPr>
              <w:t>.953</w:t>
            </w:r>
          </w:p>
        </w:tc>
        <w:tc>
          <w:tcPr>
            <w:tcW w:w="1331" w:type="dxa"/>
            <w:tcBorders>
              <w:top w:val="single" w:sz="8" w:space="0" w:color="AEAEAE"/>
              <w:left w:val="single" w:sz="8" w:space="0" w:color="E0E0E0"/>
              <w:bottom w:val="single" w:sz="8" w:space="0" w:color="152935"/>
              <w:right w:val="single" w:sz="8" w:space="0" w:color="E0E0E0"/>
            </w:tcBorders>
            <w:shd w:val="clear" w:color="auto" w:fill="FFFFFF"/>
          </w:tcPr>
          <w:p w:rsidR="009E7B8B" w:rsidRPr="00957892"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957892">
              <w:rPr>
                <w:rFonts w:ascii="Arial" w:hAnsi="Arial" w:cs="Arial"/>
                <w:color w:val="010205"/>
                <w:sz w:val="18"/>
                <w:szCs w:val="18"/>
              </w:rPr>
              <w:t>.051</w:t>
            </w:r>
          </w:p>
        </w:tc>
        <w:tc>
          <w:tcPr>
            <w:tcW w:w="1469" w:type="dxa"/>
            <w:tcBorders>
              <w:top w:val="single" w:sz="8" w:space="0" w:color="AEAEAE"/>
              <w:left w:val="single" w:sz="8" w:space="0" w:color="E0E0E0"/>
              <w:bottom w:val="single" w:sz="8" w:space="0" w:color="152935"/>
              <w:right w:val="single" w:sz="8" w:space="0" w:color="E0E0E0"/>
            </w:tcBorders>
            <w:shd w:val="clear" w:color="auto" w:fill="FFFFFF"/>
          </w:tcPr>
          <w:p w:rsidR="009E7B8B" w:rsidRPr="00957892"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957892">
              <w:rPr>
                <w:rFonts w:ascii="Arial" w:hAnsi="Arial" w:cs="Arial"/>
                <w:color w:val="010205"/>
                <w:sz w:val="18"/>
                <w:szCs w:val="18"/>
              </w:rPr>
              <w:t>.892</w:t>
            </w:r>
          </w:p>
        </w:tc>
        <w:tc>
          <w:tcPr>
            <w:tcW w:w="1025" w:type="dxa"/>
            <w:tcBorders>
              <w:top w:val="single" w:sz="8" w:space="0" w:color="AEAEAE"/>
              <w:left w:val="single" w:sz="8" w:space="0" w:color="E0E0E0"/>
              <w:bottom w:val="single" w:sz="8" w:space="0" w:color="152935"/>
              <w:right w:val="single" w:sz="8" w:space="0" w:color="E0E0E0"/>
            </w:tcBorders>
            <w:shd w:val="clear" w:color="auto" w:fill="FFFFFF"/>
          </w:tcPr>
          <w:p w:rsidR="009E7B8B" w:rsidRPr="00957892"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957892">
              <w:rPr>
                <w:rFonts w:ascii="Arial" w:hAnsi="Arial" w:cs="Arial"/>
                <w:color w:val="010205"/>
                <w:sz w:val="18"/>
                <w:szCs w:val="18"/>
              </w:rPr>
              <w:t>18.750</w:t>
            </w:r>
          </w:p>
        </w:tc>
        <w:tc>
          <w:tcPr>
            <w:tcW w:w="1025" w:type="dxa"/>
            <w:tcBorders>
              <w:top w:val="single" w:sz="8" w:space="0" w:color="AEAEAE"/>
              <w:left w:val="single" w:sz="8" w:space="0" w:color="E0E0E0"/>
              <w:bottom w:val="single" w:sz="8" w:space="0" w:color="152935"/>
              <w:right w:val="nil"/>
            </w:tcBorders>
            <w:shd w:val="clear" w:color="auto" w:fill="FFFFFF"/>
          </w:tcPr>
          <w:p w:rsidR="009E7B8B" w:rsidRPr="00957892"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957892">
              <w:rPr>
                <w:rFonts w:ascii="Arial" w:hAnsi="Arial" w:cs="Arial"/>
                <w:color w:val="010205"/>
                <w:sz w:val="18"/>
                <w:szCs w:val="18"/>
              </w:rPr>
              <w:t>.000</w:t>
            </w:r>
          </w:p>
        </w:tc>
      </w:tr>
      <w:tr w:rsidR="009E7B8B" w:rsidRPr="00957892" w:rsidTr="00B66B58">
        <w:trPr>
          <w:cantSplit/>
        </w:trPr>
        <w:tc>
          <w:tcPr>
            <w:tcW w:w="8903" w:type="dxa"/>
            <w:gridSpan w:val="7"/>
            <w:tcBorders>
              <w:top w:val="nil"/>
              <w:left w:val="nil"/>
              <w:bottom w:val="nil"/>
              <w:right w:val="nil"/>
            </w:tcBorders>
            <w:shd w:val="clear" w:color="auto" w:fill="FFFFFF"/>
          </w:tcPr>
          <w:p w:rsidR="009E7B8B" w:rsidRPr="00957892" w:rsidRDefault="009E7B8B" w:rsidP="00B66B58">
            <w:pPr>
              <w:autoSpaceDE w:val="0"/>
              <w:autoSpaceDN w:val="0"/>
              <w:adjustRightInd w:val="0"/>
              <w:spacing w:after="0" w:line="320" w:lineRule="atLeast"/>
              <w:ind w:left="60" w:right="60"/>
              <w:rPr>
                <w:rFonts w:ascii="Arial" w:hAnsi="Arial" w:cs="Arial"/>
                <w:color w:val="010205"/>
                <w:sz w:val="18"/>
                <w:szCs w:val="18"/>
              </w:rPr>
            </w:pPr>
            <w:r w:rsidRPr="00957892">
              <w:rPr>
                <w:rFonts w:ascii="Arial" w:hAnsi="Arial" w:cs="Arial"/>
                <w:color w:val="010205"/>
                <w:sz w:val="18"/>
                <w:szCs w:val="18"/>
              </w:rPr>
              <w:t>a. Dependent Variable: KEPUASAN KONSUMEN</w:t>
            </w:r>
          </w:p>
        </w:tc>
      </w:tr>
    </w:tbl>
    <w:p w:rsidR="009E7B8B" w:rsidRPr="00957892" w:rsidRDefault="009E7B8B" w:rsidP="009E7B8B">
      <w:pPr>
        <w:autoSpaceDE w:val="0"/>
        <w:autoSpaceDN w:val="0"/>
        <w:adjustRightInd w:val="0"/>
        <w:spacing w:after="0" w:line="400" w:lineRule="atLeast"/>
        <w:rPr>
          <w:rFonts w:cs="Times New Roman"/>
          <w:szCs w:val="24"/>
        </w:rPr>
      </w:pPr>
    </w:p>
    <w:p w:rsidR="009E7B8B" w:rsidRPr="00983B31" w:rsidRDefault="009E7B8B" w:rsidP="009E7B8B">
      <w:pPr>
        <w:spacing w:line="480" w:lineRule="auto"/>
        <w:ind w:left="709"/>
        <w:jc w:val="both"/>
        <w:rPr>
          <w:rStyle w:val="sw"/>
          <w:rFonts w:cs="Times New Roman"/>
          <w:bCs/>
          <w:szCs w:val="24"/>
        </w:rPr>
      </w:pPr>
      <w:r w:rsidRPr="00983B31">
        <w:rPr>
          <w:rStyle w:val="sw"/>
          <w:rFonts w:cs="Times New Roman"/>
          <w:szCs w:val="24"/>
        </w:rPr>
        <w:t>Dari</w:t>
      </w:r>
      <w:r w:rsidRPr="00983B31">
        <w:rPr>
          <w:shd w:val="clear" w:color="auto" w:fill="FFFFFF"/>
        </w:rPr>
        <w:t xml:space="preserve"> </w:t>
      </w:r>
      <w:r w:rsidRPr="00983B31">
        <w:rPr>
          <w:rStyle w:val="sw"/>
          <w:rFonts w:cs="Times New Roman"/>
          <w:szCs w:val="24"/>
        </w:rPr>
        <w:t>gambar</w:t>
      </w:r>
      <w:r w:rsidRPr="00983B31">
        <w:rPr>
          <w:shd w:val="clear" w:color="auto" w:fill="FFFFFF"/>
        </w:rPr>
        <w:t xml:space="preserve"> </w:t>
      </w:r>
      <w:r w:rsidRPr="00983B31">
        <w:rPr>
          <w:rStyle w:val="sw"/>
          <w:rFonts w:cs="Times New Roman"/>
          <w:szCs w:val="24"/>
        </w:rPr>
        <w:t>di</w:t>
      </w:r>
      <w:r w:rsidRPr="00983B31">
        <w:rPr>
          <w:shd w:val="clear" w:color="auto" w:fill="FFFFFF"/>
        </w:rPr>
        <w:t xml:space="preserve"> </w:t>
      </w:r>
      <w:r w:rsidRPr="00983B31">
        <w:rPr>
          <w:rStyle w:val="sw"/>
          <w:rFonts w:cs="Times New Roman"/>
          <w:szCs w:val="24"/>
        </w:rPr>
        <w:t>atas</w:t>
      </w:r>
      <w:r w:rsidRPr="00983B31">
        <w:rPr>
          <w:shd w:val="clear" w:color="auto" w:fill="FFFFFF"/>
        </w:rPr>
        <w:t xml:space="preserve"> </w:t>
      </w:r>
      <w:r w:rsidRPr="00983B31">
        <w:rPr>
          <w:rStyle w:val="sw"/>
          <w:rFonts w:cs="Times New Roman"/>
          <w:bCs/>
          <w:szCs w:val="24"/>
        </w:rPr>
        <w:t>terlihat</w:t>
      </w:r>
      <w:r w:rsidRPr="00983B31">
        <w:rPr>
          <w:shd w:val="clear" w:color="auto" w:fill="FFFFFF"/>
        </w:rPr>
        <w:t xml:space="preserve"> </w:t>
      </w:r>
      <w:r w:rsidRPr="00983B31">
        <w:rPr>
          <w:rStyle w:val="sw"/>
          <w:rFonts w:cs="Times New Roman"/>
          <w:szCs w:val="24"/>
        </w:rPr>
        <w:t>bahwa</w:t>
      </w:r>
      <w:r w:rsidRPr="00983B31">
        <w:rPr>
          <w:shd w:val="clear" w:color="auto" w:fill="FFFFFF"/>
        </w:rPr>
        <w:t xml:space="preserve"> </w:t>
      </w:r>
      <w:r w:rsidRPr="00983B31">
        <w:rPr>
          <w:rStyle w:val="sw"/>
          <w:rFonts w:cs="Times New Roman"/>
          <w:szCs w:val="24"/>
        </w:rPr>
        <w:t>nilai</w:t>
      </w:r>
      <w:r w:rsidRPr="00983B31">
        <w:rPr>
          <w:shd w:val="clear" w:color="auto" w:fill="FFFFFF"/>
        </w:rPr>
        <w:t xml:space="preserve"> </w:t>
      </w:r>
      <w:r w:rsidRPr="00983B31">
        <w:rPr>
          <w:rStyle w:val="sw"/>
          <w:rFonts w:cs="Times New Roman"/>
          <w:szCs w:val="24"/>
        </w:rPr>
        <w:t>konstanta</w:t>
      </w:r>
      <w:r w:rsidRPr="00983B31">
        <w:rPr>
          <w:shd w:val="clear" w:color="auto" w:fill="FFFFFF"/>
        </w:rPr>
        <w:t xml:space="preserve"> </w:t>
      </w:r>
      <w:r w:rsidRPr="00983B31">
        <w:rPr>
          <w:rStyle w:val="sw"/>
          <w:rFonts w:cs="Times New Roman"/>
          <w:szCs w:val="24"/>
        </w:rPr>
        <w:t>variabel</w:t>
      </w:r>
      <w:r w:rsidRPr="00983B31">
        <w:rPr>
          <w:shd w:val="clear" w:color="auto" w:fill="FFFFFF"/>
        </w:rPr>
        <w:t xml:space="preserve"> </w:t>
      </w:r>
      <w:r w:rsidRPr="00983B31">
        <w:rPr>
          <w:rStyle w:val="sw"/>
          <w:rFonts w:cs="Times New Roman"/>
          <w:bCs/>
          <w:szCs w:val="24"/>
        </w:rPr>
        <w:t xml:space="preserve">Kualitas Produk </w:t>
      </w:r>
      <w:r w:rsidRPr="00983B31">
        <w:rPr>
          <w:shd w:val="clear" w:color="auto" w:fill="FFFFFF"/>
        </w:rPr>
        <w:t xml:space="preserve"> </w:t>
      </w:r>
      <w:r w:rsidRPr="00983B31">
        <w:rPr>
          <w:rStyle w:val="sw"/>
          <w:rFonts w:cs="Times New Roman"/>
          <w:szCs w:val="24"/>
        </w:rPr>
        <w:t>adalah</w:t>
      </w:r>
      <w:r w:rsidRPr="00983B31">
        <w:rPr>
          <w:shd w:val="clear" w:color="auto" w:fill="FFFFFF"/>
        </w:rPr>
        <w:t xml:space="preserve"> </w:t>
      </w:r>
      <w:r w:rsidRPr="00983B31">
        <w:rPr>
          <w:rStyle w:val="sw"/>
          <w:rFonts w:cs="Times New Roman"/>
          <w:bCs/>
          <w:szCs w:val="24"/>
        </w:rPr>
        <w:t>1,355</w:t>
      </w:r>
      <w:r w:rsidRPr="00983B31">
        <w:rPr>
          <w:shd w:val="clear" w:color="auto" w:fill="FFFFFF"/>
        </w:rPr>
        <w:t xml:space="preserve"> </w:t>
      </w:r>
      <w:r w:rsidRPr="00983B31">
        <w:rPr>
          <w:rStyle w:val="sw"/>
          <w:rFonts w:cs="Times New Roman"/>
          <w:szCs w:val="24"/>
        </w:rPr>
        <w:t>sedangkan</w:t>
      </w:r>
      <w:r w:rsidRPr="00983B31">
        <w:rPr>
          <w:shd w:val="clear" w:color="auto" w:fill="FFFFFF"/>
        </w:rPr>
        <w:t xml:space="preserve"> </w:t>
      </w:r>
      <w:r w:rsidRPr="00983B31">
        <w:rPr>
          <w:rStyle w:val="sw"/>
          <w:rFonts w:cs="Times New Roman"/>
          <w:szCs w:val="24"/>
        </w:rPr>
        <w:t>hasil</w:t>
      </w:r>
      <w:r w:rsidRPr="00983B31">
        <w:rPr>
          <w:shd w:val="clear" w:color="auto" w:fill="FFFFFF"/>
        </w:rPr>
        <w:t xml:space="preserve"> </w:t>
      </w:r>
      <w:r w:rsidRPr="00983B31">
        <w:rPr>
          <w:rStyle w:val="sw"/>
          <w:rFonts w:cs="Times New Roman"/>
          <w:szCs w:val="24"/>
        </w:rPr>
        <w:t>koefisien</w:t>
      </w:r>
      <w:r w:rsidRPr="00983B31">
        <w:rPr>
          <w:shd w:val="clear" w:color="auto" w:fill="FFFFFF"/>
        </w:rPr>
        <w:t xml:space="preserve"> </w:t>
      </w:r>
      <w:r w:rsidRPr="00983B31">
        <w:rPr>
          <w:rStyle w:val="sw"/>
          <w:rFonts w:cs="Times New Roman"/>
          <w:bCs/>
          <w:szCs w:val="24"/>
        </w:rPr>
        <w:t>Kualitas Produk</w:t>
      </w:r>
      <w:r w:rsidRPr="00983B31">
        <w:rPr>
          <w:shd w:val="clear" w:color="auto" w:fill="FFFFFF"/>
        </w:rPr>
        <w:t xml:space="preserve"> </w:t>
      </w:r>
      <w:r w:rsidRPr="00983B31">
        <w:rPr>
          <w:rStyle w:val="sw"/>
          <w:rFonts w:cs="Times New Roman"/>
          <w:bCs/>
          <w:szCs w:val="24"/>
        </w:rPr>
        <w:t>adalah</w:t>
      </w:r>
      <w:r w:rsidRPr="00983B31">
        <w:rPr>
          <w:shd w:val="clear" w:color="auto" w:fill="FFFFFF"/>
        </w:rPr>
        <w:t xml:space="preserve"> </w:t>
      </w:r>
      <w:r w:rsidRPr="00983B31">
        <w:rPr>
          <w:rStyle w:val="sw"/>
          <w:rFonts w:cs="Times New Roman"/>
          <w:szCs w:val="24"/>
        </w:rPr>
        <w:t>0,953.</w:t>
      </w:r>
      <w:r w:rsidRPr="00983B31">
        <w:rPr>
          <w:shd w:val="clear" w:color="auto" w:fill="FFFFFF"/>
        </w:rPr>
        <w:t xml:space="preserve"> </w:t>
      </w:r>
      <w:r w:rsidRPr="00983B31">
        <w:rPr>
          <w:rStyle w:val="sw"/>
          <w:rFonts w:cs="Times New Roman"/>
          <w:bCs/>
          <w:szCs w:val="24"/>
        </w:rPr>
        <w:t>Mengacu</w:t>
      </w:r>
      <w:r w:rsidRPr="00983B31">
        <w:rPr>
          <w:shd w:val="clear" w:color="auto" w:fill="FFFFFF"/>
        </w:rPr>
        <w:t xml:space="preserve"> </w:t>
      </w:r>
      <w:r w:rsidRPr="00983B31">
        <w:rPr>
          <w:rStyle w:val="sw"/>
          <w:rFonts w:cs="Times New Roman"/>
          <w:szCs w:val="24"/>
        </w:rPr>
        <w:t>pada</w:t>
      </w:r>
      <w:r w:rsidRPr="00983B31">
        <w:rPr>
          <w:shd w:val="clear" w:color="auto" w:fill="FFFFFF"/>
        </w:rPr>
        <w:t xml:space="preserve"> </w:t>
      </w:r>
      <w:r w:rsidRPr="00983B31">
        <w:rPr>
          <w:rStyle w:val="sw"/>
          <w:rFonts w:cs="Times New Roman"/>
          <w:szCs w:val="24"/>
        </w:rPr>
        <w:t>rumus</w:t>
      </w:r>
      <w:r w:rsidRPr="00983B31">
        <w:rPr>
          <w:shd w:val="clear" w:color="auto" w:fill="FFFFFF"/>
        </w:rPr>
        <w:t xml:space="preserve"> </w:t>
      </w:r>
      <w:r w:rsidRPr="00983B31">
        <w:rPr>
          <w:rStyle w:val="sw"/>
          <w:rFonts w:cs="Times New Roman"/>
          <w:szCs w:val="24"/>
        </w:rPr>
        <w:t>persamaan</w:t>
      </w:r>
      <w:r w:rsidRPr="00983B31">
        <w:rPr>
          <w:shd w:val="clear" w:color="auto" w:fill="FFFFFF"/>
        </w:rPr>
        <w:t xml:space="preserve"> </w:t>
      </w:r>
      <w:r w:rsidRPr="00983B31">
        <w:rPr>
          <w:rStyle w:val="sw"/>
          <w:rFonts w:cs="Times New Roman"/>
          <w:szCs w:val="24"/>
        </w:rPr>
        <w:t>regresi</w:t>
      </w:r>
      <w:r w:rsidRPr="00983B31">
        <w:rPr>
          <w:shd w:val="clear" w:color="auto" w:fill="FFFFFF"/>
        </w:rPr>
        <w:t xml:space="preserve"> </w:t>
      </w:r>
      <w:r w:rsidRPr="00983B31">
        <w:rPr>
          <w:rStyle w:val="sw"/>
          <w:rFonts w:cs="Times New Roman"/>
          <w:bCs/>
          <w:szCs w:val="24"/>
        </w:rPr>
        <w:t>linearr</w:t>
      </w:r>
      <w:r w:rsidRPr="00983B31">
        <w:rPr>
          <w:shd w:val="clear" w:color="auto" w:fill="FFFFFF"/>
        </w:rPr>
        <w:t xml:space="preserve"> </w:t>
      </w:r>
      <w:r w:rsidRPr="00983B31">
        <w:rPr>
          <w:rStyle w:val="sw"/>
          <w:rFonts w:cs="Times New Roman"/>
          <w:szCs w:val="24"/>
        </w:rPr>
        <w:t>Y</w:t>
      </w:r>
      <w:r w:rsidRPr="00983B31">
        <w:rPr>
          <w:shd w:val="clear" w:color="auto" w:fill="FFFFFF"/>
        </w:rPr>
        <w:t xml:space="preserve"> </w:t>
      </w:r>
      <w:r w:rsidRPr="00983B31">
        <w:rPr>
          <w:rStyle w:val="sw"/>
          <w:rFonts w:cs="Times New Roman"/>
          <w:szCs w:val="24"/>
        </w:rPr>
        <w:t>=</w:t>
      </w:r>
      <w:r w:rsidRPr="00983B31">
        <w:rPr>
          <w:shd w:val="clear" w:color="auto" w:fill="FFFFFF"/>
        </w:rPr>
        <w:t xml:space="preserve"> </w:t>
      </w:r>
      <w:r w:rsidRPr="00983B31">
        <w:rPr>
          <w:rStyle w:val="sw"/>
          <w:rFonts w:cs="Times New Roman"/>
          <w:szCs w:val="24"/>
        </w:rPr>
        <w:t>a</w:t>
      </w:r>
      <w:r w:rsidRPr="00983B31">
        <w:rPr>
          <w:shd w:val="clear" w:color="auto" w:fill="FFFFFF"/>
        </w:rPr>
        <w:t xml:space="preserve"> </w:t>
      </w:r>
      <w:r w:rsidRPr="00983B31">
        <w:rPr>
          <w:rStyle w:val="sw"/>
          <w:rFonts w:cs="Times New Roman"/>
          <w:szCs w:val="24"/>
        </w:rPr>
        <w:t>+</w:t>
      </w:r>
      <w:r w:rsidRPr="00983B31">
        <w:rPr>
          <w:shd w:val="clear" w:color="auto" w:fill="FFFFFF"/>
        </w:rPr>
        <w:t xml:space="preserve"> </w:t>
      </w:r>
      <w:r w:rsidRPr="00983B31">
        <w:rPr>
          <w:rStyle w:val="sw"/>
          <w:rFonts w:cs="Times New Roman"/>
          <w:szCs w:val="24"/>
        </w:rPr>
        <w:t>bX,</w:t>
      </w:r>
      <w:r w:rsidRPr="00983B31">
        <w:rPr>
          <w:shd w:val="clear" w:color="auto" w:fill="FFFFFF"/>
        </w:rPr>
        <w:t xml:space="preserve"> </w:t>
      </w:r>
      <w:r w:rsidRPr="00983B31">
        <w:rPr>
          <w:rStyle w:val="sw"/>
          <w:rFonts w:cs="Times New Roman"/>
          <w:szCs w:val="24"/>
        </w:rPr>
        <w:t>maka</w:t>
      </w:r>
      <w:r w:rsidRPr="00983B31">
        <w:rPr>
          <w:shd w:val="clear" w:color="auto" w:fill="FFFFFF"/>
        </w:rPr>
        <w:t xml:space="preserve"> </w:t>
      </w:r>
      <w:r w:rsidRPr="00983B31">
        <w:rPr>
          <w:rStyle w:val="sw"/>
          <w:rFonts w:cs="Times New Roman"/>
          <w:szCs w:val="24"/>
        </w:rPr>
        <w:t>persamaan</w:t>
      </w:r>
      <w:r w:rsidRPr="00983B31">
        <w:rPr>
          <w:shd w:val="clear" w:color="auto" w:fill="FFFFFF"/>
        </w:rPr>
        <w:t xml:space="preserve"> </w:t>
      </w:r>
      <w:r w:rsidRPr="00983B31">
        <w:rPr>
          <w:rStyle w:val="sw"/>
          <w:rFonts w:cs="Times New Roman"/>
          <w:szCs w:val="24"/>
        </w:rPr>
        <w:t>regresi</w:t>
      </w:r>
      <w:r w:rsidRPr="00983B31">
        <w:rPr>
          <w:shd w:val="clear" w:color="auto" w:fill="FFFFFF"/>
        </w:rPr>
        <w:t xml:space="preserve"> </w:t>
      </w:r>
      <w:r w:rsidRPr="00983B31">
        <w:rPr>
          <w:rStyle w:val="sw"/>
          <w:rFonts w:cs="Times New Roman"/>
          <w:bCs/>
          <w:szCs w:val="24"/>
        </w:rPr>
        <w:t>linearrnya</w:t>
      </w:r>
      <w:r w:rsidRPr="00983B31">
        <w:rPr>
          <w:shd w:val="clear" w:color="auto" w:fill="FFFFFF"/>
        </w:rPr>
        <w:t xml:space="preserve"> </w:t>
      </w:r>
      <w:r w:rsidRPr="00983B31">
        <w:rPr>
          <w:rStyle w:val="sw"/>
          <w:rFonts w:cs="Times New Roman"/>
          <w:bCs/>
          <w:szCs w:val="24"/>
        </w:rPr>
        <w:t>adalah</w:t>
      </w:r>
      <w:r w:rsidRPr="00983B31">
        <w:rPr>
          <w:shd w:val="clear" w:color="auto" w:fill="FFFFFF"/>
        </w:rPr>
        <w:t xml:space="preserve"> </w:t>
      </w:r>
      <w:r w:rsidRPr="00983B31">
        <w:rPr>
          <w:rStyle w:val="sw"/>
          <w:rFonts w:cs="Times New Roman"/>
          <w:szCs w:val="24"/>
        </w:rPr>
        <w:t>sebagai</w:t>
      </w:r>
      <w:r w:rsidRPr="00983B31">
        <w:rPr>
          <w:shd w:val="clear" w:color="auto" w:fill="FFFFFF"/>
        </w:rPr>
        <w:t xml:space="preserve"> </w:t>
      </w:r>
      <w:r w:rsidRPr="00983B31">
        <w:rPr>
          <w:rStyle w:val="sw"/>
          <w:rFonts w:cs="Times New Roman"/>
          <w:bCs/>
          <w:szCs w:val="24"/>
        </w:rPr>
        <w:t>berikut:</w:t>
      </w:r>
    </w:p>
    <w:p w:rsidR="009E7B8B" w:rsidRDefault="009E7B8B" w:rsidP="009E7B8B">
      <w:pPr>
        <w:pStyle w:val="BodyText"/>
        <w:spacing w:before="72"/>
        <w:ind w:left="325"/>
        <w:rPr>
          <w:lang w:val="id-ID"/>
        </w:rPr>
      </w:pPr>
      <w:r>
        <w:rPr>
          <w:lang w:val="id-ID"/>
        </w:rPr>
        <w:t>Y=</w:t>
      </w:r>
      <w:r>
        <w:rPr>
          <w:spacing w:val="-3"/>
          <w:lang w:val="id-ID"/>
        </w:rPr>
        <w:t xml:space="preserve"> </w:t>
      </w:r>
      <w:r>
        <w:rPr>
          <w:lang w:val="en-US"/>
        </w:rPr>
        <w:t>1,355</w:t>
      </w:r>
      <w:r>
        <w:rPr>
          <w:lang w:val="id-ID"/>
        </w:rPr>
        <w:t xml:space="preserve"> +</w:t>
      </w:r>
      <w:r>
        <w:rPr>
          <w:spacing w:val="-1"/>
          <w:lang w:val="id-ID"/>
        </w:rPr>
        <w:t xml:space="preserve"> </w:t>
      </w:r>
      <w:r>
        <w:rPr>
          <w:lang w:val="id-ID"/>
        </w:rPr>
        <w:t>0,</w:t>
      </w:r>
      <w:r>
        <w:rPr>
          <w:lang w:val="en-US"/>
        </w:rPr>
        <w:t>953</w:t>
      </w:r>
      <w:r>
        <w:rPr>
          <w:lang w:val="id-ID"/>
        </w:rPr>
        <w:t xml:space="preserve"> X</w:t>
      </w:r>
    </w:p>
    <w:p w:rsidR="009E7B8B" w:rsidRPr="00AE287B" w:rsidRDefault="009E7B8B" w:rsidP="009E7B8B">
      <w:pPr>
        <w:pStyle w:val="ListParagraph"/>
        <w:widowControl w:val="0"/>
        <w:numPr>
          <w:ilvl w:val="0"/>
          <w:numId w:val="14"/>
        </w:numPr>
        <w:tabs>
          <w:tab w:val="left" w:pos="2003"/>
        </w:tabs>
        <w:autoSpaceDE w:val="0"/>
        <w:autoSpaceDN w:val="0"/>
        <w:spacing w:before="1" w:after="0" w:line="480" w:lineRule="auto"/>
        <w:contextualSpacing w:val="0"/>
        <w:jc w:val="both"/>
      </w:pPr>
      <w:r w:rsidRPr="00AE287B">
        <w:t>Jika</w:t>
      </w:r>
      <w:r w:rsidRPr="00AE287B">
        <w:rPr>
          <w:spacing w:val="3"/>
        </w:rPr>
        <w:t xml:space="preserve"> </w:t>
      </w:r>
      <w:r w:rsidRPr="00AE287B">
        <w:t>tidak</w:t>
      </w:r>
      <w:r w:rsidRPr="00AE287B">
        <w:rPr>
          <w:spacing w:val="3"/>
        </w:rPr>
        <w:t xml:space="preserve"> </w:t>
      </w:r>
      <w:r w:rsidRPr="00AE287B">
        <w:t>ada</w:t>
      </w:r>
      <w:r w:rsidRPr="00AE287B">
        <w:rPr>
          <w:spacing w:val="3"/>
        </w:rPr>
        <w:t xml:space="preserve"> </w:t>
      </w:r>
      <w:r>
        <w:t>Kualitas Produk</w:t>
      </w:r>
      <w:r w:rsidRPr="00AE287B">
        <w:rPr>
          <w:spacing w:val="5"/>
        </w:rPr>
        <w:t xml:space="preserve"> </w:t>
      </w:r>
      <w:r w:rsidRPr="00AE287B">
        <w:t>(X)</w:t>
      </w:r>
      <w:r w:rsidRPr="00AE287B">
        <w:rPr>
          <w:spacing w:val="5"/>
        </w:rPr>
        <w:t xml:space="preserve"> </w:t>
      </w:r>
      <w:r w:rsidRPr="00AE287B">
        <w:t>maka</w:t>
      </w:r>
      <w:r w:rsidRPr="00AE287B">
        <w:rPr>
          <w:spacing w:val="7"/>
        </w:rPr>
        <w:t xml:space="preserve"> </w:t>
      </w:r>
      <w:r w:rsidRPr="00AE287B">
        <w:t>nilai</w:t>
      </w:r>
      <w:r w:rsidRPr="00AE287B">
        <w:rPr>
          <w:spacing w:val="-6"/>
        </w:rPr>
        <w:t xml:space="preserve"> </w:t>
      </w:r>
      <w:r w:rsidRPr="00AE287B">
        <w:t>Kepuasan Konsumen (Y)</w:t>
      </w:r>
      <w:r w:rsidRPr="00AE287B">
        <w:rPr>
          <w:spacing w:val="-1"/>
        </w:rPr>
        <w:t xml:space="preserve"> </w:t>
      </w:r>
      <w:r w:rsidRPr="00AE287B">
        <w:t>yaitu</w:t>
      </w:r>
      <w:r w:rsidRPr="00AE287B">
        <w:rPr>
          <w:spacing w:val="-1"/>
        </w:rPr>
        <w:t xml:space="preserve"> </w:t>
      </w:r>
      <w:r w:rsidRPr="00AE287B">
        <w:t>sebesar</w:t>
      </w:r>
      <w:r w:rsidRPr="00AE287B">
        <w:rPr>
          <w:spacing w:val="2"/>
        </w:rPr>
        <w:t xml:space="preserve"> </w:t>
      </w:r>
      <w:r w:rsidRPr="00AE287B">
        <w:t>1,355.</w:t>
      </w:r>
    </w:p>
    <w:p w:rsidR="009E7B8B" w:rsidRDefault="009E7B8B" w:rsidP="009E7B8B">
      <w:pPr>
        <w:pStyle w:val="ListParagraph"/>
        <w:widowControl w:val="0"/>
        <w:numPr>
          <w:ilvl w:val="0"/>
          <w:numId w:val="14"/>
        </w:numPr>
        <w:tabs>
          <w:tab w:val="left" w:pos="2003"/>
        </w:tabs>
        <w:autoSpaceDE w:val="0"/>
        <w:autoSpaceDN w:val="0"/>
        <w:spacing w:after="0" w:line="480" w:lineRule="auto"/>
        <w:ind w:right="177"/>
        <w:contextualSpacing w:val="0"/>
        <w:jc w:val="both"/>
      </w:pPr>
      <w:r>
        <w:t>Koefesien</w:t>
      </w:r>
      <w:r>
        <w:rPr>
          <w:spacing w:val="1"/>
        </w:rPr>
        <w:t xml:space="preserve"> </w:t>
      </w:r>
      <w:r>
        <w:t>regresi</w:t>
      </w:r>
      <w:r>
        <w:rPr>
          <w:spacing w:val="1"/>
        </w:rPr>
        <w:t xml:space="preserve"> </w:t>
      </w:r>
      <w:r>
        <w:t>X</w:t>
      </w:r>
      <w:r>
        <w:rPr>
          <w:spacing w:val="1"/>
        </w:rPr>
        <w:t xml:space="preserve"> </w:t>
      </w:r>
      <w:r>
        <w:t>sebesar</w:t>
      </w:r>
      <w:r>
        <w:rPr>
          <w:spacing w:val="1"/>
        </w:rPr>
        <w:t xml:space="preserve"> </w:t>
      </w:r>
      <w:r>
        <w:t>0,953</w:t>
      </w:r>
      <w:r>
        <w:rPr>
          <w:spacing w:val="1"/>
        </w:rPr>
        <w:t xml:space="preserve"> </w:t>
      </w:r>
      <w:r>
        <w:t>menyatakan</w:t>
      </w:r>
      <w:r>
        <w:rPr>
          <w:spacing w:val="1"/>
        </w:rPr>
        <w:t xml:space="preserve"> </w:t>
      </w:r>
      <w:r>
        <w:t>bahwa</w:t>
      </w:r>
      <w:r>
        <w:rPr>
          <w:spacing w:val="1"/>
        </w:rPr>
        <w:t xml:space="preserve"> </w:t>
      </w:r>
      <w:r>
        <w:lastRenderedPageBreak/>
        <w:t>setiap</w:t>
      </w:r>
      <w:r>
        <w:rPr>
          <w:spacing w:val="1"/>
        </w:rPr>
        <w:t xml:space="preserve"> </w:t>
      </w:r>
      <w:r>
        <w:t>penambahan</w:t>
      </w:r>
      <w:r>
        <w:rPr>
          <w:spacing w:val="1"/>
        </w:rPr>
        <w:t xml:space="preserve"> </w:t>
      </w:r>
      <w:r>
        <w:t>1%</w:t>
      </w:r>
      <w:r>
        <w:rPr>
          <w:spacing w:val="1"/>
        </w:rPr>
        <w:t xml:space="preserve"> </w:t>
      </w:r>
      <w:r>
        <w:t>nilai</w:t>
      </w:r>
      <w:r>
        <w:rPr>
          <w:spacing w:val="1"/>
        </w:rPr>
        <w:t xml:space="preserve"> </w:t>
      </w:r>
      <w:r>
        <w:t>Kualitas Minuman Kopi</w:t>
      </w:r>
      <w:r>
        <w:rPr>
          <w:i/>
        </w:rPr>
        <w:t>,</w:t>
      </w:r>
      <w:r>
        <w:rPr>
          <w:i/>
          <w:spacing w:val="1"/>
        </w:rPr>
        <w:t xml:space="preserve"> </w:t>
      </w:r>
      <w:r>
        <w:t>maka</w:t>
      </w:r>
      <w:r>
        <w:rPr>
          <w:spacing w:val="1"/>
        </w:rPr>
        <w:t xml:space="preserve"> </w:t>
      </w:r>
      <w:r>
        <w:t>nilai</w:t>
      </w:r>
      <w:r>
        <w:rPr>
          <w:spacing w:val="1"/>
        </w:rPr>
        <w:t xml:space="preserve"> </w:t>
      </w:r>
      <w:r>
        <w:t>variabel</w:t>
      </w:r>
      <w:r>
        <w:rPr>
          <w:spacing w:val="1"/>
        </w:rPr>
        <w:t xml:space="preserve"> </w:t>
      </w:r>
      <w:r>
        <w:t>Y</w:t>
      </w:r>
      <w:r>
        <w:rPr>
          <w:spacing w:val="1"/>
        </w:rPr>
        <w:t xml:space="preserve"> </w:t>
      </w:r>
      <w:r>
        <w:t>bertambah</w:t>
      </w:r>
      <w:r>
        <w:rPr>
          <w:spacing w:val="-4"/>
        </w:rPr>
        <w:t xml:space="preserve"> </w:t>
      </w:r>
      <w:r>
        <w:t>sebesar</w:t>
      </w:r>
      <w:r>
        <w:rPr>
          <w:spacing w:val="3"/>
        </w:rPr>
        <w:t xml:space="preserve"> </w:t>
      </w:r>
      <w:r>
        <w:t>0,953.</w:t>
      </w:r>
    </w:p>
    <w:p w:rsidR="009E7B8B" w:rsidRDefault="009E7B8B" w:rsidP="009E7B8B">
      <w:pPr>
        <w:pStyle w:val="ListParagraph"/>
        <w:widowControl w:val="0"/>
        <w:tabs>
          <w:tab w:val="left" w:pos="2003"/>
        </w:tabs>
        <w:autoSpaceDE w:val="0"/>
        <w:autoSpaceDN w:val="0"/>
        <w:spacing w:after="0" w:line="480" w:lineRule="auto"/>
        <w:ind w:left="2003" w:right="177"/>
        <w:contextualSpacing w:val="0"/>
        <w:jc w:val="left"/>
      </w:pPr>
    </w:p>
    <w:p w:rsidR="009E7B8B" w:rsidRDefault="009E7B8B" w:rsidP="009E7B8B">
      <w:pPr>
        <w:pStyle w:val="ListParagraph"/>
        <w:widowControl w:val="0"/>
        <w:numPr>
          <w:ilvl w:val="2"/>
          <w:numId w:val="12"/>
        </w:numPr>
        <w:tabs>
          <w:tab w:val="left" w:pos="2003"/>
        </w:tabs>
        <w:autoSpaceDE w:val="0"/>
        <w:autoSpaceDN w:val="0"/>
        <w:spacing w:after="0" w:line="480" w:lineRule="auto"/>
        <w:ind w:left="1276" w:right="177" w:hanging="556"/>
      </w:pPr>
      <w:r>
        <w:t>Uji Hipotesis</w:t>
      </w:r>
    </w:p>
    <w:p w:rsidR="009E7B8B" w:rsidRDefault="009E7B8B" w:rsidP="009E7B8B">
      <w:pPr>
        <w:pStyle w:val="ListParagraph"/>
        <w:numPr>
          <w:ilvl w:val="3"/>
          <w:numId w:val="12"/>
        </w:numPr>
      </w:pPr>
      <w:r w:rsidRPr="00AE5420">
        <w:t>Uji</w:t>
      </w:r>
      <w:r>
        <w:t xml:space="preserve"> Pengaruh Parsial (Uji-t)</w:t>
      </w:r>
    </w:p>
    <w:p w:rsidR="009E7B8B" w:rsidRDefault="009E7B8B" w:rsidP="009E7B8B">
      <w:pPr>
        <w:spacing w:line="480" w:lineRule="auto"/>
        <w:ind w:left="1985" w:firstLine="612"/>
        <w:jc w:val="both"/>
        <w:rPr>
          <w:rFonts w:cs="Times New Roman"/>
          <w:shd w:val="clear" w:color="auto" w:fill="FFFFFF"/>
        </w:rPr>
      </w:pPr>
      <w:r w:rsidRPr="00AE287B">
        <w:rPr>
          <w:rStyle w:val="sw"/>
          <w:rFonts w:cs="Times New Roman"/>
        </w:rPr>
        <w:t>Menurut</w:t>
      </w:r>
      <w:r>
        <w:rPr>
          <w:rStyle w:val="sw"/>
          <w:rFonts w:cs="Times New Roman"/>
        </w:rPr>
        <w:t xml:space="preserve"> </w:t>
      </w:r>
      <w:r w:rsidRPr="00AE287B">
        <w:rPr>
          <w:rStyle w:val="sw"/>
          <w:rFonts w:cs="Times New Roman"/>
          <w:bCs/>
        </w:rPr>
        <w:t>Ghozal</w:t>
      </w:r>
      <w:r>
        <w:rPr>
          <w:rStyle w:val="sw"/>
          <w:rFonts w:cs="Times New Roman"/>
          <w:bCs/>
        </w:rPr>
        <w:t xml:space="preserve">i </w:t>
      </w:r>
      <w:r w:rsidRPr="00AE287B">
        <w:rPr>
          <w:rStyle w:val="sw"/>
          <w:rFonts w:cs="Times New Roman"/>
        </w:rPr>
        <w:t>(2012:98)</w:t>
      </w:r>
      <w:r>
        <w:rPr>
          <w:rStyle w:val="sw"/>
          <w:rFonts w:cs="Times New Roman"/>
        </w:rPr>
        <w:t xml:space="preserve"> </w:t>
      </w:r>
      <w:r w:rsidRPr="00AE287B">
        <w:rPr>
          <w:rStyle w:val="sw"/>
          <w:rFonts w:cs="Times New Roman"/>
        </w:rPr>
        <w:t>Uji</w:t>
      </w:r>
      <w:r w:rsidRPr="00AE287B">
        <w:rPr>
          <w:rFonts w:cs="Times New Roman"/>
          <w:shd w:val="clear" w:color="auto" w:fill="FFFFFF"/>
        </w:rPr>
        <w:t xml:space="preserve"> </w:t>
      </w:r>
      <w:r w:rsidRPr="00AE287B">
        <w:rPr>
          <w:rStyle w:val="sw"/>
          <w:rFonts w:cs="Times New Roman"/>
        </w:rPr>
        <w:t>t-statistik</w:t>
      </w:r>
      <w:r w:rsidRPr="00AE287B">
        <w:rPr>
          <w:rFonts w:cs="Times New Roman"/>
          <w:shd w:val="clear" w:color="auto" w:fill="FFFFFF"/>
        </w:rPr>
        <w:t xml:space="preserve"> </w:t>
      </w:r>
      <w:r w:rsidRPr="00AE287B">
        <w:rPr>
          <w:rStyle w:val="sw"/>
          <w:rFonts w:cs="Times New Roman"/>
        </w:rPr>
        <w:t>digunakan</w:t>
      </w:r>
      <w:r w:rsidRPr="00AE287B">
        <w:rPr>
          <w:rFonts w:cs="Times New Roman"/>
          <w:shd w:val="clear" w:color="auto" w:fill="FFFFFF"/>
        </w:rPr>
        <w:t xml:space="preserve"> </w:t>
      </w:r>
      <w:r w:rsidRPr="00AE287B">
        <w:rPr>
          <w:rStyle w:val="sw"/>
          <w:rFonts w:cs="Times New Roman"/>
        </w:rPr>
        <w:t>untuk</w:t>
      </w:r>
      <w:r w:rsidRPr="00AE287B">
        <w:rPr>
          <w:rFonts w:cs="Times New Roman"/>
          <w:shd w:val="clear" w:color="auto" w:fill="FFFFFF"/>
        </w:rPr>
        <w:t xml:space="preserve"> </w:t>
      </w:r>
      <w:r w:rsidRPr="00AE287B">
        <w:rPr>
          <w:rStyle w:val="sw"/>
          <w:rFonts w:cs="Times New Roman"/>
        </w:rPr>
        <w:t>menguji</w:t>
      </w:r>
      <w:r w:rsidRPr="00AE287B">
        <w:rPr>
          <w:rFonts w:cs="Times New Roman"/>
          <w:shd w:val="clear" w:color="auto" w:fill="FFFFFF"/>
        </w:rPr>
        <w:t xml:space="preserve"> </w:t>
      </w:r>
      <w:r w:rsidRPr="00AE287B">
        <w:rPr>
          <w:rStyle w:val="sw"/>
          <w:rFonts w:cs="Times New Roman"/>
        </w:rPr>
        <w:t>seberapa</w:t>
      </w:r>
      <w:r w:rsidRPr="00AE287B">
        <w:rPr>
          <w:rFonts w:cs="Times New Roman"/>
          <w:shd w:val="clear" w:color="auto" w:fill="FFFFFF"/>
        </w:rPr>
        <w:t xml:space="preserve"> </w:t>
      </w:r>
      <w:r w:rsidRPr="00AE287B">
        <w:rPr>
          <w:rStyle w:val="sw"/>
          <w:rFonts w:cs="Times New Roman"/>
          <w:bCs/>
        </w:rPr>
        <w:t>besar</w:t>
      </w:r>
      <w:r w:rsidRPr="00AE287B">
        <w:rPr>
          <w:rFonts w:cs="Times New Roman"/>
          <w:shd w:val="clear" w:color="auto" w:fill="FFFFFF"/>
        </w:rPr>
        <w:t xml:space="preserve"> </w:t>
      </w:r>
      <w:r w:rsidRPr="00AE287B">
        <w:rPr>
          <w:rStyle w:val="sw"/>
          <w:rFonts w:cs="Times New Roman"/>
        </w:rPr>
        <w:t>pengaruh</w:t>
      </w:r>
      <w:r w:rsidRPr="00AE287B">
        <w:rPr>
          <w:rFonts w:cs="Times New Roman"/>
          <w:shd w:val="clear" w:color="auto" w:fill="FFFFFF"/>
        </w:rPr>
        <w:t xml:space="preserve"> </w:t>
      </w:r>
      <w:r w:rsidRPr="00AE287B">
        <w:rPr>
          <w:rStyle w:val="sw"/>
          <w:rFonts w:cs="Times New Roman"/>
        </w:rPr>
        <w:t>variabel</w:t>
      </w:r>
      <w:r w:rsidRPr="00AE287B">
        <w:rPr>
          <w:rFonts w:cs="Times New Roman"/>
          <w:shd w:val="clear" w:color="auto" w:fill="FFFFFF"/>
        </w:rPr>
        <w:t xml:space="preserve"> </w:t>
      </w:r>
      <w:r w:rsidRPr="00AE287B">
        <w:rPr>
          <w:rStyle w:val="sw"/>
          <w:rFonts w:cs="Times New Roman"/>
        </w:rPr>
        <w:t>independen</w:t>
      </w:r>
      <w:r w:rsidRPr="00AE287B">
        <w:rPr>
          <w:rFonts w:cs="Times New Roman"/>
          <w:shd w:val="clear" w:color="auto" w:fill="FFFFFF"/>
        </w:rPr>
        <w:t xml:space="preserve"> </w:t>
      </w:r>
      <w:r w:rsidRPr="00AE287B">
        <w:rPr>
          <w:rStyle w:val="sw"/>
          <w:rFonts w:cs="Times New Roman"/>
        </w:rPr>
        <w:t>yang</w:t>
      </w:r>
      <w:r w:rsidRPr="00AE287B">
        <w:rPr>
          <w:rFonts w:cs="Times New Roman"/>
          <w:shd w:val="clear" w:color="auto" w:fill="FFFFFF"/>
        </w:rPr>
        <w:t xml:space="preserve"> </w:t>
      </w:r>
      <w:r w:rsidRPr="00AE287B">
        <w:rPr>
          <w:rStyle w:val="sw"/>
          <w:rFonts w:cs="Times New Roman"/>
        </w:rPr>
        <w:t>digunakan</w:t>
      </w:r>
      <w:r w:rsidRPr="00AE287B">
        <w:rPr>
          <w:rFonts w:cs="Times New Roman"/>
          <w:shd w:val="clear" w:color="auto" w:fill="FFFFFF"/>
        </w:rPr>
        <w:t xml:space="preserve"> </w:t>
      </w:r>
      <w:r w:rsidRPr="00AE287B">
        <w:rPr>
          <w:rStyle w:val="sw"/>
          <w:rFonts w:cs="Times New Roman"/>
        </w:rPr>
        <w:t>dalam</w:t>
      </w:r>
      <w:r w:rsidRPr="00AE287B">
        <w:rPr>
          <w:rFonts w:cs="Times New Roman"/>
          <w:shd w:val="clear" w:color="auto" w:fill="FFFFFF"/>
        </w:rPr>
        <w:t xml:space="preserve"> </w:t>
      </w:r>
      <w:r w:rsidRPr="00AE287B">
        <w:rPr>
          <w:rStyle w:val="sw"/>
          <w:rFonts w:cs="Times New Roman"/>
        </w:rPr>
        <w:t>penelitian</w:t>
      </w:r>
      <w:r w:rsidRPr="00AE287B">
        <w:rPr>
          <w:rFonts w:cs="Times New Roman"/>
          <w:shd w:val="clear" w:color="auto" w:fill="FFFFFF"/>
        </w:rPr>
        <w:t xml:space="preserve"> </w:t>
      </w:r>
      <w:r w:rsidRPr="00AE287B">
        <w:rPr>
          <w:rStyle w:val="sw"/>
          <w:rFonts w:cs="Times New Roman"/>
        </w:rPr>
        <w:t>ini</w:t>
      </w:r>
      <w:r w:rsidRPr="00AE287B">
        <w:rPr>
          <w:rFonts w:cs="Times New Roman"/>
          <w:shd w:val="clear" w:color="auto" w:fill="FFFFFF"/>
        </w:rPr>
        <w:t xml:space="preserve"> </w:t>
      </w:r>
      <w:r w:rsidRPr="00AE287B">
        <w:rPr>
          <w:rStyle w:val="sw"/>
          <w:rFonts w:cs="Times New Roman"/>
        </w:rPr>
        <w:t>secara</w:t>
      </w:r>
      <w:r w:rsidRPr="00AE287B">
        <w:rPr>
          <w:rFonts w:cs="Times New Roman"/>
          <w:shd w:val="clear" w:color="auto" w:fill="FFFFFF"/>
        </w:rPr>
        <w:t xml:space="preserve"> </w:t>
      </w:r>
      <w:r w:rsidRPr="00AE287B">
        <w:rPr>
          <w:rStyle w:val="sw"/>
          <w:rFonts w:cs="Times New Roman"/>
          <w:bCs/>
        </w:rPr>
        <w:t>parsial</w:t>
      </w:r>
      <w:r w:rsidRPr="00AE287B">
        <w:rPr>
          <w:rFonts w:cs="Times New Roman"/>
          <w:shd w:val="clear" w:color="auto" w:fill="FFFFFF"/>
        </w:rPr>
        <w:t xml:space="preserve"> </w:t>
      </w:r>
      <w:r w:rsidRPr="00AE287B">
        <w:rPr>
          <w:rStyle w:val="sw"/>
          <w:rFonts w:cs="Times New Roman"/>
          <w:bCs/>
        </w:rPr>
        <w:t>menjelaskan</w:t>
      </w:r>
      <w:r w:rsidRPr="00AE287B">
        <w:rPr>
          <w:rFonts w:cs="Times New Roman"/>
          <w:shd w:val="clear" w:color="auto" w:fill="FFFFFF"/>
        </w:rPr>
        <w:t xml:space="preserve"> </w:t>
      </w:r>
      <w:r w:rsidRPr="00AE287B">
        <w:rPr>
          <w:rStyle w:val="sw"/>
          <w:rFonts w:cs="Times New Roman"/>
        </w:rPr>
        <w:t>variabel</w:t>
      </w:r>
      <w:r w:rsidRPr="00AE287B">
        <w:rPr>
          <w:rFonts w:cs="Times New Roman"/>
          <w:shd w:val="clear" w:color="auto" w:fill="FFFFFF"/>
        </w:rPr>
        <w:t xml:space="preserve"> </w:t>
      </w:r>
      <w:r w:rsidRPr="00AE287B">
        <w:rPr>
          <w:rStyle w:val="sw"/>
          <w:rFonts w:cs="Times New Roman"/>
        </w:rPr>
        <w:t>dependen</w:t>
      </w:r>
      <w:r w:rsidRPr="00AE287B">
        <w:rPr>
          <w:rFonts w:cs="Times New Roman"/>
          <w:shd w:val="clear" w:color="auto" w:fill="FFFFFF"/>
        </w:rPr>
        <w:t xml:space="preserve"> </w:t>
      </w:r>
      <w:r w:rsidRPr="00AE287B">
        <w:rPr>
          <w:rStyle w:val="sw"/>
          <w:rFonts w:cs="Times New Roman"/>
        </w:rPr>
        <w:t>secara</w:t>
      </w:r>
      <w:r w:rsidRPr="00AE287B">
        <w:rPr>
          <w:rFonts w:cs="Times New Roman"/>
          <w:shd w:val="clear" w:color="auto" w:fill="FFFFFF"/>
        </w:rPr>
        <w:t xml:space="preserve"> </w:t>
      </w:r>
      <w:r w:rsidRPr="00AE287B">
        <w:rPr>
          <w:rStyle w:val="sw"/>
          <w:rFonts w:cs="Times New Roman"/>
          <w:bCs/>
        </w:rPr>
        <w:t>individual</w:t>
      </w:r>
      <w:r w:rsidRPr="00AE287B">
        <w:rPr>
          <w:rFonts w:cs="Times New Roman"/>
          <w:shd w:val="clear" w:color="auto" w:fill="FFFFFF"/>
        </w:rPr>
        <w:t xml:space="preserve"> </w:t>
      </w:r>
      <w:r w:rsidRPr="00AE287B">
        <w:rPr>
          <w:rStyle w:val="sw"/>
          <w:rFonts w:cs="Times New Roman"/>
        </w:rPr>
        <w:t>(Yulinda,</w:t>
      </w:r>
      <w:r w:rsidRPr="00AE287B">
        <w:rPr>
          <w:rFonts w:cs="Times New Roman"/>
          <w:shd w:val="clear" w:color="auto" w:fill="FFFFFF"/>
        </w:rPr>
        <w:t xml:space="preserve"> </w:t>
      </w:r>
      <w:r w:rsidRPr="00AE287B">
        <w:rPr>
          <w:rStyle w:val="sw"/>
          <w:rFonts w:cs="Times New Roman"/>
        </w:rPr>
        <w:t>2022).</w:t>
      </w:r>
      <w:r w:rsidRPr="00AE287B">
        <w:rPr>
          <w:rFonts w:cs="Times New Roman"/>
          <w:shd w:val="clear" w:color="auto" w:fill="FFFFFF"/>
        </w:rPr>
        <w:t xml:space="preserve"> </w:t>
      </w:r>
    </w:p>
    <w:p w:rsidR="009E7B8B" w:rsidRDefault="009E7B8B" w:rsidP="009E7B8B">
      <w:pPr>
        <w:spacing w:line="480" w:lineRule="auto"/>
        <w:ind w:left="1985" w:firstLine="895"/>
        <w:jc w:val="both"/>
        <w:rPr>
          <w:rStyle w:val="sw"/>
          <w:rFonts w:cs="Times New Roman"/>
        </w:rPr>
      </w:pPr>
      <w:r w:rsidRPr="00AE287B">
        <w:rPr>
          <w:rStyle w:val="sw"/>
          <w:rFonts w:cs="Times New Roman"/>
        </w:rPr>
        <w:t>Uji</w:t>
      </w:r>
      <w:r w:rsidRPr="00AE287B">
        <w:rPr>
          <w:rFonts w:cs="Times New Roman"/>
          <w:shd w:val="clear" w:color="auto" w:fill="FFFFFF"/>
        </w:rPr>
        <w:t xml:space="preserve"> </w:t>
      </w:r>
      <w:r w:rsidRPr="00AE287B">
        <w:rPr>
          <w:rStyle w:val="sw"/>
          <w:rFonts w:cs="Times New Roman"/>
        </w:rPr>
        <w:t>ini</w:t>
      </w:r>
      <w:r w:rsidRPr="00AE287B">
        <w:rPr>
          <w:rFonts w:cs="Times New Roman"/>
          <w:shd w:val="clear" w:color="auto" w:fill="FFFFFF"/>
        </w:rPr>
        <w:t xml:space="preserve"> </w:t>
      </w:r>
      <w:r w:rsidRPr="00AE287B">
        <w:rPr>
          <w:rStyle w:val="sw"/>
          <w:rFonts w:cs="Times New Roman"/>
        </w:rPr>
        <w:t>menguji</w:t>
      </w:r>
      <w:r w:rsidRPr="00AE287B">
        <w:rPr>
          <w:rFonts w:cs="Times New Roman"/>
          <w:shd w:val="clear" w:color="auto" w:fill="FFFFFF"/>
        </w:rPr>
        <w:t xml:space="preserve"> </w:t>
      </w:r>
      <w:r w:rsidRPr="00AE287B">
        <w:rPr>
          <w:rStyle w:val="sw"/>
          <w:rFonts w:cs="Times New Roman"/>
        </w:rPr>
        <w:t>hipotesis</w:t>
      </w:r>
      <w:r w:rsidRPr="00AE287B">
        <w:rPr>
          <w:rFonts w:cs="Times New Roman"/>
          <w:shd w:val="clear" w:color="auto" w:fill="FFFFFF"/>
        </w:rPr>
        <w:t xml:space="preserve"> </w:t>
      </w:r>
      <w:r w:rsidRPr="00AE287B">
        <w:rPr>
          <w:rStyle w:val="sw"/>
          <w:rFonts w:cs="Times New Roman"/>
        </w:rPr>
        <w:t>satu</w:t>
      </w:r>
      <w:r w:rsidRPr="00AE287B">
        <w:rPr>
          <w:rFonts w:cs="Times New Roman"/>
          <w:shd w:val="clear" w:color="auto" w:fill="FFFFFF"/>
        </w:rPr>
        <w:t xml:space="preserve"> </w:t>
      </w:r>
      <w:r w:rsidRPr="00AE287B">
        <w:rPr>
          <w:rStyle w:val="sw"/>
          <w:rFonts w:cs="Times New Roman"/>
        </w:rPr>
        <w:t>sampai</w:t>
      </w:r>
      <w:r w:rsidRPr="00AE287B">
        <w:rPr>
          <w:rFonts w:cs="Times New Roman"/>
          <w:shd w:val="clear" w:color="auto" w:fill="FFFFFF"/>
        </w:rPr>
        <w:t xml:space="preserve"> </w:t>
      </w:r>
      <w:r w:rsidRPr="00AE287B">
        <w:rPr>
          <w:rStyle w:val="sw"/>
          <w:rFonts w:cs="Times New Roman"/>
          <w:bCs/>
        </w:rPr>
        <w:t>empat</w:t>
      </w:r>
      <w:r w:rsidRPr="00AE287B">
        <w:rPr>
          <w:rFonts w:cs="Times New Roman"/>
          <w:shd w:val="clear" w:color="auto" w:fill="FFFFFF"/>
        </w:rPr>
        <w:t xml:space="preserve"> </w:t>
      </w:r>
      <w:r w:rsidRPr="00AE287B">
        <w:rPr>
          <w:rStyle w:val="sw"/>
          <w:rFonts w:cs="Times New Roman"/>
        </w:rPr>
        <w:t>apakah</w:t>
      </w:r>
      <w:r w:rsidRPr="00AE287B">
        <w:rPr>
          <w:rFonts w:cs="Times New Roman"/>
          <w:shd w:val="clear" w:color="auto" w:fill="FFFFFF"/>
        </w:rPr>
        <w:t xml:space="preserve"> </w:t>
      </w:r>
      <w:r w:rsidRPr="00AE287B">
        <w:rPr>
          <w:rStyle w:val="sw"/>
          <w:rFonts w:cs="Times New Roman"/>
        </w:rPr>
        <w:t>variabel</w:t>
      </w:r>
      <w:r w:rsidRPr="00AE287B">
        <w:rPr>
          <w:rFonts w:cs="Times New Roman"/>
          <w:shd w:val="clear" w:color="auto" w:fill="FFFFFF"/>
        </w:rPr>
        <w:t xml:space="preserve"> </w:t>
      </w:r>
      <w:r w:rsidRPr="00AE287B">
        <w:rPr>
          <w:rStyle w:val="sw"/>
          <w:rFonts w:cs="Times New Roman"/>
          <w:bCs/>
        </w:rPr>
        <w:t>independen</w:t>
      </w:r>
      <w:r w:rsidRPr="00AE287B">
        <w:rPr>
          <w:rFonts w:cs="Times New Roman"/>
          <w:shd w:val="clear" w:color="auto" w:fill="FFFFFF"/>
        </w:rPr>
        <w:t xml:space="preserve"> </w:t>
      </w:r>
      <w:r w:rsidRPr="00AE287B">
        <w:rPr>
          <w:rStyle w:val="sw"/>
          <w:rFonts w:cs="Times New Roman"/>
          <w:bCs/>
        </w:rPr>
        <w:t>berpengaruh</w:t>
      </w:r>
      <w:r w:rsidRPr="00AE287B">
        <w:rPr>
          <w:rFonts w:cs="Times New Roman"/>
          <w:shd w:val="clear" w:color="auto" w:fill="FFFFFF"/>
        </w:rPr>
        <w:t xml:space="preserve"> </w:t>
      </w:r>
      <w:r w:rsidRPr="00AE287B">
        <w:rPr>
          <w:rStyle w:val="sw"/>
          <w:rFonts w:cs="Times New Roman"/>
        </w:rPr>
        <w:t>signifikan</w:t>
      </w:r>
      <w:r w:rsidRPr="00AE287B">
        <w:rPr>
          <w:rFonts w:cs="Times New Roman"/>
          <w:shd w:val="clear" w:color="auto" w:fill="FFFFFF"/>
        </w:rPr>
        <w:t xml:space="preserve"> </w:t>
      </w:r>
      <w:r w:rsidRPr="00AE287B">
        <w:rPr>
          <w:rStyle w:val="sw"/>
          <w:rFonts w:cs="Times New Roman"/>
        </w:rPr>
        <w:t>terhadap</w:t>
      </w:r>
      <w:r w:rsidRPr="00AE287B">
        <w:rPr>
          <w:rFonts w:cs="Times New Roman"/>
          <w:shd w:val="clear" w:color="auto" w:fill="FFFFFF"/>
        </w:rPr>
        <w:t xml:space="preserve"> </w:t>
      </w:r>
      <w:r w:rsidRPr="00AE287B">
        <w:rPr>
          <w:rStyle w:val="sw"/>
          <w:rFonts w:cs="Times New Roman"/>
        </w:rPr>
        <w:t>nilai</w:t>
      </w:r>
      <w:r w:rsidRPr="00AE287B">
        <w:rPr>
          <w:rFonts w:cs="Times New Roman"/>
          <w:shd w:val="clear" w:color="auto" w:fill="FFFFFF"/>
        </w:rPr>
        <w:t xml:space="preserve"> </w:t>
      </w:r>
      <w:r w:rsidRPr="00AE287B">
        <w:rPr>
          <w:rStyle w:val="sw"/>
          <w:rFonts w:cs="Times New Roman"/>
        </w:rPr>
        <w:t>variabel</w:t>
      </w:r>
      <w:r w:rsidRPr="00AE287B">
        <w:rPr>
          <w:rFonts w:cs="Times New Roman"/>
          <w:shd w:val="clear" w:color="auto" w:fill="FFFFFF"/>
        </w:rPr>
        <w:t xml:space="preserve"> </w:t>
      </w:r>
      <w:r w:rsidRPr="00AE287B">
        <w:rPr>
          <w:rStyle w:val="sw"/>
          <w:rFonts w:cs="Times New Roman"/>
          <w:bCs/>
        </w:rPr>
        <w:t>dependen</w:t>
      </w:r>
      <w:r w:rsidRPr="00AE287B">
        <w:rPr>
          <w:rFonts w:cs="Times New Roman"/>
          <w:shd w:val="clear" w:color="auto" w:fill="FFFFFF"/>
        </w:rPr>
        <w:t xml:space="preserve"> </w:t>
      </w:r>
      <w:r w:rsidRPr="00AE287B">
        <w:rPr>
          <w:rStyle w:val="sw"/>
          <w:rFonts w:cs="Times New Roman"/>
        </w:rPr>
        <w:t>dengan</w:t>
      </w:r>
      <w:r w:rsidRPr="00AE287B">
        <w:rPr>
          <w:rFonts w:cs="Times New Roman"/>
          <w:shd w:val="clear" w:color="auto" w:fill="FFFFFF"/>
        </w:rPr>
        <w:t xml:space="preserve"> </w:t>
      </w:r>
      <w:r w:rsidRPr="00AE287B">
        <w:rPr>
          <w:rStyle w:val="sw"/>
          <w:rFonts w:cs="Times New Roman"/>
        </w:rPr>
        <w:t>cara</w:t>
      </w:r>
      <w:r w:rsidRPr="00AE287B">
        <w:rPr>
          <w:rFonts w:cs="Times New Roman"/>
          <w:shd w:val="clear" w:color="auto" w:fill="FFFFFF"/>
        </w:rPr>
        <w:t xml:space="preserve"> </w:t>
      </w:r>
      <w:r w:rsidRPr="00AE287B">
        <w:rPr>
          <w:rStyle w:val="sw"/>
          <w:rFonts w:cs="Times New Roman"/>
        </w:rPr>
        <w:t>membandingkan</w:t>
      </w:r>
      <w:r w:rsidRPr="00AE287B">
        <w:rPr>
          <w:rFonts w:cs="Times New Roman"/>
          <w:shd w:val="clear" w:color="auto" w:fill="FFFFFF"/>
        </w:rPr>
        <w:t xml:space="preserve"> </w:t>
      </w:r>
      <w:r w:rsidRPr="00AE287B">
        <w:rPr>
          <w:rStyle w:val="sw"/>
          <w:rFonts w:cs="Times New Roman"/>
          <w:bCs/>
        </w:rPr>
        <w:t>t-score</w:t>
      </w:r>
      <w:r w:rsidRPr="00AE287B">
        <w:rPr>
          <w:rFonts w:cs="Times New Roman"/>
          <w:shd w:val="clear" w:color="auto" w:fill="FFFFFF"/>
        </w:rPr>
        <w:t xml:space="preserve"> </w:t>
      </w:r>
      <w:r w:rsidRPr="00AE287B">
        <w:rPr>
          <w:rStyle w:val="sw"/>
          <w:rFonts w:cs="Times New Roman"/>
        </w:rPr>
        <w:t>hitung</w:t>
      </w:r>
      <w:r w:rsidRPr="00AE287B">
        <w:rPr>
          <w:rFonts w:cs="Times New Roman"/>
          <w:shd w:val="clear" w:color="auto" w:fill="FFFFFF"/>
        </w:rPr>
        <w:t xml:space="preserve"> </w:t>
      </w:r>
      <w:r w:rsidRPr="00AE287B">
        <w:rPr>
          <w:rStyle w:val="sw"/>
          <w:rFonts w:cs="Times New Roman"/>
        </w:rPr>
        <w:t>dengan</w:t>
      </w:r>
      <w:r w:rsidRPr="00AE287B">
        <w:rPr>
          <w:rFonts w:cs="Times New Roman"/>
          <w:shd w:val="clear" w:color="auto" w:fill="FFFFFF"/>
        </w:rPr>
        <w:t xml:space="preserve"> </w:t>
      </w:r>
      <w:r w:rsidRPr="00AE287B">
        <w:rPr>
          <w:rStyle w:val="sw"/>
          <w:rFonts w:cs="Times New Roman"/>
        </w:rPr>
        <w:t>nilai</w:t>
      </w:r>
      <w:r w:rsidRPr="00AE287B">
        <w:rPr>
          <w:rFonts w:cs="Times New Roman"/>
          <w:shd w:val="clear" w:color="auto" w:fill="FFFFFF"/>
        </w:rPr>
        <w:t xml:space="preserve"> </w:t>
      </w:r>
      <w:r w:rsidRPr="00AE287B">
        <w:rPr>
          <w:rStyle w:val="sw"/>
          <w:rFonts w:cs="Times New Roman"/>
          <w:bCs/>
        </w:rPr>
        <w:t>t-tabel</w:t>
      </w:r>
      <w:r w:rsidRPr="00AE287B">
        <w:rPr>
          <w:rFonts w:cs="Times New Roman"/>
          <w:shd w:val="clear" w:color="auto" w:fill="FFFFFF"/>
        </w:rPr>
        <w:t xml:space="preserve"> </w:t>
      </w:r>
      <w:r w:rsidRPr="00AE287B">
        <w:rPr>
          <w:rStyle w:val="sw"/>
          <w:rFonts w:cs="Times New Roman"/>
          <w:bCs/>
        </w:rPr>
        <w:t>pada</w:t>
      </w:r>
      <w:r w:rsidRPr="00AE287B">
        <w:rPr>
          <w:rFonts w:cs="Times New Roman"/>
          <w:shd w:val="clear" w:color="auto" w:fill="FFFFFF"/>
        </w:rPr>
        <w:t xml:space="preserve"> </w:t>
      </w:r>
      <w:r w:rsidRPr="00AE287B">
        <w:rPr>
          <w:rStyle w:val="sw"/>
          <w:rFonts w:cs="Times New Roman"/>
        </w:rPr>
        <w:t>tingkat</w:t>
      </w:r>
      <w:r w:rsidRPr="00AE287B">
        <w:rPr>
          <w:rFonts w:cs="Times New Roman"/>
          <w:shd w:val="clear" w:color="auto" w:fill="FFFFFF"/>
        </w:rPr>
        <w:t xml:space="preserve"> </w:t>
      </w:r>
      <w:r w:rsidRPr="00AE287B">
        <w:rPr>
          <w:rStyle w:val="sw"/>
          <w:rFonts w:cs="Times New Roman"/>
          <w:bCs/>
        </w:rPr>
        <w:t>kepercayaan</w:t>
      </w:r>
      <w:r w:rsidRPr="00AE287B">
        <w:rPr>
          <w:rFonts w:cs="Times New Roman"/>
          <w:shd w:val="clear" w:color="auto" w:fill="FFFFFF"/>
        </w:rPr>
        <w:t xml:space="preserve"> </w:t>
      </w:r>
      <w:r w:rsidRPr="00AE287B">
        <w:rPr>
          <w:rStyle w:val="sw"/>
          <w:rFonts w:cs="Times New Roman"/>
          <w:bCs/>
        </w:rPr>
        <w:t>95%,</w:t>
      </w:r>
      <w:r w:rsidRPr="00AE287B">
        <w:rPr>
          <w:rFonts w:cs="Times New Roman"/>
          <w:shd w:val="clear" w:color="auto" w:fill="FFFFFF"/>
        </w:rPr>
        <w:t xml:space="preserve"> </w:t>
      </w:r>
      <w:r w:rsidRPr="00AE287B">
        <w:rPr>
          <w:rStyle w:val="sw"/>
          <w:rFonts w:cs="Times New Roman"/>
        </w:rPr>
        <w:t>atau</w:t>
      </w:r>
      <w:r w:rsidRPr="00AE287B">
        <w:rPr>
          <w:rFonts w:cs="Times New Roman"/>
          <w:shd w:val="clear" w:color="auto" w:fill="FFFFFF"/>
        </w:rPr>
        <w:t xml:space="preserve"> </w:t>
      </w:r>
      <w:r w:rsidRPr="00AE287B">
        <w:rPr>
          <w:rStyle w:val="sw"/>
          <w:rFonts w:cs="Times New Roman"/>
          <w:bCs/>
        </w:rPr>
        <w:t>a=0,05</w:t>
      </w:r>
      <w:r w:rsidRPr="00AE287B">
        <w:rPr>
          <w:rFonts w:cs="Times New Roman"/>
          <w:shd w:val="clear" w:color="auto" w:fill="FFFFFF"/>
        </w:rPr>
        <w:t xml:space="preserve"> </w:t>
      </w:r>
      <w:r w:rsidRPr="00AE287B">
        <w:rPr>
          <w:rStyle w:val="sw"/>
          <w:rFonts w:cs="Times New Roman"/>
          <w:bCs/>
        </w:rPr>
        <w:t>.</w:t>
      </w:r>
      <w:r w:rsidRPr="00AE287B">
        <w:rPr>
          <w:rFonts w:cs="Times New Roman"/>
          <w:shd w:val="clear" w:color="auto" w:fill="FFFFFF"/>
        </w:rPr>
        <w:t xml:space="preserve"> </w:t>
      </w:r>
      <w:r w:rsidRPr="00AE287B">
        <w:rPr>
          <w:rStyle w:val="sw"/>
          <w:rFonts w:cs="Times New Roman"/>
          <w:bCs/>
        </w:rPr>
        <w:t>akan</w:t>
      </w:r>
      <w:r w:rsidRPr="00AE287B">
        <w:rPr>
          <w:rFonts w:cs="Times New Roman"/>
          <w:shd w:val="clear" w:color="auto" w:fill="FFFFFF"/>
        </w:rPr>
        <w:t xml:space="preserve"> </w:t>
      </w:r>
      <w:r w:rsidRPr="00AE287B">
        <w:rPr>
          <w:rStyle w:val="sw"/>
          <w:rFonts w:cs="Times New Roman"/>
          <w:bCs/>
        </w:rPr>
        <w:t>Langkah-langkah</w:t>
      </w:r>
      <w:r w:rsidRPr="00AE287B">
        <w:rPr>
          <w:rFonts w:cs="Times New Roman"/>
          <w:shd w:val="clear" w:color="auto" w:fill="FFFFFF"/>
        </w:rPr>
        <w:t xml:space="preserve"> </w:t>
      </w:r>
      <w:r w:rsidRPr="00AE287B">
        <w:rPr>
          <w:rStyle w:val="sw"/>
          <w:rFonts w:cs="Times New Roman"/>
        </w:rPr>
        <w:t>pengujian</w:t>
      </w:r>
      <w:r>
        <w:rPr>
          <w:rStyle w:val="sw"/>
          <w:rFonts w:cs="Times New Roman"/>
        </w:rPr>
        <w:t xml:space="preserve"> </w:t>
      </w:r>
      <w:r w:rsidRPr="00AE287B">
        <w:rPr>
          <w:rStyle w:val="sw"/>
          <w:rFonts w:cs="Times New Roman"/>
        </w:rPr>
        <w:t>hipotesis</w:t>
      </w:r>
      <w:r>
        <w:rPr>
          <w:rStyle w:val="sw"/>
          <w:rFonts w:cs="Times New Roman"/>
        </w:rPr>
        <w:t xml:space="preserve"> </w:t>
      </w:r>
      <w:r w:rsidRPr="00AE287B">
        <w:rPr>
          <w:rStyle w:val="sw"/>
          <w:rFonts w:cs="Times New Roman"/>
          <w:bCs/>
        </w:rPr>
        <w:t>adalah</w:t>
      </w:r>
      <w:r>
        <w:rPr>
          <w:rStyle w:val="sw"/>
          <w:rFonts w:cs="Times New Roman"/>
          <w:bCs/>
        </w:rPr>
        <w:t xml:space="preserve"> </w:t>
      </w:r>
      <w:r w:rsidRPr="00AE287B">
        <w:rPr>
          <w:rStyle w:val="sw"/>
          <w:rFonts w:cs="Times New Roman"/>
        </w:rPr>
        <w:t>sebaga</w:t>
      </w:r>
      <w:r>
        <w:rPr>
          <w:rStyle w:val="sw"/>
          <w:rFonts w:cs="Times New Roman"/>
        </w:rPr>
        <w:t xml:space="preserve">i </w:t>
      </w:r>
      <w:r w:rsidRPr="00AE287B">
        <w:rPr>
          <w:rStyle w:val="sw"/>
          <w:rFonts w:cs="Times New Roman"/>
        </w:rPr>
        <w:t>berikut</w:t>
      </w:r>
      <w:r>
        <w:rPr>
          <w:rStyle w:val="sw"/>
          <w:rFonts w:cs="Times New Roman"/>
        </w:rPr>
        <w:t>.</w:t>
      </w:r>
      <w:r w:rsidRPr="00AE287B">
        <w:rPr>
          <w:rStyle w:val="sw"/>
          <w:rFonts w:cs="Times New Roman"/>
        </w:rPr>
        <w:t>:</w:t>
      </w:r>
    </w:p>
    <w:p w:rsidR="009E7B8B" w:rsidRPr="008274B2" w:rsidRDefault="009E7B8B" w:rsidP="009E7B8B">
      <w:pPr>
        <w:pStyle w:val="ListParagraph"/>
        <w:numPr>
          <w:ilvl w:val="7"/>
          <w:numId w:val="8"/>
        </w:numPr>
        <w:spacing w:line="480" w:lineRule="auto"/>
        <w:ind w:left="2268" w:hanging="283"/>
        <w:rPr>
          <w:rFonts w:cs="Times New Roman"/>
        </w:rPr>
      </w:pPr>
      <w:r w:rsidRPr="008274B2">
        <w:rPr>
          <w:rStyle w:val="sw"/>
          <w:rFonts w:cs="Times New Roman"/>
        </w:rPr>
        <w:t>Jika</w:t>
      </w:r>
      <w:r w:rsidRPr="008274B2">
        <w:rPr>
          <w:rFonts w:cs="Times New Roman"/>
          <w:shd w:val="clear" w:color="auto" w:fill="FFFFFF"/>
        </w:rPr>
        <w:t xml:space="preserve"> </w:t>
      </w:r>
      <w:r w:rsidRPr="008274B2">
        <w:rPr>
          <w:rStyle w:val="sw"/>
          <w:rFonts w:cs="Times New Roman"/>
        </w:rPr>
        <w:t>thitung</w:t>
      </w:r>
      <w:r w:rsidRPr="008274B2">
        <w:rPr>
          <w:rFonts w:cs="Times New Roman"/>
          <w:shd w:val="clear" w:color="auto" w:fill="FFFFFF"/>
        </w:rPr>
        <w:t xml:space="preserve"> </w:t>
      </w:r>
      <w:r w:rsidRPr="008274B2">
        <w:rPr>
          <w:rStyle w:val="sw"/>
          <w:rFonts w:cs="Times New Roman"/>
        </w:rPr>
        <w:t>≥</w:t>
      </w:r>
      <w:r w:rsidRPr="008274B2">
        <w:rPr>
          <w:rFonts w:cs="Times New Roman"/>
          <w:shd w:val="clear" w:color="auto" w:fill="FFFFFF"/>
        </w:rPr>
        <w:t xml:space="preserve"> </w:t>
      </w:r>
      <w:r w:rsidRPr="008274B2">
        <w:rPr>
          <w:rStyle w:val="sw"/>
          <w:rFonts w:cs="Times New Roman"/>
        </w:rPr>
        <w:t>ttabel</w:t>
      </w:r>
      <w:r w:rsidRPr="008274B2">
        <w:rPr>
          <w:rFonts w:cs="Times New Roman"/>
          <w:shd w:val="clear" w:color="auto" w:fill="FFFFFF"/>
        </w:rPr>
        <w:t xml:space="preserve"> </w:t>
      </w:r>
      <w:r w:rsidRPr="008274B2">
        <w:rPr>
          <w:rStyle w:val="sw"/>
          <w:rFonts w:cs="Times New Roman"/>
        </w:rPr>
        <w:t>maka</w:t>
      </w:r>
      <w:r w:rsidRPr="008274B2">
        <w:rPr>
          <w:rFonts w:cs="Times New Roman"/>
          <w:shd w:val="clear" w:color="auto" w:fill="FFFFFF"/>
        </w:rPr>
        <w:t xml:space="preserve"> </w:t>
      </w:r>
      <w:r w:rsidRPr="008274B2">
        <w:rPr>
          <w:rStyle w:val="sw"/>
          <w:rFonts w:cs="Times New Roman"/>
        </w:rPr>
        <w:t>HO</w:t>
      </w:r>
      <w:r w:rsidRPr="008274B2">
        <w:rPr>
          <w:rFonts w:cs="Times New Roman"/>
          <w:shd w:val="clear" w:color="auto" w:fill="FFFFFF"/>
        </w:rPr>
        <w:t xml:space="preserve"> </w:t>
      </w:r>
      <w:r w:rsidRPr="008274B2">
        <w:rPr>
          <w:rStyle w:val="sw"/>
          <w:rFonts w:cs="Times New Roman"/>
        </w:rPr>
        <w:t>ditolak,</w:t>
      </w:r>
      <w:r w:rsidRPr="008274B2">
        <w:rPr>
          <w:rFonts w:cs="Times New Roman"/>
          <w:shd w:val="clear" w:color="auto" w:fill="FFFFFF"/>
        </w:rPr>
        <w:t xml:space="preserve"> </w:t>
      </w:r>
      <w:r w:rsidRPr="008274B2">
        <w:rPr>
          <w:rStyle w:val="sw"/>
          <w:rFonts w:cs="Times New Roman"/>
        </w:rPr>
        <w:t>Ha</w:t>
      </w:r>
      <w:r w:rsidRPr="008274B2">
        <w:rPr>
          <w:rFonts w:cs="Times New Roman"/>
          <w:shd w:val="clear" w:color="auto" w:fill="FFFFFF"/>
        </w:rPr>
        <w:t xml:space="preserve"> </w:t>
      </w:r>
      <w:r w:rsidRPr="008274B2">
        <w:rPr>
          <w:rStyle w:val="sw"/>
          <w:rFonts w:cs="Times New Roman"/>
        </w:rPr>
        <w:t>diterima.</w:t>
      </w:r>
      <w:r w:rsidRPr="008274B2">
        <w:rPr>
          <w:rFonts w:cs="Times New Roman"/>
          <w:shd w:val="clear" w:color="auto" w:fill="FFFFFF"/>
        </w:rPr>
        <w:t xml:space="preserve"> </w:t>
      </w:r>
      <w:r w:rsidRPr="008274B2">
        <w:rPr>
          <w:rStyle w:val="sw"/>
          <w:rFonts w:cs="Times New Roman"/>
          <w:bCs/>
        </w:rPr>
        <w:t>Artinya</w:t>
      </w:r>
      <w:r w:rsidRPr="008274B2">
        <w:rPr>
          <w:rFonts w:cs="Times New Roman"/>
          <w:shd w:val="clear" w:color="auto" w:fill="FFFFFF"/>
        </w:rPr>
        <w:t xml:space="preserve"> </w:t>
      </w:r>
      <w:r w:rsidRPr="008274B2">
        <w:rPr>
          <w:rStyle w:val="sw"/>
          <w:rFonts w:cs="Times New Roman"/>
        </w:rPr>
        <w:t>variabel</w:t>
      </w:r>
      <w:r w:rsidRPr="008274B2">
        <w:rPr>
          <w:rFonts w:cs="Times New Roman"/>
          <w:shd w:val="clear" w:color="auto" w:fill="FFFFFF"/>
        </w:rPr>
        <w:t xml:space="preserve"> </w:t>
      </w:r>
      <w:r w:rsidRPr="008274B2">
        <w:rPr>
          <w:rStyle w:val="sw"/>
          <w:rFonts w:cs="Times New Roman"/>
        </w:rPr>
        <w:t>berpengaruh</w:t>
      </w:r>
      <w:r w:rsidRPr="008274B2">
        <w:rPr>
          <w:rFonts w:cs="Times New Roman"/>
          <w:shd w:val="clear" w:color="auto" w:fill="FFFFFF"/>
        </w:rPr>
        <w:t xml:space="preserve"> </w:t>
      </w:r>
      <w:r w:rsidRPr="008274B2">
        <w:rPr>
          <w:rStyle w:val="sw"/>
          <w:rFonts w:cs="Times New Roman"/>
        </w:rPr>
        <w:t>signifikan</w:t>
      </w:r>
      <w:r w:rsidRPr="008274B2">
        <w:rPr>
          <w:rFonts w:cs="Times New Roman"/>
          <w:shd w:val="clear" w:color="auto" w:fill="FFFFFF"/>
        </w:rPr>
        <w:t xml:space="preserve"> </w:t>
      </w:r>
      <w:r w:rsidRPr="008274B2">
        <w:rPr>
          <w:rStyle w:val="sw"/>
          <w:rFonts w:cs="Times New Roman"/>
          <w:bCs/>
        </w:rPr>
        <w:t>terhadap</w:t>
      </w:r>
      <w:r w:rsidRPr="008274B2">
        <w:rPr>
          <w:rFonts w:cs="Times New Roman"/>
          <w:shd w:val="clear" w:color="auto" w:fill="FFFFFF"/>
        </w:rPr>
        <w:t xml:space="preserve"> </w:t>
      </w:r>
      <w:r w:rsidRPr="008274B2">
        <w:rPr>
          <w:rStyle w:val="sw"/>
          <w:rFonts w:cs="Times New Roman"/>
          <w:bCs/>
        </w:rPr>
        <w:t>Kualitas</w:t>
      </w:r>
      <w:r w:rsidRPr="008274B2">
        <w:rPr>
          <w:rFonts w:cs="Times New Roman"/>
          <w:shd w:val="clear" w:color="auto" w:fill="FFFFFF"/>
        </w:rPr>
        <w:t xml:space="preserve"> </w:t>
      </w:r>
      <w:r w:rsidRPr="008274B2">
        <w:rPr>
          <w:rStyle w:val="sw"/>
          <w:rFonts w:cs="Times New Roman"/>
          <w:bCs/>
        </w:rPr>
        <w:t>Minuman</w:t>
      </w:r>
      <w:r w:rsidRPr="008274B2">
        <w:rPr>
          <w:rFonts w:cs="Times New Roman"/>
          <w:shd w:val="clear" w:color="auto" w:fill="FFFFFF"/>
        </w:rPr>
        <w:t xml:space="preserve"> </w:t>
      </w:r>
      <w:r w:rsidRPr="008274B2">
        <w:rPr>
          <w:rStyle w:val="sw"/>
          <w:rFonts w:cs="Times New Roman"/>
          <w:bCs/>
        </w:rPr>
        <w:t>Kopi</w:t>
      </w:r>
      <w:r w:rsidRPr="008274B2">
        <w:rPr>
          <w:rFonts w:cs="Times New Roman"/>
          <w:shd w:val="clear" w:color="auto" w:fill="FFFFFF"/>
        </w:rPr>
        <w:t xml:space="preserve"> </w:t>
      </w:r>
      <w:r w:rsidRPr="008274B2">
        <w:rPr>
          <w:rStyle w:val="sw"/>
          <w:rFonts w:cs="Times New Roman"/>
        </w:rPr>
        <w:t>(X)</w:t>
      </w:r>
      <w:r w:rsidRPr="008274B2">
        <w:rPr>
          <w:rFonts w:cs="Times New Roman"/>
          <w:shd w:val="clear" w:color="auto" w:fill="FFFFFF"/>
        </w:rPr>
        <w:t xml:space="preserve"> </w:t>
      </w:r>
      <w:r w:rsidRPr="008274B2">
        <w:rPr>
          <w:rStyle w:val="sw"/>
          <w:rFonts w:cs="Times New Roman"/>
        </w:rPr>
        <w:t>yaitu</w:t>
      </w:r>
      <w:r w:rsidRPr="008274B2">
        <w:rPr>
          <w:rFonts w:cs="Times New Roman"/>
          <w:shd w:val="clear" w:color="auto" w:fill="FFFFFF"/>
        </w:rPr>
        <w:t xml:space="preserve"> </w:t>
      </w:r>
      <w:r w:rsidRPr="008274B2">
        <w:rPr>
          <w:rStyle w:val="sw"/>
          <w:rFonts w:cs="Times New Roman"/>
          <w:bCs/>
        </w:rPr>
        <w:t xml:space="preserve">Kepuasan </w:t>
      </w:r>
      <w:r w:rsidRPr="008274B2">
        <w:rPr>
          <w:rFonts w:cs="Times New Roman"/>
          <w:shd w:val="clear" w:color="auto" w:fill="FFFFFF"/>
        </w:rPr>
        <w:t xml:space="preserve">Konsumen </w:t>
      </w:r>
      <w:r w:rsidRPr="008274B2">
        <w:rPr>
          <w:rStyle w:val="sw"/>
          <w:rFonts w:cs="Times New Roman"/>
        </w:rPr>
        <w:t>(Y).</w:t>
      </w:r>
      <w:r w:rsidRPr="008274B2">
        <w:rPr>
          <w:rFonts w:cs="Times New Roman"/>
          <w:shd w:val="clear" w:color="auto" w:fill="FFFFFF"/>
        </w:rPr>
        <w:t xml:space="preserve"> </w:t>
      </w:r>
    </w:p>
    <w:p w:rsidR="009E7B8B" w:rsidRPr="008274B2" w:rsidRDefault="009E7B8B" w:rsidP="009E7B8B">
      <w:pPr>
        <w:pStyle w:val="ListParagraph"/>
        <w:numPr>
          <w:ilvl w:val="6"/>
          <w:numId w:val="8"/>
        </w:numPr>
        <w:spacing w:line="480" w:lineRule="auto"/>
        <w:ind w:left="2268" w:hanging="283"/>
        <w:rPr>
          <w:rStyle w:val="sw"/>
          <w:rFonts w:cs="Times New Roman"/>
        </w:rPr>
      </w:pPr>
      <w:r w:rsidRPr="008274B2">
        <w:rPr>
          <w:rStyle w:val="sw"/>
          <w:rFonts w:cs="Times New Roman"/>
        </w:rPr>
        <w:t>Jika</w:t>
      </w:r>
      <w:r w:rsidRPr="008274B2">
        <w:rPr>
          <w:rFonts w:cs="Times New Roman"/>
          <w:shd w:val="clear" w:color="auto" w:fill="FFFFFF"/>
        </w:rPr>
        <w:t xml:space="preserve"> </w:t>
      </w:r>
      <w:r w:rsidRPr="008274B2">
        <w:rPr>
          <w:rStyle w:val="sw"/>
          <w:rFonts w:cs="Times New Roman"/>
        </w:rPr>
        <w:t>thitung</w:t>
      </w:r>
      <w:r w:rsidRPr="008274B2">
        <w:rPr>
          <w:rFonts w:cs="Times New Roman"/>
          <w:shd w:val="clear" w:color="auto" w:fill="FFFFFF"/>
        </w:rPr>
        <w:t xml:space="preserve"> </w:t>
      </w:r>
      <w:r w:rsidRPr="008274B2">
        <w:rPr>
          <w:rStyle w:val="sw"/>
          <w:rFonts w:cs="Times New Roman"/>
        </w:rPr>
        <w:t>≤</w:t>
      </w:r>
      <w:r w:rsidRPr="008274B2">
        <w:rPr>
          <w:rFonts w:cs="Times New Roman"/>
          <w:shd w:val="clear" w:color="auto" w:fill="FFFFFF"/>
        </w:rPr>
        <w:t xml:space="preserve"> </w:t>
      </w:r>
      <w:r w:rsidRPr="008274B2">
        <w:rPr>
          <w:rStyle w:val="sw"/>
          <w:rFonts w:cs="Times New Roman"/>
        </w:rPr>
        <w:t>ttabel</w:t>
      </w:r>
      <w:r w:rsidRPr="008274B2">
        <w:rPr>
          <w:rFonts w:cs="Times New Roman"/>
          <w:shd w:val="clear" w:color="auto" w:fill="FFFFFF"/>
        </w:rPr>
        <w:t xml:space="preserve"> </w:t>
      </w:r>
      <w:r w:rsidRPr="008274B2">
        <w:rPr>
          <w:rStyle w:val="sw"/>
          <w:rFonts w:cs="Times New Roman"/>
        </w:rPr>
        <w:t>maka</w:t>
      </w:r>
      <w:r w:rsidRPr="008274B2">
        <w:rPr>
          <w:rFonts w:cs="Times New Roman"/>
          <w:shd w:val="clear" w:color="auto" w:fill="FFFFFF"/>
        </w:rPr>
        <w:t xml:space="preserve"> </w:t>
      </w:r>
      <w:r w:rsidRPr="008274B2">
        <w:rPr>
          <w:rStyle w:val="sw"/>
          <w:rFonts w:cs="Times New Roman"/>
        </w:rPr>
        <w:t>HO</w:t>
      </w:r>
      <w:r w:rsidRPr="008274B2">
        <w:rPr>
          <w:rFonts w:cs="Times New Roman"/>
          <w:shd w:val="clear" w:color="auto" w:fill="FFFFFF"/>
        </w:rPr>
        <w:t xml:space="preserve"> </w:t>
      </w:r>
      <w:r w:rsidRPr="008274B2">
        <w:rPr>
          <w:rStyle w:val="sw"/>
          <w:rFonts w:cs="Times New Roman"/>
        </w:rPr>
        <w:t>diterima,</w:t>
      </w:r>
      <w:r w:rsidRPr="008274B2">
        <w:rPr>
          <w:rFonts w:cs="Times New Roman"/>
          <w:shd w:val="clear" w:color="auto" w:fill="FFFFFF"/>
        </w:rPr>
        <w:t xml:space="preserve"> </w:t>
      </w:r>
      <w:r w:rsidRPr="008274B2">
        <w:rPr>
          <w:rStyle w:val="sw"/>
          <w:rFonts w:cs="Times New Roman"/>
        </w:rPr>
        <w:t>Ha</w:t>
      </w:r>
      <w:r w:rsidRPr="008274B2">
        <w:rPr>
          <w:rFonts w:cs="Times New Roman"/>
          <w:shd w:val="clear" w:color="auto" w:fill="FFFFFF"/>
        </w:rPr>
        <w:t xml:space="preserve"> </w:t>
      </w:r>
      <w:r w:rsidRPr="008274B2">
        <w:rPr>
          <w:rStyle w:val="sw"/>
          <w:rFonts w:cs="Times New Roman"/>
        </w:rPr>
        <w:t>ditolak.</w:t>
      </w:r>
      <w:r w:rsidRPr="008274B2">
        <w:rPr>
          <w:rFonts w:cs="Times New Roman"/>
          <w:shd w:val="clear" w:color="auto" w:fill="FFFFFF"/>
        </w:rPr>
        <w:t xml:space="preserve"> </w:t>
      </w:r>
      <w:r w:rsidRPr="008274B2">
        <w:rPr>
          <w:rStyle w:val="sw"/>
          <w:rFonts w:cs="Times New Roman"/>
          <w:bCs/>
        </w:rPr>
        <w:t>Artinya</w:t>
      </w:r>
      <w:r w:rsidRPr="008274B2">
        <w:rPr>
          <w:rFonts w:cs="Times New Roman"/>
          <w:shd w:val="clear" w:color="auto" w:fill="FFFFFF"/>
        </w:rPr>
        <w:t xml:space="preserve"> </w:t>
      </w:r>
      <w:r w:rsidRPr="008274B2">
        <w:rPr>
          <w:rStyle w:val="sw"/>
          <w:rFonts w:cs="Times New Roman"/>
        </w:rPr>
        <w:t>Variabel</w:t>
      </w:r>
      <w:r w:rsidRPr="008274B2">
        <w:rPr>
          <w:rFonts w:cs="Times New Roman"/>
          <w:shd w:val="clear" w:color="auto" w:fill="FFFFFF"/>
        </w:rPr>
        <w:t xml:space="preserve"> </w:t>
      </w:r>
      <w:r w:rsidRPr="008274B2">
        <w:rPr>
          <w:rStyle w:val="sw"/>
          <w:rFonts w:cs="Times New Roman"/>
          <w:bCs/>
        </w:rPr>
        <w:t>Kualitas</w:t>
      </w:r>
      <w:r w:rsidRPr="008274B2">
        <w:rPr>
          <w:rFonts w:cs="Times New Roman"/>
          <w:shd w:val="clear" w:color="auto" w:fill="FFFFFF"/>
        </w:rPr>
        <w:t xml:space="preserve"> </w:t>
      </w:r>
      <w:r w:rsidRPr="008274B2">
        <w:rPr>
          <w:rStyle w:val="sw"/>
          <w:rFonts w:cs="Times New Roman"/>
          <w:bCs/>
        </w:rPr>
        <w:t>Minuman</w:t>
      </w:r>
      <w:r w:rsidRPr="008274B2">
        <w:rPr>
          <w:rFonts w:cs="Times New Roman"/>
          <w:shd w:val="clear" w:color="auto" w:fill="FFFFFF"/>
        </w:rPr>
        <w:t xml:space="preserve"> </w:t>
      </w:r>
      <w:r w:rsidRPr="008274B2">
        <w:rPr>
          <w:rStyle w:val="sw"/>
          <w:rFonts w:cs="Times New Roman"/>
          <w:bCs/>
        </w:rPr>
        <w:t>Kopi</w:t>
      </w:r>
      <w:r w:rsidRPr="008274B2">
        <w:rPr>
          <w:rFonts w:cs="Times New Roman"/>
          <w:shd w:val="clear" w:color="auto" w:fill="FFFFFF"/>
        </w:rPr>
        <w:t xml:space="preserve"> </w:t>
      </w:r>
      <w:r w:rsidRPr="008274B2">
        <w:rPr>
          <w:rStyle w:val="sw"/>
          <w:rFonts w:cs="Times New Roman"/>
          <w:bCs/>
        </w:rPr>
        <w:t>(X)</w:t>
      </w:r>
      <w:r w:rsidRPr="008274B2">
        <w:rPr>
          <w:rFonts w:cs="Times New Roman"/>
          <w:shd w:val="clear" w:color="auto" w:fill="FFFFFF"/>
        </w:rPr>
        <w:t xml:space="preserve"> </w:t>
      </w:r>
      <w:r w:rsidRPr="008274B2">
        <w:rPr>
          <w:rStyle w:val="sw"/>
          <w:rFonts w:cs="Times New Roman"/>
        </w:rPr>
        <w:t>tidak</w:t>
      </w:r>
      <w:r w:rsidRPr="008274B2">
        <w:rPr>
          <w:rFonts w:cs="Times New Roman"/>
          <w:shd w:val="clear" w:color="auto" w:fill="FFFFFF"/>
        </w:rPr>
        <w:t xml:space="preserve"> </w:t>
      </w:r>
      <w:r w:rsidRPr="008274B2">
        <w:rPr>
          <w:rStyle w:val="sw"/>
          <w:rFonts w:cs="Times New Roman"/>
        </w:rPr>
        <w:t>berpengaruh</w:t>
      </w:r>
      <w:r w:rsidRPr="008274B2">
        <w:rPr>
          <w:rFonts w:cs="Times New Roman"/>
          <w:shd w:val="clear" w:color="auto" w:fill="FFFFFF"/>
        </w:rPr>
        <w:t xml:space="preserve"> </w:t>
      </w:r>
      <w:r w:rsidRPr="008274B2">
        <w:rPr>
          <w:rStyle w:val="sw"/>
          <w:rFonts w:cs="Times New Roman"/>
        </w:rPr>
        <w:t>signifikan</w:t>
      </w:r>
      <w:r w:rsidRPr="008274B2">
        <w:rPr>
          <w:rFonts w:cs="Times New Roman"/>
          <w:shd w:val="clear" w:color="auto" w:fill="FFFFFF"/>
        </w:rPr>
        <w:t xml:space="preserve"> </w:t>
      </w:r>
      <w:r w:rsidRPr="008274B2">
        <w:rPr>
          <w:rStyle w:val="sw"/>
          <w:rFonts w:cs="Times New Roman"/>
        </w:rPr>
        <w:t>terhadap</w:t>
      </w:r>
      <w:r w:rsidRPr="008274B2">
        <w:rPr>
          <w:rFonts w:cs="Times New Roman"/>
          <w:shd w:val="clear" w:color="auto" w:fill="FFFFFF"/>
        </w:rPr>
        <w:t xml:space="preserve"> </w:t>
      </w:r>
      <w:r w:rsidRPr="008274B2">
        <w:rPr>
          <w:rStyle w:val="sw"/>
          <w:rFonts w:cs="Times New Roman"/>
        </w:rPr>
        <w:t>variabel</w:t>
      </w:r>
      <w:r w:rsidRPr="008274B2">
        <w:rPr>
          <w:rFonts w:cs="Times New Roman"/>
          <w:shd w:val="clear" w:color="auto" w:fill="FFFFFF"/>
        </w:rPr>
        <w:t xml:space="preserve"> </w:t>
      </w:r>
      <w:r w:rsidRPr="008274B2">
        <w:rPr>
          <w:rStyle w:val="sw"/>
          <w:rFonts w:cs="Times New Roman"/>
          <w:bCs/>
        </w:rPr>
        <w:t>dependen</w:t>
      </w:r>
      <w:r w:rsidRPr="008274B2">
        <w:rPr>
          <w:rFonts w:cs="Times New Roman"/>
          <w:shd w:val="clear" w:color="auto" w:fill="FFFFFF"/>
        </w:rPr>
        <w:t xml:space="preserve"> </w:t>
      </w:r>
      <w:r w:rsidRPr="008274B2">
        <w:rPr>
          <w:rStyle w:val="sw"/>
          <w:rFonts w:cs="Times New Roman"/>
          <w:bCs/>
        </w:rPr>
        <w:t>Kepuasan</w:t>
      </w:r>
      <w:r w:rsidRPr="008274B2">
        <w:rPr>
          <w:rFonts w:cs="Times New Roman"/>
          <w:shd w:val="clear" w:color="auto" w:fill="FFFFFF"/>
        </w:rPr>
        <w:t xml:space="preserve"> </w:t>
      </w:r>
      <w:r w:rsidRPr="008274B2">
        <w:rPr>
          <w:rStyle w:val="sw"/>
          <w:rFonts w:cs="Times New Roman"/>
          <w:bCs/>
        </w:rPr>
        <w:t>Konsumen</w:t>
      </w:r>
      <w:r w:rsidRPr="008274B2">
        <w:rPr>
          <w:rFonts w:cs="Times New Roman"/>
          <w:shd w:val="clear" w:color="auto" w:fill="FFFFFF"/>
        </w:rPr>
        <w:t xml:space="preserve"> </w:t>
      </w:r>
      <w:r w:rsidRPr="008274B2">
        <w:rPr>
          <w:rStyle w:val="sw"/>
          <w:rFonts w:cs="Times New Roman"/>
        </w:rPr>
        <w:t>(Y).</w:t>
      </w:r>
    </w:p>
    <w:tbl>
      <w:tblPr>
        <w:tblW w:w="89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3"/>
        <w:gridCol w:w="1989"/>
        <w:gridCol w:w="1331"/>
        <w:gridCol w:w="1331"/>
        <w:gridCol w:w="1469"/>
        <w:gridCol w:w="1025"/>
        <w:gridCol w:w="1025"/>
      </w:tblGrid>
      <w:tr w:rsidR="009E7B8B" w:rsidRPr="00DB0D54" w:rsidTr="00B66B58">
        <w:trPr>
          <w:cantSplit/>
        </w:trPr>
        <w:tc>
          <w:tcPr>
            <w:tcW w:w="8903" w:type="dxa"/>
            <w:gridSpan w:val="7"/>
            <w:tcBorders>
              <w:top w:val="nil"/>
              <w:left w:val="nil"/>
              <w:bottom w:val="nil"/>
              <w:right w:val="nil"/>
            </w:tcBorders>
            <w:shd w:val="clear" w:color="auto" w:fill="FFFFFF"/>
            <w:vAlign w:val="center"/>
          </w:tcPr>
          <w:p w:rsidR="009E7B8B" w:rsidRDefault="009E7B8B" w:rsidP="00B66B58">
            <w:pPr>
              <w:ind w:left="2688"/>
              <w:rPr>
                <w:sz w:val="20"/>
              </w:rPr>
            </w:pPr>
            <w:r>
              <w:rPr>
                <w:rFonts w:cs="Times New Roman"/>
              </w:rPr>
              <w:lastRenderedPageBreak/>
              <w:tab/>
            </w:r>
            <w:r>
              <w:rPr>
                <w:b/>
                <w:sz w:val="20"/>
                <w:lang w:val="id-ID"/>
              </w:rPr>
              <w:t>Tabel</w:t>
            </w:r>
            <w:r>
              <w:rPr>
                <w:b/>
                <w:spacing w:val="-3"/>
                <w:sz w:val="20"/>
                <w:lang w:val="id-ID"/>
              </w:rPr>
              <w:t xml:space="preserve"> </w:t>
            </w:r>
            <w:r>
              <w:rPr>
                <w:b/>
                <w:sz w:val="20"/>
                <w:lang w:val="id-ID"/>
              </w:rPr>
              <w:t>4.</w:t>
            </w:r>
            <w:r>
              <w:rPr>
                <w:b/>
                <w:spacing w:val="1"/>
                <w:sz w:val="20"/>
                <w:lang w:val="id-ID"/>
              </w:rPr>
              <w:t xml:space="preserve"> </w:t>
            </w:r>
            <w:r>
              <w:rPr>
                <w:b/>
                <w:sz w:val="20"/>
                <w:lang w:val="id-ID"/>
              </w:rPr>
              <w:t>1</w:t>
            </w:r>
            <w:r>
              <w:rPr>
                <w:b/>
                <w:sz w:val="20"/>
              </w:rPr>
              <w:t>5</w:t>
            </w:r>
            <w:r>
              <w:rPr>
                <w:b/>
                <w:spacing w:val="-5"/>
                <w:sz w:val="20"/>
                <w:lang w:val="id-ID"/>
              </w:rPr>
              <w:t xml:space="preserve"> </w:t>
            </w:r>
            <w:r>
              <w:rPr>
                <w:sz w:val="20"/>
                <w:lang w:val="id-ID"/>
              </w:rPr>
              <w:t>Hasil</w:t>
            </w:r>
            <w:r>
              <w:rPr>
                <w:spacing w:val="-2"/>
                <w:sz w:val="20"/>
                <w:lang w:val="id-ID"/>
              </w:rPr>
              <w:t xml:space="preserve"> </w:t>
            </w:r>
            <w:r>
              <w:rPr>
                <w:sz w:val="20"/>
                <w:lang w:val="id-ID"/>
              </w:rPr>
              <w:t>Uji</w:t>
            </w:r>
            <w:r>
              <w:rPr>
                <w:spacing w:val="-2"/>
                <w:sz w:val="20"/>
                <w:lang w:val="id-ID"/>
              </w:rPr>
              <w:t xml:space="preserve"> </w:t>
            </w:r>
            <w:r>
              <w:rPr>
                <w:sz w:val="20"/>
              </w:rPr>
              <w:t>t</w:t>
            </w:r>
          </w:p>
          <w:p w:rsidR="009E7B8B" w:rsidRPr="00DB0D54" w:rsidRDefault="009E7B8B" w:rsidP="00B66B58">
            <w:pPr>
              <w:autoSpaceDE w:val="0"/>
              <w:autoSpaceDN w:val="0"/>
              <w:adjustRightInd w:val="0"/>
              <w:spacing w:after="0" w:line="320" w:lineRule="atLeast"/>
              <w:ind w:left="60" w:right="60"/>
              <w:jc w:val="center"/>
              <w:rPr>
                <w:rFonts w:ascii="Arial" w:hAnsi="Arial" w:cs="Arial"/>
                <w:color w:val="010205"/>
                <w:sz w:val="22"/>
              </w:rPr>
            </w:pPr>
            <w:r>
              <w:rPr>
                <w:rFonts w:cs="Times New Roman"/>
              </w:rPr>
              <w:tab/>
            </w:r>
            <w:r w:rsidRPr="00DB0D54">
              <w:rPr>
                <w:rFonts w:ascii="Arial" w:hAnsi="Arial" w:cs="Arial"/>
                <w:b/>
                <w:bCs/>
                <w:color w:val="010205"/>
                <w:sz w:val="22"/>
              </w:rPr>
              <w:t>Coefficients</w:t>
            </w:r>
            <w:r w:rsidRPr="00DB0D54">
              <w:rPr>
                <w:rFonts w:ascii="Arial" w:hAnsi="Arial" w:cs="Arial"/>
                <w:b/>
                <w:bCs/>
                <w:color w:val="010205"/>
                <w:sz w:val="22"/>
                <w:vertAlign w:val="superscript"/>
              </w:rPr>
              <w:t>a</w:t>
            </w:r>
          </w:p>
        </w:tc>
      </w:tr>
      <w:tr w:rsidR="009E7B8B" w:rsidRPr="00DB0D54" w:rsidTr="00B66B58">
        <w:trPr>
          <w:cantSplit/>
        </w:trPr>
        <w:tc>
          <w:tcPr>
            <w:tcW w:w="2722" w:type="dxa"/>
            <w:gridSpan w:val="2"/>
            <w:vMerge w:val="restart"/>
            <w:tcBorders>
              <w:top w:val="nil"/>
              <w:left w:val="nil"/>
              <w:bottom w:val="nil"/>
              <w:right w:val="nil"/>
            </w:tcBorders>
            <w:shd w:val="clear" w:color="auto" w:fill="FFFFFF"/>
            <w:vAlign w:val="bottom"/>
          </w:tcPr>
          <w:p w:rsidR="009E7B8B" w:rsidRPr="00DB0D54" w:rsidRDefault="009E7B8B" w:rsidP="00B66B58">
            <w:pPr>
              <w:autoSpaceDE w:val="0"/>
              <w:autoSpaceDN w:val="0"/>
              <w:adjustRightInd w:val="0"/>
              <w:spacing w:after="0" w:line="320" w:lineRule="atLeast"/>
              <w:ind w:left="60" w:right="60"/>
              <w:rPr>
                <w:rFonts w:ascii="Arial" w:hAnsi="Arial" w:cs="Arial"/>
                <w:color w:val="264A60"/>
                <w:sz w:val="18"/>
                <w:szCs w:val="18"/>
              </w:rPr>
            </w:pPr>
            <w:r w:rsidRPr="00DB0D54">
              <w:rPr>
                <w:rFonts w:ascii="Arial" w:hAnsi="Arial" w:cs="Arial"/>
                <w:color w:val="264A60"/>
                <w:sz w:val="18"/>
                <w:szCs w:val="18"/>
              </w:rPr>
              <w:t>Model</w:t>
            </w:r>
          </w:p>
        </w:tc>
        <w:tc>
          <w:tcPr>
            <w:tcW w:w="2662" w:type="dxa"/>
            <w:gridSpan w:val="2"/>
            <w:tcBorders>
              <w:top w:val="nil"/>
              <w:left w:val="nil"/>
              <w:bottom w:val="nil"/>
              <w:right w:val="single" w:sz="8" w:space="0" w:color="E0E0E0"/>
            </w:tcBorders>
            <w:shd w:val="clear" w:color="auto" w:fill="FFFFFF"/>
            <w:vAlign w:val="bottom"/>
          </w:tcPr>
          <w:p w:rsidR="009E7B8B" w:rsidRPr="00DB0D54" w:rsidRDefault="009E7B8B" w:rsidP="00B66B58">
            <w:pPr>
              <w:autoSpaceDE w:val="0"/>
              <w:autoSpaceDN w:val="0"/>
              <w:adjustRightInd w:val="0"/>
              <w:spacing w:after="0" w:line="320" w:lineRule="atLeast"/>
              <w:ind w:left="60" w:right="60"/>
              <w:jc w:val="center"/>
              <w:rPr>
                <w:rFonts w:ascii="Arial" w:hAnsi="Arial" w:cs="Arial"/>
                <w:color w:val="264A60"/>
                <w:sz w:val="18"/>
                <w:szCs w:val="18"/>
              </w:rPr>
            </w:pPr>
            <w:r w:rsidRPr="00DB0D54">
              <w:rPr>
                <w:rFonts w:ascii="Arial" w:hAnsi="Arial" w:cs="Arial"/>
                <w:color w:val="264A60"/>
                <w:sz w:val="18"/>
                <w:szCs w:val="18"/>
              </w:rPr>
              <w:t>Unstandardized Coefficients</w:t>
            </w:r>
          </w:p>
        </w:tc>
        <w:tc>
          <w:tcPr>
            <w:tcW w:w="1469" w:type="dxa"/>
            <w:tcBorders>
              <w:top w:val="nil"/>
              <w:left w:val="single" w:sz="8" w:space="0" w:color="E0E0E0"/>
              <w:bottom w:val="nil"/>
              <w:right w:val="single" w:sz="8" w:space="0" w:color="E0E0E0"/>
            </w:tcBorders>
            <w:shd w:val="clear" w:color="auto" w:fill="FFFFFF"/>
            <w:vAlign w:val="bottom"/>
          </w:tcPr>
          <w:p w:rsidR="009E7B8B" w:rsidRPr="00DB0D54" w:rsidRDefault="009E7B8B" w:rsidP="00B66B58">
            <w:pPr>
              <w:autoSpaceDE w:val="0"/>
              <w:autoSpaceDN w:val="0"/>
              <w:adjustRightInd w:val="0"/>
              <w:spacing w:after="0" w:line="320" w:lineRule="atLeast"/>
              <w:ind w:left="60" w:right="60"/>
              <w:jc w:val="center"/>
              <w:rPr>
                <w:rFonts w:ascii="Arial" w:hAnsi="Arial" w:cs="Arial"/>
                <w:color w:val="264A60"/>
                <w:sz w:val="18"/>
                <w:szCs w:val="18"/>
              </w:rPr>
            </w:pPr>
            <w:r w:rsidRPr="00DB0D54">
              <w:rPr>
                <w:rFonts w:ascii="Arial" w:hAnsi="Arial" w:cs="Arial"/>
                <w:color w:val="264A60"/>
                <w:sz w:val="18"/>
                <w:szCs w:val="18"/>
              </w:rPr>
              <w:t>Standardized Coefficients</w:t>
            </w:r>
          </w:p>
        </w:tc>
        <w:tc>
          <w:tcPr>
            <w:tcW w:w="1025" w:type="dxa"/>
            <w:vMerge w:val="restart"/>
            <w:tcBorders>
              <w:top w:val="nil"/>
              <w:left w:val="single" w:sz="8" w:space="0" w:color="E0E0E0"/>
              <w:bottom w:val="nil"/>
              <w:right w:val="single" w:sz="8" w:space="0" w:color="E0E0E0"/>
            </w:tcBorders>
            <w:shd w:val="clear" w:color="auto" w:fill="FFFFFF"/>
            <w:vAlign w:val="bottom"/>
          </w:tcPr>
          <w:p w:rsidR="009E7B8B" w:rsidRPr="00DB0D54" w:rsidRDefault="009E7B8B" w:rsidP="00B66B58">
            <w:pPr>
              <w:autoSpaceDE w:val="0"/>
              <w:autoSpaceDN w:val="0"/>
              <w:adjustRightInd w:val="0"/>
              <w:spacing w:after="0" w:line="320" w:lineRule="atLeast"/>
              <w:ind w:left="60" w:right="60"/>
              <w:jc w:val="center"/>
              <w:rPr>
                <w:rFonts w:ascii="Arial" w:hAnsi="Arial" w:cs="Arial"/>
                <w:color w:val="264A60"/>
                <w:sz w:val="18"/>
                <w:szCs w:val="18"/>
              </w:rPr>
            </w:pPr>
            <w:r w:rsidRPr="00DB0D54">
              <w:rPr>
                <w:rFonts w:ascii="Arial" w:hAnsi="Arial" w:cs="Arial"/>
                <w:color w:val="264A60"/>
                <w:sz w:val="18"/>
                <w:szCs w:val="18"/>
              </w:rPr>
              <w:t>t</w:t>
            </w:r>
          </w:p>
        </w:tc>
        <w:tc>
          <w:tcPr>
            <w:tcW w:w="1025" w:type="dxa"/>
            <w:vMerge w:val="restart"/>
            <w:tcBorders>
              <w:top w:val="nil"/>
              <w:left w:val="single" w:sz="8" w:space="0" w:color="E0E0E0"/>
              <w:bottom w:val="nil"/>
              <w:right w:val="nil"/>
            </w:tcBorders>
            <w:shd w:val="clear" w:color="auto" w:fill="FFFFFF"/>
            <w:vAlign w:val="bottom"/>
          </w:tcPr>
          <w:p w:rsidR="009E7B8B" w:rsidRPr="00DB0D54" w:rsidRDefault="009E7B8B" w:rsidP="00B66B58">
            <w:pPr>
              <w:autoSpaceDE w:val="0"/>
              <w:autoSpaceDN w:val="0"/>
              <w:adjustRightInd w:val="0"/>
              <w:spacing w:after="0" w:line="320" w:lineRule="atLeast"/>
              <w:ind w:left="60" w:right="60"/>
              <w:jc w:val="center"/>
              <w:rPr>
                <w:rFonts w:ascii="Arial" w:hAnsi="Arial" w:cs="Arial"/>
                <w:color w:val="264A60"/>
                <w:sz w:val="18"/>
                <w:szCs w:val="18"/>
              </w:rPr>
            </w:pPr>
            <w:r w:rsidRPr="00DB0D54">
              <w:rPr>
                <w:rFonts w:ascii="Arial" w:hAnsi="Arial" w:cs="Arial"/>
                <w:color w:val="264A60"/>
                <w:sz w:val="18"/>
                <w:szCs w:val="18"/>
              </w:rPr>
              <w:t>Sig.</w:t>
            </w:r>
          </w:p>
        </w:tc>
      </w:tr>
      <w:tr w:rsidR="009E7B8B" w:rsidRPr="00DB0D54" w:rsidTr="00B66B58">
        <w:trPr>
          <w:cantSplit/>
        </w:trPr>
        <w:tc>
          <w:tcPr>
            <w:tcW w:w="2722" w:type="dxa"/>
            <w:gridSpan w:val="2"/>
            <w:vMerge/>
            <w:tcBorders>
              <w:top w:val="nil"/>
              <w:left w:val="nil"/>
              <w:bottom w:val="nil"/>
              <w:right w:val="nil"/>
            </w:tcBorders>
            <w:shd w:val="clear" w:color="auto" w:fill="FFFFFF"/>
            <w:vAlign w:val="bottom"/>
          </w:tcPr>
          <w:p w:rsidR="009E7B8B" w:rsidRPr="00DB0D54" w:rsidRDefault="009E7B8B" w:rsidP="00B66B58">
            <w:pPr>
              <w:autoSpaceDE w:val="0"/>
              <w:autoSpaceDN w:val="0"/>
              <w:adjustRightInd w:val="0"/>
              <w:spacing w:after="0" w:line="240" w:lineRule="auto"/>
              <w:rPr>
                <w:rFonts w:ascii="Arial" w:hAnsi="Arial" w:cs="Arial"/>
                <w:color w:val="264A60"/>
                <w:sz w:val="18"/>
                <w:szCs w:val="18"/>
              </w:rPr>
            </w:pPr>
          </w:p>
        </w:tc>
        <w:tc>
          <w:tcPr>
            <w:tcW w:w="1331" w:type="dxa"/>
            <w:tcBorders>
              <w:top w:val="nil"/>
              <w:left w:val="nil"/>
              <w:bottom w:val="single" w:sz="8" w:space="0" w:color="152935"/>
              <w:right w:val="single" w:sz="8" w:space="0" w:color="E0E0E0"/>
            </w:tcBorders>
            <w:shd w:val="clear" w:color="auto" w:fill="FFFFFF"/>
            <w:vAlign w:val="bottom"/>
          </w:tcPr>
          <w:p w:rsidR="009E7B8B" w:rsidRPr="00DB0D54" w:rsidRDefault="009E7B8B" w:rsidP="00B66B58">
            <w:pPr>
              <w:autoSpaceDE w:val="0"/>
              <w:autoSpaceDN w:val="0"/>
              <w:adjustRightInd w:val="0"/>
              <w:spacing w:after="0" w:line="320" w:lineRule="atLeast"/>
              <w:ind w:left="60" w:right="60"/>
              <w:jc w:val="center"/>
              <w:rPr>
                <w:rFonts w:ascii="Arial" w:hAnsi="Arial" w:cs="Arial"/>
                <w:color w:val="264A60"/>
                <w:sz w:val="18"/>
                <w:szCs w:val="18"/>
              </w:rPr>
            </w:pPr>
            <w:r w:rsidRPr="00DB0D54">
              <w:rPr>
                <w:rFonts w:ascii="Arial" w:hAnsi="Arial" w:cs="Arial"/>
                <w:color w:val="264A60"/>
                <w:sz w:val="18"/>
                <w:szCs w:val="18"/>
              </w:rPr>
              <w:t>B</w:t>
            </w:r>
          </w:p>
        </w:tc>
        <w:tc>
          <w:tcPr>
            <w:tcW w:w="1331" w:type="dxa"/>
            <w:tcBorders>
              <w:top w:val="nil"/>
              <w:left w:val="single" w:sz="8" w:space="0" w:color="E0E0E0"/>
              <w:bottom w:val="single" w:sz="8" w:space="0" w:color="152935"/>
              <w:right w:val="single" w:sz="8" w:space="0" w:color="E0E0E0"/>
            </w:tcBorders>
            <w:shd w:val="clear" w:color="auto" w:fill="FFFFFF"/>
            <w:vAlign w:val="bottom"/>
          </w:tcPr>
          <w:p w:rsidR="009E7B8B" w:rsidRPr="00DB0D54" w:rsidRDefault="009E7B8B" w:rsidP="00B66B58">
            <w:pPr>
              <w:autoSpaceDE w:val="0"/>
              <w:autoSpaceDN w:val="0"/>
              <w:adjustRightInd w:val="0"/>
              <w:spacing w:after="0" w:line="320" w:lineRule="atLeast"/>
              <w:ind w:left="60" w:right="60"/>
              <w:jc w:val="center"/>
              <w:rPr>
                <w:rFonts w:ascii="Arial" w:hAnsi="Arial" w:cs="Arial"/>
                <w:color w:val="264A60"/>
                <w:sz w:val="18"/>
                <w:szCs w:val="18"/>
              </w:rPr>
            </w:pPr>
            <w:r w:rsidRPr="00DB0D54">
              <w:rPr>
                <w:rFonts w:ascii="Arial" w:hAnsi="Arial" w:cs="Arial"/>
                <w:color w:val="264A60"/>
                <w:sz w:val="18"/>
                <w:szCs w:val="18"/>
              </w:rPr>
              <w:t>Std. Error</w:t>
            </w:r>
          </w:p>
        </w:tc>
        <w:tc>
          <w:tcPr>
            <w:tcW w:w="1469" w:type="dxa"/>
            <w:tcBorders>
              <w:top w:val="nil"/>
              <w:left w:val="single" w:sz="8" w:space="0" w:color="E0E0E0"/>
              <w:bottom w:val="single" w:sz="8" w:space="0" w:color="152935"/>
              <w:right w:val="single" w:sz="8" w:space="0" w:color="E0E0E0"/>
            </w:tcBorders>
            <w:shd w:val="clear" w:color="auto" w:fill="FFFFFF"/>
            <w:vAlign w:val="bottom"/>
          </w:tcPr>
          <w:p w:rsidR="009E7B8B" w:rsidRPr="00DB0D54" w:rsidRDefault="009E7B8B" w:rsidP="00B66B58">
            <w:pPr>
              <w:autoSpaceDE w:val="0"/>
              <w:autoSpaceDN w:val="0"/>
              <w:adjustRightInd w:val="0"/>
              <w:spacing w:after="0" w:line="320" w:lineRule="atLeast"/>
              <w:ind w:left="60" w:right="60"/>
              <w:jc w:val="center"/>
              <w:rPr>
                <w:rFonts w:ascii="Arial" w:hAnsi="Arial" w:cs="Arial"/>
                <w:color w:val="264A60"/>
                <w:sz w:val="18"/>
                <w:szCs w:val="18"/>
              </w:rPr>
            </w:pPr>
            <w:r w:rsidRPr="00DB0D54">
              <w:rPr>
                <w:rFonts w:ascii="Arial" w:hAnsi="Arial" w:cs="Arial"/>
                <w:color w:val="264A60"/>
                <w:sz w:val="18"/>
                <w:szCs w:val="18"/>
              </w:rPr>
              <w:t>Beta</w:t>
            </w:r>
          </w:p>
        </w:tc>
        <w:tc>
          <w:tcPr>
            <w:tcW w:w="1025" w:type="dxa"/>
            <w:vMerge/>
            <w:tcBorders>
              <w:top w:val="nil"/>
              <w:left w:val="single" w:sz="8" w:space="0" w:color="E0E0E0"/>
              <w:bottom w:val="nil"/>
              <w:right w:val="single" w:sz="8" w:space="0" w:color="E0E0E0"/>
            </w:tcBorders>
            <w:shd w:val="clear" w:color="auto" w:fill="FFFFFF"/>
            <w:vAlign w:val="bottom"/>
          </w:tcPr>
          <w:p w:rsidR="009E7B8B" w:rsidRPr="00DB0D54" w:rsidRDefault="009E7B8B" w:rsidP="00B66B58">
            <w:pPr>
              <w:autoSpaceDE w:val="0"/>
              <w:autoSpaceDN w:val="0"/>
              <w:adjustRightInd w:val="0"/>
              <w:spacing w:after="0" w:line="240" w:lineRule="auto"/>
              <w:rPr>
                <w:rFonts w:ascii="Arial" w:hAnsi="Arial" w:cs="Arial"/>
                <w:color w:val="264A60"/>
                <w:sz w:val="18"/>
                <w:szCs w:val="18"/>
              </w:rPr>
            </w:pPr>
          </w:p>
        </w:tc>
        <w:tc>
          <w:tcPr>
            <w:tcW w:w="1025" w:type="dxa"/>
            <w:vMerge/>
            <w:tcBorders>
              <w:top w:val="nil"/>
              <w:left w:val="single" w:sz="8" w:space="0" w:color="E0E0E0"/>
              <w:bottom w:val="nil"/>
              <w:right w:val="nil"/>
            </w:tcBorders>
            <w:shd w:val="clear" w:color="auto" w:fill="FFFFFF"/>
            <w:vAlign w:val="bottom"/>
          </w:tcPr>
          <w:p w:rsidR="009E7B8B" w:rsidRPr="00DB0D54" w:rsidRDefault="009E7B8B" w:rsidP="00B66B58">
            <w:pPr>
              <w:autoSpaceDE w:val="0"/>
              <w:autoSpaceDN w:val="0"/>
              <w:adjustRightInd w:val="0"/>
              <w:spacing w:after="0" w:line="240" w:lineRule="auto"/>
              <w:rPr>
                <w:rFonts w:ascii="Arial" w:hAnsi="Arial" w:cs="Arial"/>
                <w:color w:val="264A60"/>
                <w:sz w:val="18"/>
                <w:szCs w:val="18"/>
              </w:rPr>
            </w:pPr>
          </w:p>
        </w:tc>
      </w:tr>
      <w:tr w:rsidR="009E7B8B" w:rsidRPr="00DB0D54" w:rsidTr="00B66B58">
        <w:trPr>
          <w:cantSplit/>
        </w:trPr>
        <w:tc>
          <w:tcPr>
            <w:tcW w:w="733" w:type="dxa"/>
            <w:vMerge w:val="restart"/>
            <w:tcBorders>
              <w:top w:val="single" w:sz="8" w:space="0" w:color="152935"/>
              <w:left w:val="nil"/>
              <w:bottom w:val="single" w:sz="8" w:space="0" w:color="152935"/>
              <w:right w:val="nil"/>
            </w:tcBorders>
            <w:shd w:val="clear" w:color="auto" w:fill="E0E0E0"/>
          </w:tcPr>
          <w:p w:rsidR="009E7B8B" w:rsidRPr="00DB0D54" w:rsidRDefault="009E7B8B" w:rsidP="00B66B58">
            <w:pPr>
              <w:autoSpaceDE w:val="0"/>
              <w:autoSpaceDN w:val="0"/>
              <w:adjustRightInd w:val="0"/>
              <w:spacing w:after="0" w:line="320" w:lineRule="atLeast"/>
              <w:ind w:left="60" w:right="60"/>
              <w:rPr>
                <w:rFonts w:ascii="Arial" w:hAnsi="Arial" w:cs="Arial"/>
                <w:color w:val="264A60"/>
                <w:sz w:val="18"/>
                <w:szCs w:val="18"/>
              </w:rPr>
            </w:pPr>
            <w:r w:rsidRPr="00DB0D54">
              <w:rPr>
                <w:rFonts w:ascii="Arial" w:hAnsi="Arial" w:cs="Arial"/>
                <w:color w:val="264A60"/>
                <w:sz w:val="18"/>
                <w:szCs w:val="18"/>
              </w:rPr>
              <w:t>1</w:t>
            </w:r>
          </w:p>
        </w:tc>
        <w:tc>
          <w:tcPr>
            <w:tcW w:w="1989" w:type="dxa"/>
            <w:tcBorders>
              <w:top w:val="single" w:sz="8" w:space="0" w:color="152935"/>
              <w:left w:val="nil"/>
              <w:bottom w:val="single" w:sz="8" w:space="0" w:color="AEAEAE"/>
              <w:right w:val="nil"/>
            </w:tcBorders>
            <w:shd w:val="clear" w:color="auto" w:fill="E0E0E0"/>
          </w:tcPr>
          <w:p w:rsidR="009E7B8B" w:rsidRPr="00DB0D54" w:rsidRDefault="009E7B8B" w:rsidP="00B66B58">
            <w:pPr>
              <w:autoSpaceDE w:val="0"/>
              <w:autoSpaceDN w:val="0"/>
              <w:adjustRightInd w:val="0"/>
              <w:spacing w:after="0" w:line="320" w:lineRule="atLeast"/>
              <w:ind w:left="60" w:right="60"/>
              <w:rPr>
                <w:rFonts w:ascii="Arial" w:hAnsi="Arial" w:cs="Arial"/>
                <w:color w:val="264A60"/>
                <w:sz w:val="18"/>
                <w:szCs w:val="18"/>
              </w:rPr>
            </w:pPr>
            <w:r w:rsidRPr="00DB0D54">
              <w:rPr>
                <w:rFonts w:ascii="Arial" w:hAnsi="Arial" w:cs="Arial"/>
                <w:color w:val="264A60"/>
                <w:sz w:val="18"/>
                <w:szCs w:val="18"/>
              </w:rPr>
              <w:t>(Constant)</w:t>
            </w:r>
          </w:p>
        </w:tc>
        <w:tc>
          <w:tcPr>
            <w:tcW w:w="1331" w:type="dxa"/>
            <w:tcBorders>
              <w:top w:val="single" w:sz="8" w:space="0" w:color="152935"/>
              <w:left w:val="nil"/>
              <w:bottom w:val="single" w:sz="8" w:space="0" w:color="AEAEAE"/>
              <w:right w:val="single" w:sz="8" w:space="0" w:color="E0E0E0"/>
            </w:tcBorders>
            <w:shd w:val="clear" w:color="auto" w:fill="FFFFFF"/>
          </w:tcPr>
          <w:p w:rsidR="009E7B8B" w:rsidRPr="00DB0D54"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DB0D54">
              <w:rPr>
                <w:rFonts w:ascii="Arial" w:hAnsi="Arial" w:cs="Arial"/>
                <w:color w:val="010205"/>
                <w:sz w:val="18"/>
                <w:szCs w:val="18"/>
              </w:rPr>
              <w:t>1.355</w:t>
            </w:r>
          </w:p>
        </w:tc>
        <w:tc>
          <w:tcPr>
            <w:tcW w:w="1331" w:type="dxa"/>
            <w:tcBorders>
              <w:top w:val="single" w:sz="8" w:space="0" w:color="152935"/>
              <w:left w:val="single" w:sz="8" w:space="0" w:color="E0E0E0"/>
              <w:bottom w:val="single" w:sz="8" w:space="0" w:color="AEAEAE"/>
              <w:right w:val="single" w:sz="8" w:space="0" w:color="E0E0E0"/>
            </w:tcBorders>
            <w:shd w:val="clear" w:color="auto" w:fill="FFFFFF"/>
          </w:tcPr>
          <w:p w:rsidR="009E7B8B" w:rsidRPr="00DB0D54"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DB0D54">
              <w:rPr>
                <w:rFonts w:ascii="Arial" w:hAnsi="Arial" w:cs="Arial"/>
                <w:color w:val="010205"/>
                <w:sz w:val="18"/>
                <w:szCs w:val="18"/>
              </w:rPr>
              <w:t>1.783</w:t>
            </w:r>
          </w:p>
        </w:tc>
        <w:tc>
          <w:tcPr>
            <w:tcW w:w="1469" w:type="dxa"/>
            <w:tcBorders>
              <w:top w:val="single" w:sz="8" w:space="0" w:color="152935"/>
              <w:left w:val="single" w:sz="8" w:space="0" w:color="E0E0E0"/>
              <w:bottom w:val="single" w:sz="8" w:space="0" w:color="AEAEAE"/>
              <w:right w:val="single" w:sz="8" w:space="0" w:color="E0E0E0"/>
            </w:tcBorders>
            <w:shd w:val="clear" w:color="auto" w:fill="FFFFFF"/>
            <w:vAlign w:val="center"/>
          </w:tcPr>
          <w:p w:rsidR="009E7B8B" w:rsidRPr="00DB0D54" w:rsidRDefault="009E7B8B" w:rsidP="00B66B58">
            <w:pPr>
              <w:autoSpaceDE w:val="0"/>
              <w:autoSpaceDN w:val="0"/>
              <w:adjustRightInd w:val="0"/>
              <w:spacing w:after="0" w:line="240" w:lineRule="auto"/>
              <w:rPr>
                <w:rFonts w:cs="Times New Roman"/>
                <w:szCs w:val="24"/>
              </w:rPr>
            </w:pPr>
          </w:p>
        </w:tc>
        <w:tc>
          <w:tcPr>
            <w:tcW w:w="1025" w:type="dxa"/>
            <w:tcBorders>
              <w:top w:val="single" w:sz="8" w:space="0" w:color="152935"/>
              <w:left w:val="single" w:sz="8" w:space="0" w:color="E0E0E0"/>
              <w:bottom w:val="single" w:sz="8" w:space="0" w:color="AEAEAE"/>
              <w:right w:val="single" w:sz="8" w:space="0" w:color="E0E0E0"/>
            </w:tcBorders>
            <w:shd w:val="clear" w:color="auto" w:fill="FFFFFF"/>
          </w:tcPr>
          <w:p w:rsidR="009E7B8B" w:rsidRPr="00DB0D54"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DB0D54">
              <w:rPr>
                <w:rFonts w:ascii="Arial" w:hAnsi="Arial" w:cs="Arial"/>
                <w:color w:val="010205"/>
                <w:sz w:val="18"/>
                <w:szCs w:val="18"/>
              </w:rPr>
              <w:t>.760</w:t>
            </w:r>
          </w:p>
        </w:tc>
        <w:tc>
          <w:tcPr>
            <w:tcW w:w="1025" w:type="dxa"/>
            <w:tcBorders>
              <w:top w:val="single" w:sz="8" w:space="0" w:color="152935"/>
              <w:left w:val="single" w:sz="8" w:space="0" w:color="E0E0E0"/>
              <w:bottom w:val="single" w:sz="8" w:space="0" w:color="AEAEAE"/>
              <w:right w:val="nil"/>
            </w:tcBorders>
            <w:shd w:val="clear" w:color="auto" w:fill="FFFFFF"/>
          </w:tcPr>
          <w:p w:rsidR="009E7B8B" w:rsidRPr="00DB0D54"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DB0D54">
              <w:rPr>
                <w:rFonts w:ascii="Arial" w:hAnsi="Arial" w:cs="Arial"/>
                <w:color w:val="010205"/>
                <w:sz w:val="18"/>
                <w:szCs w:val="18"/>
              </w:rPr>
              <w:t>.449</w:t>
            </w:r>
          </w:p>
        </w:tc>
      </w:tr>
      <w:tr w:rsidR="009E7B8B" w:rsidRPr="00DB0D54" w:rsidTr="00B66B58">
        <w:trPr>
          <w:cantSplit/>
        </w:trPr>
        <w:tc>
          <w:tcPr>
            <w:tcW w:w="733" w:type="dxa"/>
            <w:vMerge/>
            <w:tcBorders>
              <w:top w:val="single" w:sz="8" w:space="0" w:color="152935"/>
              <w:left w:val="nil"/>
              <w:bottom w:val="single" w:sz="8" w:space="0" w:color="152935"/>
              <w:right w:val="nil"/>
            </w:tcBorders>
            <w:shd w:val="clear" w:color="auto" w:fill="E0E0E0"/>
          </w:tcPr>
          <w:p w:rsidR="009E7B8B" w:rsidRPr="00DB0D54" w:rsidRDefault="009E7B8B" w:rsidP="00B66B58">
            <w:pPr>
              <w:autoSpaceDE w:val="0"/>
              <w:autoSpaceDN w:val="0"/>
              <w:adjustRightInd w:val="0"/>
              <w:spacing w:after="0" w:line="240" w:lineRule="auto"/>
              <w:rPr>
                <w:rFonts w:ascii="Arial" w:hAnsi="Arial" w:cs="Arial"/>
                <w:color w:val="010205"/>
                <w:sz w:val="18"/>
                <w:szCs w:val="18"/>
              </w:rPr>
            </w:pPr>
          </w:p>
        </w:tc>
        <w:tc>
          <w:tcPr>
            <w:tcW w:w="1989" w:type="dxa"/>
            <w:tcBorders>
              <w:top w:val="single" w:sz="8" w:space="0" w:color="AEAEAE"/>
              <w:left w:val="nil"/>
              <w:bottom w:val="single" w:sz="8" w:space="0" w:color="152935"/>
              <w:right w:val="nil"/>
            </w:tcBorders>
            <w:shd w:val="clear" w:color="auto" w:fill="E0E0E0"/>
          </w:tcPr>
          <w:p w:rsidR="009E7B8B" w:rsidRPr="00DB0D54" w:rsidRDefault="009E7B8B" w:rsidP="00B66B58">
            <w:pPr>
              <w:autoSpaceDE w:val="0"/>
              <w:autoSpaceDN w:val="0"/>
              <w:adjustRightInd w:val="0"/>
              <w:spacing w:after="0" w:line="320" w:lineRule="atLeast"/>
              <w:ind w:left="60" w:right="60"/>
              <w:rPr>
                <w:rFonts w:ascii="Arial" w:hAnsi="Arial" w:cs="Arial"/>
                <w:color w:val="264A60"/>
                <w:sz w:val="18"/>
                <w:szCs w:val="18"/>
              </w:rPr>
            </w:pPr>
            <w:r w:rsidRPr="00DB0D54">
              <w:rPr>
                <w:rFonts w:ascii="Arial" w:hAnsi="Arial" w:cs="Arial"/>
                <w:color w:val="264A60"/>
                <w:sz w:val="18"/>
                <w:szCs w:val="18"/>
              </w:rPr>
              <w:t>KUALITAS PRODUK</w:t>
            </w:r>
          </w:p>
        </w:tc>
        <w:tc>
          <w:tcPr>
            <w:tcW w:w="1331" w:type="dxa"/>
            <w:tcBorders>
              <w:top w:val="single" w:sz="8" w:space="0" w:color="AEAEAE"/>
              <w:left w:val="nil"/>
              <w:bottom w:val="single" w:sz="8" w:space="0" w:color="152935"/>
              <w:right w:val="single" w:sz="8" w:space="0" w:color="E0E0E0"/>
            </w:tcBorders>
            <w:shd w:val="clear" w:color="auto" w:fill="FFFFFF"/>
          </w:tcPr>
          <w:p w:rsidR="009E7B8B" w:rsidRPr="00DB0D54"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DB0D54">
              <w:rPr>
                <w:rFonts w:ascii="Arial" w:hAnsi="Arial" w:cs="Arial"/>
                <w:color w:val="010205"/>
                <w:sz w:val="18"/>
                <w:szCs w:val="18"/>
              </w:rPr>
              <w:t>.953</w:t>
            </w:r>
          </w:p>
        </w:tc>
        <w:tc>
          <w:tcPr>
            <w:tcW w:w="1331" w:type="dxa"/>
            <w:tcBorders>
              <w:top w:val="single" w:sz="8" w:space="0" w:color="AEAEAE"/>
              <w:left w:val="single" w:sz="8" w:space="0" w:color="E0E0E0"/>
              <w:bottom w:val="single" w:sz="8" w:space="0" w:color="152935"/>
              <w:right w:val="single" w:sz="8" w:space="0" w:color="E0E0E0"/>
            </w:tcBorders>
            <w:shd w:val="clear" w:color="auto" w:fill="FFFFFF"/>
          </w:tcPr>
          <w:p w:rsidR="009E7B8B" w:rsidRPr="00DB0D54"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DB0D54">
              <w:rPr>
                <w:rFonts w:ascii="Arial" w:hAnsi="Arial" w:cs="Arial"/>
                <w:color w:val="010205"/>
                <w:sz w:val="18"/>
                <w:szCs w:val="18"/>
              </w:rPr>
              <w:t>.051</w:t>
            </w:r>
          </w:p>
        </w:tc>
        <w:tc>
          <w:tcPr>
            <w:tcW w:w="1469" w:type="dxa"/>
            <w:tcBorders>
              <w:top w:val="single" w:sz="8" w:space="0" w:color="AEAEAE"/>
              <w:left w:val="single" w:sz="8" w:space="0" w:color="E0E0E0"/>
              <w:bottom w:val="single" w:sz="8" w:space="0" w:color="152935"/>
              <w:right w:val="single" w:sz="8" w:space="0" w:color="E0E0E0"/>
            </w:tcBorders>
            <w:shd w:val="clear" w:color="auto" w:fill="FFFFFF"/>
          </w:tcPr>
          <w:p w:rsidR="009E7B8B" w:rsidRPr="00DB0D54"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DB0D54">
              <w:rPr>
                <w:rFonts w:ascii="Arial" w:hAnsi="Arial" w:cs="Arial"/>
                <w:color w:val="010205"/>
                <w:sz w:val="18"/>
                <w:szCs w:val="18"/>
              </w:rPr>
              <w:t>.892</w:t>
            </w:r>
          </w:p>
        </w:tc>
        <w:tc>
          <w:tcPr>
            <w:tcW w:w="1025" w:type="dxa"/>
            <w:tcBorders>
              <w:top w:val="single" w:sz="8" w:space="0" w:color="AEAEAE"/>
              <w:left w:val="single" w:sz="8" w:space="0" w:color="E0E0E0"/>
              <w:bottom w:val="single" w:sz="8" w:space="0" w:color="152935"/>
              <w:right w:val="single" w:sz="8" w:space="0" w:color="E0E0E0"/>
            </w:tcBorders>
            <w:shd w:val="clear" w:color="auto" w:fill="FFFFFF"/>
          </w:tcPr>
          <w:p w:rsidR="009E7B8B" w:rsidRPr="00DB0D54"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DB0D54">
              <w:rPr>
                <w:rFonts w:ascii="Arial" w:hAnsi="Arial" w:cs="Arial"/>
                <w:color w:val="010205"/>
                <w:sz w:val="18"/>
                <w:szCs w:val="18"/>
              </w:rPr>
              <w:t>18.750</w:t>
            </w:r>
          </w:p>
        </w:tc>
        <w:tc>
          <w:tcPr>
            <w:tcW w:w="1025" w:type="dxa"/>
            <w:tcBorders>
              <w:top w:val="single" w:sz="8" w:space="0" w:color="AEAEAE"/>
              <w:left w:val="single" w:sz="8" w:space="0" w:color="E0E0E0"/>
              <w:bottom w:val="single" w:sz="8" w:space="0" w:color="152935"/>
              <w:right w:val="nil"/>
            </w:tcBorders>
            <w:shd w:val="clear" w:color="auto" w:fill="FFFFFF"/>
          </w:tcPr>
          <w:p w:rsidR="009E7B8B" w:rsidRPr="00DB0D54"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DB0D54">
              <w:rPr>
                <w:rFonts w:ascii="Arial" w:hAnsi="Arial" w:cs="Arial"/>
                <w:color w:val="010205"/>
                <w:sz w:val="18"/>
                <w:szCs w:val="18"/>
              </w:rPr>
              <w:t>.000</w:t>
            </w:r>
          </w:p>
        </w:tc>
      </w:tr>
      <w:tr w:rsidR="009E7B8B" w:rsidRPr="00DB0D54" w:rsidTr="00B66B58">
        <w:trPr>
          <w:cantSplit/>
        </w:trPr>
        <w:tc>
          <w:tcPr>
            <w:tcW w:w="8903" w:type="dxa"/>
            <w:gridSpan w:val="7"/>
            <w:tcBorders>
              <w:top w:val="nil"/>
              <w:left w:val="nil"/>
              <w:bottom w:val="nil"/>
              <w:right w:val="nil"/>
            </w:tcBorders>
            <w:shd w:val="clear" w:color="auto" w:fill="FFFFFF"/>
          </w:tcPr>
          <w:p w:rsidR="009E7B8B" w:rsidRPr="00DB0D54" w:rsidRDefault="009E7B8B" w:rsidP="00B66B58">
            <w:pPr>
              <w:autoSpaceDE w:val="0"/>
              <w:autoSpaceDN w:val="0"/>
              <w:adjustRightInd w:val="0"/>
              <w:spacing w:after="0" w:line="320" w:lineRule="atLeast"/>
              <w:ind w:left="60" w:right="60"/>
              <w:rPr>
                <w:rFonts w:ascii="Arial" w:hAnsi="Arial" w:cs="Arial"/>
                <w:color w:val="010205"/>
                <w:sz w:val="18"/>
                <w:szCs w:val="18"/>
              </w:rPr>
            </w:pPr>
            <w:r w:rsidRPr="00DB0D54">
              <w:rPr>
                <w:rFonts w:ascii="Arial" w:hAnsi="Arial" w:cs="Arial"/>
                <w:color w:val="010205"/>
                <w:sz w:val="18"/>
                <w:szCs w:val="18"/>
              </w:rPr>
              <w:t>a. Dependent Variable: KEPUASAN KONSUMEN</w:t>
            </w:r>
          </w:p>
        </w:tc>
      </w:tr>
    </w:tbl>
    <w:p w:rsidR="009E7B8B" w:rsidRDefault="009E7B8B" w:rsidP="009E7B8B">
      <w:pPr>
        <w:pStyle w:val="BodyText"/>
        <w:spacing w:before="116"/>
        <w:ind w:left="2286" w:right="172"/>
      </w:pPr>
      <w:r w:rsidRPr="00DB0D54">
        <w:rPr>
          <w:position w:val="2"/>
        </w:rPr>
        <w:t>Berdasarkan</w:t>
      </w:r>
      <w:r w:rsidRPr="00DB0D54">
        <w:rPr>
          <w:spacing w:val="-11"/>
          <w:position w:val="2"/>
        </w:rPr>
        <w:t xml:space="preserve"> </w:t>
      </w:r>
      <w:r w:rsidRPr="00DB0D54">
        <w:rPr>
          <w:position w:val="2"/>
        </w:rPr>
        <w:t>nilai</w:t>
      </w:r>
      <w:r w:rsidRPr="00DB0D54">
        <w:rPr>
          <w:spacing w:val="-13"/>
          <w:position w:val="2"/>
        </w:rPr>
        <w:t xml:space="preserve"> </w:t>
      </w:r>
      <w:r w:rsidRPr="00DB0D54">
        <w:rPr>
          <w:position w:val="2"/>
        </w:rPr>
        <w:t>t</w:t>
      </w:r>
      <w:r w:rsidRPr="00DB0D54">
        <w:rPr>
          <w:spacing w:val="-1"/>
          <w:position w:val="2"/>
        </w:rPr>
        <w:t xml:space="preserve"> </w:t>
      </w:r>
      <w:r w:rsidRPr="00DB0D54">
        <w:rPr>
          <w:position w:val="2"/>
        </w:rPr>
        <w:t>:</w:t>
      </w:r>
      <w:r w:rsidRPr="00DB0D54">
        <w:rPr>
          <w:spacing w:val="-9"/>
          <w:position w:val="2"/>
        </w:rPr>
        <w:t xml:space="preserve"> </w:t>
      </w:r>
      <w:r w:rsidRPr="00DB0D54">
        <w:rPr>
          <w:position w:val="2"/>
        </w:rPr>
        <w:t>diketahui</w:t>
      </w:r>
      <w:r w:rsidRPr="00DB0D54">
        <w:rPr>
          <w:spacing w:val="-6"/>
          <w:position w:val="2"/>
        </w:rPr>
        <w:t xml:space="preserve"> </w:t>
      </w:r>
      <w:r w:rsidRPr="00DB0D54">
        <w:rPr>
          <w:position w:val="2"/>
        </w:rPr>
        <w:t>nilai</w:t>
      </w:r>
      <w:r w:rsidRPr="00DB0D54">
        <w:rPr>
          <w:spacing w:val="-14"/>
          <w:position w:val="2"/>
        </w:rPr>
        <w:t xml:space="preserve"> </w:t>
      </w:r>
      <w:r w:rsidRPr="00DB0D54">
        <w:rPr>
          <w:position w:val="2"/>
        </w:rPr>
        <w:t>t</w:t>
      </w:r>
      <w:r w:rsidRPr="00DB0D54">
        <w:t>hitung</w:t>
      </w:r>
      <w:r w:rsidRPr="00DB0D54">
        <w:rPr>
          <w:spacing w:val="-5"/>
        </w:rPr>
        <w:t xml:space="preserve"> </w:t>
      </w:r>
      <w:r w:rsidRPr="00DB0D54">
        <w:rPr>
          <w:position w:val="2"/>
        </w:rPr>
        <w:t>sebesar</w:t>
      </w:r>
      <w:r w:rsidRPr="00DB0D54">
        <w:rPr>
          <w:spacing w:val="-4"/>
          <w:position w:val="2"/>
        </w:rPr>
        <w:t xml:space="preserve"> </w:t>
      </w:r>
      <w:r>
        <w:rPr>
          <w:position w:val="2"/>
        </w:rPr>
        <w:t>18.750</w:t>
      </w:r>
      <w:r w:rsidRPr="00DB0D54">
        <w:rPr>
          <w:spacing w:val="-5"/>
          <w:position w:val="2"/>
        </w:rPr>
        <w:t xml:space="preserve"> </w:t>
      </w:r>
      <w:r w:rsidRPr="00DB0D54">
        <w:rPr>
          <w:position w:val="2"/>
        </w:rPr>
        <w:t>&gt;</w:t>
      </w:r>
      <w:r w:rsidRPr="00DB0D54">
        <w:rPr>
          <w:spacing w:val="-57"/>
          <w:position w:val="2"/>
        </w:rPr>
        <w:t xml:space="preserve"> </w:t>
      </w:r>
      <w:r w:rsidRPr="00DB0D54">
        <w:rPr>
          <w:position w:val="2"/>
        </w:rPr>
        <w:t>t</w:t>
      </w:r>
      <w:r w:rsidRPr="00DB0D54">
        <w:t xml:space="preserve">tabel </w:t>
      </w:r>
      <w:r>
        <w:rPr>
          <w:position w:val="2"/>
        </w:rPr>
        <w:t>1.291</w:t>
      </w:r>
      <w:r w:rsidRPr="00DB0D54">
        <w:rPr>
          <w:position w:val="2"/>
        </w:rPr>
        <w:t xml:space="preserve">, sehingga dapat disimpulkan bahwa variabel </w:t>
      </w:r>
      <w:r>
        <w:rPr>
          <w:position w:val="2"/>
        </w:rPr>
        <w:t xml:space="preserve">Kualitas Produk </w:t>
      </w:r>
      <w:r w:rsidRPr="00DB0D54">
        <w:rPr>
          <w:spacing w:val="-6"/>
        </w:rPr>
        <w:t xml:space="preserve"> </w:t>
      </w:r>
      <w:r w:rsidRPr="00DB0D54">
        <w:t>(X)</w:t>
      </w:r>
      <w:r w:rsidRPr="00DB0D54">
        <w:rPr>
          <w:spacing w:val="-9"/>
        </w:rPr>
        <w:t xml:space="preserve"> </w:t>
      </w:r>
      <w:r w:rsidRPr="00DB0D54">
        <w:t>berpengaruh</w:t>
      </w:r>
      <w:r w:rsidRPr="00DB0D54">
        <w:rPr>
          <w:spacing w:val="-12"/>
        </w:rPr>
        <w:t xml:space="preserve"> </w:t>
      </w:r>
      <w:r w:rsidRPr="00DB0D54">
        <w:t>terhadap</w:t>
      </w:r>
      <w:r w:rsidRPr="00DB0D54">
        <w:rPr>
          <w:spacing w:val="-8"/>
        </w:rPr>
        <w:t xml:space="preserve"> </w:t>
      </w:r>
      <w:r w:rsidRPr="00DB0D54">
        <w:t>variabel</w:t>
      </w:r>
      <w:r w:rsidRPr="00DB0D54">
        <w:rPr>
          <w:spacing w:val="-13"/>
        </w:rPr>
        <w:t xml:space="preserve"> </w:t>
      </w:r>
      <w:r>
        <w:t>Kepuasan Konsumen</w:t>
      </w:r>
      <w:r w:rsidRPr="00DB0D54">
        <w:rPr>
          <w:spacing w:val="-58"/>
        </w:rPr>
        <w:t xml:space="preserve"> </w:t>
      </w:r>
      <w:r w:rsidRPr="00DB0D54">
        <w:t>(Y).</w:t>
      </w:r>
    </w:p>
    <w:p w:rsidR="009E7B8B" w:rsidRDefault="009E7B8B" w:rsidP="009E7B8B">
      <w:pPr>
        <w:pStyle w:val="ListParagraph"/>
        <w:numPr>
          <w:ilvl w:val="3"/>
          <w:numId w:val="12"/>
        </w:numPr>
        <w:autoSpaceDE w:val="0"/>
        <w:autoSpaceDN w:val="0"/>
        <w:adjustRightInd w:val="0"/>
        <w:spacing w:after="0" w:line="480" w:lineRule="auto"/>
        <w:rPr>
          <w:rFonts w:cs="Times New Roman"/>
          <w:szCs w:val="24"/>
        </w:rPr>
      </w:pPr>
      <w:r>
        <w:rPr>
          <w:rFonts w:cs="Times New Roman"/>
          <w:szCs w:val="24"/>
        </w:rPr>
        <w:t>Uji Koefisien Determinan (R</w:t>
      </w:r>
      <w:r>
        <w:rPr>
          <w:rFonts w:cs="Times New Roman"/>
          <w:szCs w:val="24"/>
          <w:vertAlign w:val="superscript"/>
        </w:rPr>
        <w:t>2</w:t>
      </w:r>
      <w:r>
        <w:rPr>
          <w:rFonts w:cs="Times New Roman"/>
          <w:szCs w:val="24"/>
        </w:rPr>
        <w:t>)</w:t>
      </w:r>
    </w:p>
    <w:p w:rsidR="009E7B8B" w:rsidRPr="006D5790" w:rsidRDefault="009E7B8B" w:rsidP="009E7B8B">
      <w:pPr>
        <w:pStyle w:val="ListParagraph"/>
        <w:autoSpaceDE w:val="0"/>
        <w:autoSpaceDN w:val="0"/>
        <w:adjustRightInd w:val="0"/>
        <w:spacing w:after="0" w:line="480" w:lineRule="auto"/>
        <w:ind w:left="1800" w:firstLine="360"/>
        <w:rPr>
          <w:rFonts w:cs="Times New Roman"/>
          <w:szCs w:val="24"/>
        </w:rPr>
      </w:pPr>
      <w:r w:rsidRPr="006D5790">
        <w:rPr>
          <w:rStyle w:val="sw"/>
          <w:rFonts w:cs="Times New Roman"/>
          <w:bCs/>
        </w:rPr>
        <w:t>Koefisien</w:t>
      </w:r>
      <w:r w:rsidRPr="006D5790">
        <w:rPr>
          <w:rFonts w:cs="Times New Roman"/>
          <w:shd w:val="clear" w:color="auto" w:fill="FFFFFF"/>
        </w:rPr>
        <w:t xml:space="preserve"> </w:t>
      </w:r>
      <w:r>
        <w:rPr>
          <w:rStyle w:val="sw"/>
          <w:rFonts w:cs="Times New Roman"/>
        </w:rPr>
        <w:t>D</w:t>
      </w:r>
      <w:r w:rsidRPr="006D5790">
        <w:rPr>
          <w:rStyle w:val="sw"/>
          <w:rFonts w:cs="Times New Roman"/>
        </w:rPr>
        <w:t>eterminasi</w:t>
      </w:r>
      <w:r w:rsidRPr="006D5790">
        <w:rPr>
          <w:rFonts w:cs="Times New Roman"/>
          <w:shd w:val="clear" w:color="auto" w:fill="FFFFFF"/>
        </w:rPr>
        <w:t xml:space="preserve"> </w:t>
      </w:r>
      <w:r>
        <w:rPr>
          <w:rStyle w:val="sw"/>
          <w:rFonts w:cs="Times New Roman"/>
        </w:rPr>
        <w:t>(R</w:t>
      </w:r>
      <w:r>
        <w:rPr>
          <w:rStyle w:val="sw"/>
          <w:rFonts w:cs="Times New Roman"/>
          <w:vertAlign w:val="superscript"/>
        </w:rPr>
        <w:t>2</w:t>
      </w:r>
      <w:r w:rsidRPr="006D5790">
        <w:rPr>
          <w:rStyle w:val="sw"/>
          <w:rFonts w:cs="Times New Roman"/>
        </w:rPr>
        <w:t>)</w:t>
      </w:r>
      <w:r w:rsidRPr="006D5790">
        <w:rPr>
          <w:rFonts w:cs="Times New Roman"/>
          <w:shd w:val="clear" w:color="auto" w:fill="FFFFFF"/>
        </w:rPr>
        <w:t xml:space="preserve"> </w:t>
      </w:r>
      <w:r w:rsidRPr="006D5790">
        <w:rPr>
          <w:rStyle w:val="sw"/>
          <w:rFonts w:cs="Times New Roman"/>
        </w:rPr>
        <w:t>digunakan</w:t>
      </w:r>
      <w:r w:rsidRPr="006D5790">
        <w:rPr>
          <w:rFonts w:cs="Times New Roman"/>
          <w:shd w:val="clear" w:color="auto" w:fill="FFFFFF"/>
        </w:rPr>
        <w:t xml:space="preserve"> </w:t>
      </w:r>
      <w:r w:rsidRPr="006D5790">
        <w:rPr>
          <w:rStyle w:val="sw"/>
          <w:rFonts w:cs="Times New Roman"/>
        </w:rPr>
        <w:t>untuk</w:t>
      </w:r>
      <w:r w:rsidRPr="006D5790">
        <w:rPr>
          <w:rFonts w:cs="Times New Roman"/>
          <w:shd w:val="clear" w:color="auto" w:fill="FFFFFF"/>
        </w:rPr>
        <w:t xml:space="preserve"> </w:t>
      </w:r>
      <w:r w:rsidRPr="006D5790">
        <w:rPr>
          <w:rStyle w:val="sw"/>
          <w:rFonts w:cs="Times New Roman"/>
          <w:bCs/>
        </w:rPr>
        <w:t>mengetahui</w:t>
      </w:r>
      <w:r w:rsidRPr="006D5790">
        <w:rPr>
          <w:rFonts w:cs="Times New Roman"/>
          <w:shd w:val="clear" w:color="auto" w:fill="FFFFFF"/>
        </w:rPr>
        <w:t xml:space="preserve"> </w:t>
      </w:r>
      <w:r>
        <w:rPr>
          <w:rStyle w:val="sw"/>
          <w:rFonts w:cs="Times New Roman"/>
        </w:rPr>
        <w:t>p</w:t>
      </w:r>
      <w:r w:rsidRPr="006D5790">
        <w:rPr>
          <w:rStyle w:val="sw"/>
          <w:rFonts w:cs="Times New Roman"/>
        </w:rPr>
        <w:t>r</w:t>
      </w:r>
      <w:r>
        <w:rPr>
          <w:rStyle w:val="sw"/>
          <w:rFonts w:cs="Times New Roman"/>
        </w:rPr>
        <w:t>e</w:t>
      </w:r>
      <w:r w:rsidRPr="006D5790">
        <w:rPr>
          <w:rStyle w:val="sw"/>
          <w:rFonts w:cs="Times New Roman"/>
        </w:rPr>
        <w:t>sentase</w:t>
      </w:r>
      <w:r w:rsidRPr="006D5790">
        <w:rPr>
          <w:rFonts w:cs="Times New Roman"/>
          <w:shd w:val="clear" w:color="auto" w:fill="FFFFFF"/>
        </w:rPr>
        <w:t xml:space="preserve"> </w:t>
      </w:r>
      <w:r w:rsidRPr="006D5790">
        <w:rPr>
          <w:rStyle w:val="sw"/>
          <w:rFonts w:cs="Times New Roman"/>
        </w:rPr>
        <w:t>pengaruh</w:t>
      </w:r>
      <w:r w:rsidRPr="006D5790">
        <w:rPr>
          <w:rFonts w:cs="Times New Roman"/>
          <w:shd w:val="clear" w:color="auto" w:fill="FFFFFF"/>
        </w:rPr>
        <w:t xml:space="preserve"> </w:t>
      </w:r>
      <w:r w:rsidRPr="006D5790">
        <w:rPr>
          <w:rStyle w:val="sw"/>
          <w:rFonts w:cs="Times New Roman"/>
        </w:rPr>
        <w:t>simultan</w:t>
      </w:r>
      <w:r w:rsidRPr="006D5790">
        <w:rPr>
          <w:rFonts w:cs="Times New Roman"/>
          <w:shd w:val="clear" w:color="auto" w:fill="FFFFFF"/>
        </w:rPr>
        <w:t xml:space="preserve"> </w:t>
      </w:r>
      <w:r w:rsidRPr="006D5790">
        <w:rPr>
          <w:rStyle w:val="sw"/>
          <w:rFonts w:cs="Times New Roman"/>
        </w:rPr>
        <w:t>variabel</w:t>
      </w:r>
      <w:r w:rsidRPr="006D5790">
        <w:rPr>
          <w:rFonts w:cs="Times New Roman"/>
          <w:shd w:val="clear" w:color="auto" w:fill="FFFFFF"/>
        </w:rPr>
        <w:t xml:space="preserve"> </w:t>
      </w:r>
      <w:r w:rsidRPr="006D5790">
        <w:rPr>
          <w:rStyle w:val="sw"/>
          <w:rFonts w:cs="Times New Roman"/>
        </w:rPr>
        <w:t>independen</w:t>
      </w:r>
      <w:r w:rsidRPr="006D5790">
        <w:rPr>
          <w:rFonts w:cs="Times New Roman"/>
          <w:shd w:val="clear" w:color="auto" w:fill="FFFFFF"/>
        </w:rPr>
        <w:t xml:space="preserve"> </w:t>
      </w:r>
      <w:r w:rsidRPr="006D5790">
        <w:rPr>
          <w:rStyle w:val="sw"/>
          <w:rFonts w:cs="Times New Roman"/>
        </w:rPr>
        <w:t>terhadap</w:t>
      </w:r>
      <w:r w:rsidRPr="006D5790">
        <w:rPr>
          <w:rFonts w:cs="Times New Roman"/>
          <w:shd w:val="clear" w:color="auto" w:fill="FFFFFF"/>
        </w:rPr>
        <w:t xml:space="preserve"> </w:t>
      </w:r>
      <w:r w:rsidRPr="006D5790">
        <w:rPr>
          <w:rStyle w:val="sw"/>
          <w:rFonts w:cs="Times New Roman"/>
        </w:rPr>
        <w:t>variabel</w:t>
      </w:r>
      <w:r w:rsidRPr="006D5790">
        <w:rPr>
          <w:rFonts w:cs="Times New Roman"/>
          <w:shd w:val="clear" w:color="auto" w:fill="FFFFFF"/>
        </w:rPr>
        <w:t xml:space="preserve"> </w:t>
      </w:r>
      <w:r w:rsidRPr="006D5790">
        <w:rPr>
          <w:rStyle w:val="sw"/>
          <w:rFonts w:cs="Times New Roman"/>
        </w:rPr>
        <w:t>dependen.</w:t>
      </w:r>
      <w:r w:rsidRPr="006D5790">
        <w:rPr>
          <w:rFonts w:cs="Times New Roman"/>
          <w:shd w:val="clear" w:color="auto" w:fill="FFFFFF"/>
        </w:rPr>
        <w:t xml:space="preserve"> </w:t>
      </w:r>
      <w:r w:rsidRPr="006D5790">
        <w:rPr>
          <w:rStyle w:val="sw"/>
          <w:rFonts w:cs="Times New Roman"/>
        </w:rPr>
        <w:t>Berikut</w:t>
      </w:r>
      <w:r w:rsidRPr="006D5790">
        <w:rPr>
          <w:rFonts w:cs="Times New Roman"/>
          <w:shd w:val="clear" w:color="auto" w:fill="FFFFFF"/>
        </w:rPr>
        <w:t xml:space="preserve"> </w:t>
      </w:r>
      <w:r w:rsidRPr="006D5790">
        <w:rPr>
          <w:rStyle w:val="sw"/>
          <w:rFonts w:cs="Times New Roman"/>
        </w:rPr>
        <w:t>hasil</w:t>
      </w:r>
      <w:r w:rsidRPr="006D5790">
        <w:rPr>
          <w:rFonts w:cs="Times New Roman"/>
          <w:shd w:val="clear" w:color="auto" w:fill="FFFFFF"/>
        </w:rPr>
        <w:t xml:space="preserve"> </w:t>
      </w:r>
      <w:r w:rsidRPr="006D5790">
        <w:rPr>
          <w:rStyle w:val="sw"/>
          <w:rFonts w:cs="Times New Roman"/>
          <w:bCs/>
        </w:rPr>
        <w:t>pengujian</w:t>
      </w:r>
      <w:r w:rsidRPr="006D5790">
        <w:rPr>
          <w:rFonts w:cs="Times New Roman"/>
          <w:shd w:val="clear" w:color="auto" w:fill="FFFFFF"/>
        </w:rPr>
        <w:t xml:space="preserve"> </w:t>
      </w:r>
      <w:r w:rsidRPr="006D5790">
        <w:rPr>
          <w:rStyle w:val="sw"/>
          <w:rFonts w:cs="Times New Roman"/>
        </w:rPr>
        <w:t>R2</w:t>
      </w:r>
      <w:r w:rsidRPr="006D5790">
        <w:rPr>
          <w:rFonts w:cs="Times New Roman"/>
          <w:shd w:val="clear" w:color="auto" w:fill="FFFFFF"/>
        </w:rPr>
        <w:t xml:space="preserve"> </w:t>
      </w:r>
      <w:r w:rsidRPr="006D5790">
        <w:rPr>
          <w:rStyle w:val="sw"/>
          <w:rFonts w:cs="Times New Roman"/>
        </w:rPr>
        <w:t>dengan</w:t>
      </w:r>
      <w:r w:rsidRPr="006D5790">
        <w:rPr>
          <w:rFonts w:cs="Times New Roman"/>
          <w:shd w:val="clear" w:color="auto" w:fill="FFFFFF"/>
        </w:rPr>
        <w:t xml:space="preserve"> </w:t>
      </w:r>
      <w:r w:rsidRPr="006D5790">
        <w:rPr>
          <w:rStyle w:val="sw"/>
          <w:rFonts w:cs="Times New Roman"/>
          <w:i/>
        </w:rPr>
        <w:t>SPSS</w:t>
      </w:r>
      <w:r w:rsidRPr="006D5790">
        <w:rPr>
          <w:rFonts w:cs="Times New Roman"/>
          <w:i/>
          <w:shd w:val="clear" w:color="auto" w:fill="FFFFFF"/>
        </w:rPr>
        <w:t xml:space="preserve"> </w:t>
      </w:r>
      <w:r w:rsidRPr="006D5790">
        <w:rPr>
          <w:rStyle w:val="sw"/>
          <w:rFonts w:cs="Times New Roman"/>
          <w:i/>
        </w:rPr>
        <w:t>26 for windows</w:t>
      </w:r>
      <w:r>
        <w:rPr>
          <w:rStyle w:val="sw"/>
          <w:rFonts w:cs="Times New Roman"/>
        </w:rPr>
        <w:t>:</w:t>
      </w:r>
    </w:p>
    <w:p w:rsidR="009E7B8B" w:rsidRDefault="009E7B8B" w:rsidP="009E7B8B">
      <w:pPr>
        <w:ind w:left="2688"/>
        <w:rPr>
          <w:sz w:val="20"/>
        </w:rPr>
      </w:pPr>
      <w:r>
        <w:rPr>
          <w:rFonts w:cs="Times New Roman"/>
        </w:rPr>
        <w:tab/>
      </w:r>
      <w:r>
        <w:rPr>
          <w:b/>
          <w:sz w:val="20"/>
          <w:lang w:val="id-ID"/>
        </w:rPr>
        <w:t>Tabel</w:t>
      </w:r>
      <w:r>
        <w:rPr>
          <w:b/>
          <w:spacing w:val="-3"/>
          <w:sz w:val="20"/>
          <w:lang w:val="id-ID"/>
        </w:rPr>
        <w:t xml:space="preserve"> </w:t>
      </w:r>
      <w:r>
        <w:rPr>
          <w:b/>
          <w:sz w:val="20"/>
          <w:lang w:val="id-ID"/>
        </w:rPr>
        <w:t>4.</w:t>
      </w:r>
      <w:r>
        <w:rPr>
          <w:b/>
          <w:spacing w:val="1"/>
          <w:sz w:val="20"/>
          <w:lang w:val="id-ID"/>
        </w:rPr>
        <w:t xml:space="preserve"> </w:t>
      </w:r>
      <w:r>
        <w:rPr>
          <w:b/>
          <w:sz w:val="20"/>
        </w:rPr>
        <w:t>16</w:t>
      </w:r>
      <w:r>
        <w:rPr>
          <w:b/>
          <w:spacing w:val="-5"/>
          <w:sz w:val="20"/>
          <w:lang w:val="id-ID"/>
        </w:rPr>
        <w:t xml:space="preserve"> </w:t>
      </w:r>
      <w:r>
        <w:rPr>
          <w:sz w:val="20"/>
          <w:lang w:val="id-ID"/>
        </w:rPr>
        <w:t>Hasil</w:t>
      </w:r>
      <w:r>
        <w:rPr>
          <w:spacing w:val="-2"/>
          <w:sz w:val="20"/>
          <w:lang w:val="id-ID"/>
        </w:rPr>
        <w:t xml:space="preserve"> </w:t>
      </w:r>
      <w:r>
        <w:rPr>
          <w:sz w:val="20"/>
        </w:rPr>
        <w:t>Koefisien Determinan</w:t>
      </w:r>
    </w:p>
    <w:tbl>
      <w:tblPr>
        <w:tblpPr w:leftFromText="180" w:rightFromText="180" w:vertAnchor="text" w:horzAnchor="margin" w:tblpXSpec="right" w:tblpY="126"/>
        <w:tblW w:w="58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5"/>
        <w:gridCol w:w="1024"/>
        <w:gridCol w:w="1086"/>
        <w:gridCol w:w="1469"/>
        <w:gridCol w:w="1469"/>
      </w:tblGrid>
      <w:tr w:rsidR="009E7B8B" w:rsidRPr="00AE5420" w:rsidTr="00B66B58">
        <w:trPr>
          <w:cantSplit/>
        </w:trPr>
        <w:tc>
          <w:tcPr>
            <w:tcW w:w="5843" w:type="dxa"/>
            <w:gridSpan w:val="5"/>
            <w:tcBorders>
              <w:top w:val="nil"/>
              <w:left w:val="nil"/>
              <w:bottom w:val="nil"/>
              <w:right w:val="nil"/>
            </w:tcBorders>
            <w:shd w:val="clear" w:color="auto" w:fill="FFFFFF"/>
            <w:vAlign w:val="center"/>
          </w:tcPr>
          <w:p w:rsidR="009E7B8B" w:rsidRPr="00AE5420" w:rsidRDefault="009E7B8B" w:rsidP="00B66B58">
            <w:pPr>
              <w:autoSpaceDE w:val="0"/>
              <w:autoSpaceDN w:val="0"/>
              <w:adjustRightInd w:val="0"/>
              <w:spacing w:after="0" w:line="320" w:lineRule="atLeast"/>
              <w:ind w:left="60" w:right="60"/>
              <w:jc w:val="center"/>
              <w:rPr>
                <w:rFonts w:ascii="Arial" w:hAnsi="Arial" w:cs="Arial"/>
                <w:color w:val="010205"/>
                <w:sz w:val="22"/>
              </w:rPr>
            </w:pPr>
            <w:r w:rsidRPr="00AE5420">
              <w:rPr>
                <w:rFonts w:ascii="Arial" w:hAnsi="Arial" w:cs="Arial"/>
                <w:b/>
                <w:bCs/>
                <w:color w:val="010205"/>
                <w:sz w:val="22"/>
              </w:rPr>
              <w:t>Model Summary</w:t>
            </w:r>
          </w:p>
        </w:tc>
      </w:tr>
      <w:tr w:rsidR="009E7B8B" w:rsidRPr="00AE5420" w:rsidTr="00B66B58">
        <w:trPr>
          <w:cantSplit/>
        </w:trPr>
        <w:tc>
          <w:tcPr>
            <w:tcW w:w="795" w:type="dxa"/>
            <w:tcBorders>
              <w:top w:val="nil"/>
              <w:left w:val="nil"/>
              <w:bottom w:val="single" w:sz="8" w:space="0" w:color="152935"/>
              <w:right w:val="nil"/>
            </w:tcBorders>
            <w:shd w:val="clear" w:color="auto" w:fill="FFFFFF"/>
            <w:vAlign w:val="bottom"/>
          </w:tcPr>
          <w:p w:rsidR="009E7B8B" w:rsidRPr="00AE5420" w:rsidRDefault="009E7B8B" w:rsidP="00B66B58">
            <w:pPr>
              <w:autoSpaceDE w:val="0"/>
              <w:autoSpaceDN w:val="0"/>
              <w:adjustRightInd w:val="0"/>
              <w:spacing w:after="0" w:line="320" w:lineRule="atLeast"/>
              <w:ind w:left="60" w:right="60"/>
              <w:rPr>
                <w:rFonts w:ascii="Arial" w:hAnsi="Arial" w:cs="Arial"/>
                <w:color w:val="264A60"/>
                <w:sz w:val="18"/>
                <w:szCs w:val="18"/>
              </w:rPr>
            </w:pPr>
            <w:r w:rsidRPr="00AE5420">
              <w:rPr>
                <w:rFonts w:ascii="Arial" w:hAnsi="Arial" w:cs="Arial"/>
                <w:color w:val="264A60"/>
                <w:sz w:val="18"/>
                <w:szCs w:val="18"/>
              </w:rPr>
              <w:t>Model</w:t>
            </w:r>
          </w:p>
        </w:tc>
        <w:tc>
          <w:tcPr>
            <w:tcW w:w="1024" w:type="dxa"/>
            <w:tcBorders>
              <w:top w:val="nil"/>
              <w:left w:val="nil"/>
              <w:bottom w:val="single" w:sz="8" w:space="0" w:color="152935"/>
              <w:right w:val="single" w:sz="8" w:space="0" w:color="E0E0E0"/>
            </w:tcBorders>
            <w:shd w:val="clear" w:color="auto" w:fill="FFFFFF"/>
            <w:vAlign w:val="bottom"/>
          </w:tcPr>
          <w:p w:rsidR="009E7B8B" w:rsidRPr="00AE5420" w:rsidRDefault="009E7B8B" w:rsidP="00B66B58">
            <w:pPr>
              <w:autoSpaceDE w:val="0"/>
              <w:autoSpaceDN w:val="0"/>
              <w:adjustRightInd w:val="0"/>
              <w:spacing w:after="0" w:line="320" w:lineRule="atLeast"/>
              <w:ind w:left="60" w:right="60"/>
              <w:jc w:val="center"/>
              <w:rPr>
                <w:rFonts w:ascii="Arial" w:hAnsi="Arial" w:cs="Arial"/>
                <w:color w:val="264A60"/>
                <w:sz w:val="18"/>
                <w:szCs w:val="18"/>
              </w:rPr>
            </w:pPr>
            <w:r w:rsidRPr="00AE5420">
              <w:rPr>
                <w:rFonts w:ascii="Arial" w:hAnsi="Arial" w:cs="Arial"/>
                <w:color w:val="264A60"/>
                <w:sz w:val="18"/>
                <w:szCs w:val="18"/>
              </w:rPr>
              <w:t>R</w:t>
            </w:r>
          </w:p>
        </w:tc>
        <w:tc>
          <w:tcPr>
            <w:tcW w:w="1086" w:type="dxa"/>
            <w:tcBorders>
              <w:top w:val="nil"/>
              <w:left w:val="single" w:sz="8" w:space="0" w:color="E0E0E0"/>
              <w:bottom w:val="single" w:sz="8" w:space="0" w:color="152935"/>
              <w:right w:val="single" w:sz="8" w:space="0" w:color="E0E0E0"/>
            </w:tcBorders>
            <w:shd w:val="clear" w:color="auto" w:fill="FFFFFF"/>
            <w:vAlign w:val="bottom"/>
          </w:tcPr>
          <w:p w:rsidR="009E7B8B" w:rsidRPr="00AE5420" w:rsidRDefault="009E7B8B" w:rsidP="00B66B58">
            <w:pPr>
              <w:autoSpaceDE w:val="0"/>
              <w:autoSpaceDN w:val="0"/>
              <w:adjustRightInd w:val="0"/>
              <w:spacing w:after="0" w:line="320" w:lineRule="atLeast"/>
              <w:ind w:left="60" w:right="60"/>
              <w:jc w:val="center"/>
              <w:rPr>
                <w:rFonts w:ascii="Arial" w:hAnsi="Arial" w:cs="Arial"/>
                <w:color w:val="264A60"/>
                <w:sz w:val="18"/>
                <w:szCs w:val="18"/>
              </w:rPr>
            </w:pPr>
            <w:r w:rsidRPr="00AE5420">
              <w:rPr>
                <w:rFonts w:ascii="Arial" w:hAnsi="Arial" w:cs="Arial"/>
                <w:color w:val="264A60"/>
                <w:sz w:val="18"/>
                <w:szCs w:val="18"/>
              </w:rPr>
              <w:t>R Square</w:t>
            </w:r>
          </w:p>
        </w:tc>
        <w:tc>
          <w:tcPr>
            <w:tcW w:w="1469" w:type="dxa"/>
            <w:tcBorders>
              <w:top w:val="nil"/>
              <w:left w:val="single" w:sz="8" w:space="0" w:color="E0E0E0"/>
              <w:bottom w:val="single" w:sz="8" w:space="0" w:color="152935"/>
              <w:right w:val="single" w:sz="8" w:space="0" w:color="E0E0E0"/>
            </w:tcBorders>
            <w:shd w:val="clear" w:color="auto" w:fill="FFFFFF"/>
            <w:vAlign w:val="bottom"/>
          </w:tcPr>
          <w:p w:rsidR="009E7B8B" w:rsidRPr="00AE5420" w:rsidRDefault="009E7B8B" w:rsidP="00B66B58">
            <w:pPr>
              <w:autoSpaceDE w:val="0"/>
              <w:autoSpaceDN w:val="0"/>
              <w:adjustRightInd w:val="0"/>
              <w:spacing w:after="0" w:line="320" w:lineRule="atLeast"/>
              <w:ind w:left="60" w:right="60"/>
              <w:jc w:val="both"/>
              <w:rPr>
                <w:rFonts w:ascii="Arial" w:hAnsi="Arial" w:cs="Arial"/>
                <w:color w:val="264A60"/>
                <w:sz w:val="18"/>
                <w:szCs w:val="18"/>
              </w:rPr>
            </w:pPr>
            <w:r w:rsidRPr="00AE5420">
              <w:rPr>
                <w:rFonts w:ascii="Arial" w:hAnsi="Arial" w:cs="Arial"/>
                <w:color w:val="264A60"/>
                <w:sz w:val="18"/>
                <w:szCs w:val="18"/>
              </w:rPr>
              <w:t>Adjusted R Square</w:t>
            </w:r>
          </w:p>
        </w:tc>
        <w:tc>
          <w:tcPr>
            <w:tcW w:w="1469" w:type="dxa"/>
            <w:tcBorders>
              <w:top w:val="nil"/>
              <w:left w:val="single" w:sz="8" w:space="0" w:color="E0E0E0"/>
              <w:bottom w:val="single" w:sz="8" w:space="0" w:color="152935"/>
              <w:right w:val="nil"/>
            </w:tcBorders>
            <w:shd w:val="clear" w:color="auto" w:fill="FFFFFF"/>
            <w:vAlign w:val="bottom"/>
          </w:tcPr>
          <w:p w:rsidR="009E7B8B" w:rsidRPr="00AE5420" w:rsidRDefault="009E7B8B" w:rsidP="00B66B58">
            <w:pPr>
              <w:autoSpaceDE w:val="0"/>
              <w:autoSpaceDN w:val="0"/>
              <w:adjustRightInd w:val="0"/>
              <w:spacing w:after="0" w:line="320" w:lineRule="atLeast"/>
              <w:ind w:left="60" w:right="60"/>
              <w:jc w:val="center"/>
              <w:rPr>
                <w:rFonts w:ascii="Arial" w:hAnsi="Arial" w:cs="Arial"/>
                <w:color w:val="264A60"/>
                <w:sz w:val="18"/>
                <w:szCs w:val="18"/>
              </w:rPr>
            </w:pPr>
            <w:r w:rsidRPr="00AE5420">
              <w:rPr>
                <w:rFonts w:ascii="Arial" w:hAnsi="Arial" w:cs="Arial"/>
                <w:color w:val="264A60"/>
                <w:sz w:val="18"/>
                <w:szCs w:val="18"/>
              </w:rPr>
              <w:t>Std. Error of the Estimate</w:t>
            </w:r>
          </w:p>
        </w:tc>
      </w:tr>
      <w:tr w:rsidR="009E7B8B" w:rsidRPr="00AE5420" w:rsidTr="00B66B58">
        <w:trPr>
          <w:cantSplit/>
        </w:trPr>
        <w:tc>
          <w:tcPr>
            <w:tcW w:w="795" w:type="dxa"/>
            <w:tcBorders>
              <w:top w:val="single" w:sz="8" w:space="0" w:color="152935"/>
              <w:left w:val="nil"/>
              <w:bottom w:val="single" w:sz="8" w:space="0" w:color="152935"/>
              <w:right w:val="nil"/>
            </w:tcBorders>
            <w:shd w:val="clear" w:color="auto" w:fill="E0E0E0"/>
          </w:tcPr>
          <w:p w:rsidR="009E7B8B" w:rsidRPr="00AE5420" w:rsidRDefault="009E7B8B" w:rsidP="00B66B58">
            <w:pPr>
              <w:autoSpaceDE w:val="0"/>
              <w:autoSpaceDN w:val="0"/>
              <w:adjustRightInd w:val="0"/>
              <w:spacing w:after="0" w:line="320" w:lineRule="atLeast"/>
              <w:ind w:left="60" w:right="60"/>
              <w:rPr>
                <w:rFonts w:ascii="Arial" w:hAnsi="Arial" w:cs="Arial"/>
                <w:color w:val="264A60"/>
                <w:sz w:val="18"/>
                <w:szCs w:val="18"/>
              </w:rPr>
            </w:pPr>
            <w:r w:rsidRPr="00AE5420">
              <w:rPr>
                <w:rFonts w:ascii="Arial" w:hAnsi="Arial" w:cs="Arial"/>
                <w:color w:val="264A60"/>
                <w:sz w:val="18"/>
                <w:szCs w:val="18"/>
              </w:rPr>
              <w:t>1</w:t>
            </w:r>
          </w:p>
        </w:tc>
        <w:tc>
          <w:tcPr>
            <w:tcW w:w="1024" w:type="dxa"/>
            <w:tcBorders>
              <w:top w:val="single" w:sz="8" w:space="0" w:color="152935"/>
              <w:left w:val="nil"/>
              <w:bottom w:val="single" w:sz="8" w:space="0" w:color="152935"/>
              <w:right w:val="single" w:sz="8" w:space="0" w:color="E0E0E0"/>
            </w:tcBorders>
            <w:shd w:val="clear" w:color="auto" w:fill="FFFFFF"/>
          </w:tcPr>
          <w:p w:rsidR="009E7B8B" w:rsidRPr="00AE5420"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AE5420">
              <w:rPr>
                <w:rFonts w:ascii="Arial" w:hAnsi="Arial" w:cs="Arial"/>
                <w:color w:val="010205"/>
                <w:sz w:val="18"/>
                <w:szCs w:val="18"/>
              </w:rPr>
              <w:t>.892</w:t>
            </w:r>
            <w:r w:rsidRPr="00AE5420">
              <w:rPr>
                <w:rFonts w:ascii="Arial" w:hAnsi="Arial" w:cs="Arial"/>
                <w:color w:val="010205"/>
                <w:sz w:val="18"/>
                <w:szCs w:val="18"/>
                <w:vertAlign w:val="superscript"/>
              </w:rPr>
              <w:t>a</w:t>
            </w:r>
          </w:p>
        </w:tc>
        <w:tc>
          <w:tcPr>
            <w:tcW w:w="1086" w:type="dxa"/>
            <w:tcBorders>
              <w:top w:val="single" w:sz="8" w:space="0" w:color="152935"/>
              <w:left w:val="single" w:sz="8" w:space="0" w:color="E0E0E0"/>
              <w:bottom w:val="single" w:sz="8" w:space="0" w:color="152935"/>
              <w:right w:val="single" w:sz="8" w:space="0" w:color="E0E0E0"/>
            </w:tcBorders>
            <w:shd w:val="clear" w:color="auto" w:fill="FFFFFF"/>
          </w:tcPr>
          <w:p w:rsidR="009E7B8B" w:rsidRPr="00AE5420"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AE5420">
              <w:rPr>
                <w:rFonts w:ascii="Arial" w:hAnsi="Arial" w:cs="Arial"/>
                <w:color w:val="010205"/>
                <w:sz w:val="18"/>
                <w:szCs w:val="18"/>
              </w:rPr>
              <w:t>.796</w:t>
            </w:r>
          </w:p>
        </w:tc>
        <w:tc>
          <w:tcPr>
            <w:tcW w:w="1469" w:type="dxa"/>
            <w:tcBorders>
              <w:top w:val="single" w:sz="8" w:space="0" w:color="152935"/>
              <w:left w:val="single" w:sz="8" w:space="0" w:color="E0E0E0"/>
              <w:bottom w:val="single" w:sz="8" w:space="0" w:color="152935"/>
              <w:right w:val="single" w:sz="8" w:space="0" w:color="E0E0E0"/>
            </w:tcBorders>
            <w:shd w:val="clear" w:color="auto" w:fill="FFFFFF"/>
          </w:tcPr>
          <w:p w:rsidR="009E7B8B" w:rsidRPr="00AE5420"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AE5420">
              <w:rPr>
                <w:rFonts w:ascii="Arial" w:hAnsi="Arial" w:cs="Arial"/>
                <w:color w:val="010205"/>
                <w:sz w:val="18"/>
                <w:szCs w:val="18"/>
              </w:rPr>
              <w:t>.794</w:t>
            </w:r>
          </w:p>
        </w:tc>
        <w:tc>
          <w:tcPr>
            <w:tcW w:w="1469" w:type="dxa"/>
            <w:tcBorders>
              <w:top w:val="single" w:sz="8" w:space="0" w:color="152935"/>
              <w:left w:val="single" w:sz="8" w:space="0" w:color="E0E0E0"/>
              <w:bottom w:val="single" w:sz="8" w:space="0" w:color="152935"/>
              <w:right w:val="nil"/>
            </w:tcBorders>
            <w:shd w:val="clear" w:color="auto" w:fill="FFFFFF"/>
          </w:tcPr>
          <w:p w:rsidR="009E7B8B" w:rsidRPr="00AE5420" w:rsidRDefault="009E7B8B" w:rsidP="00B66B58">
            <w:pPr>
              <w:autoSpaceDE w:val="0"/>
              <w:autoSpaceDN w:val="0"/>
              <w:adjustRightInd w:val="0"/>
              <w:spacing w:after="0" w:line="320" w:lineRule="atLeast"/>
              <w:ind w:left="60" w:right="60"/>
              <w:jc w:val="right"/>
              <w:rPr>
                <w:rFonts w:ascii="Arial" w:hAnsi="Arial" w:cs="Arial"/>
                <w:color w:val="010205"/>
                <w:sz w:val="18"/>
                <w:szCs w:val="18"/>
              </w:rPr>
            </w:pPr>
            <w:r w:rsidRPr="00AE5420">
              <w:rPr>
                <w:rFonts w:ascii="Arial" w:hAnsi="Arial" w:cs="Arial"/>
                <w:color w:val="010205"/>
                <w:sz w:val="18"/>
                <w:szCs w:val="18"/>
              </w:rPr>
              <w:t>1.992</w:t>
            </w:r>
          </w:p>
        </w:tc>
      </w:tr>
      <w:tr w:rsidR="009E7B8B" w:rsidRPr="00AE5420" w:rsidTr="00B66B58">
        <w:trPr>
          <w:cantSplit/>
        </w:trPr>
        <w:tc>
          <w:tcPr>
            <w:tcW w:w="5843" w:type="dxa"/>
            <w:gridSpan w:val="5"/>
            <w:tcBorders>
              <w:top w:val="nil"/>
              <w:left w:val="nil"/>
              <w:bottom w:val="nil"/>
              <w:right w:val="nil"/>
            </w:tcBorders>
            <w:shd w:val="clear" w:color="auto" w:fill="FFFFFF"/>
          </w:tcPr>
          <w:p w:rsidR="009E7B8B" w:rsidRPr="00AE5420" w:rsidRDefault="009E7B8B" w:rsidP="00B66B58">
            <w:pPr>
              <w:autoSpaceDE w:val="0"/>
              <w:autoSpaceDN w:val="0"/>
              <w:adjustRightInd w:val="0"/>
              <w:spacing w:after="0" w:line="320" w:lineRule="atLeast"/>
              <w:ind w:left="60" w:right="60"/>
              <w:rPr>
                <w:rFonts w:ascii="Arial" w:hAnsi="Arial" w:cs="Arial"/>
                <w:color w:val="010205"/>
                <w:sz w:val="18"/>
                <w:szCs w:val="18"/>
              </w:rPr>
            </w:pPr>
            <w:r w:rsidRPr="00AE5420">
              <w:rPr>
                <w:rFonts w:ascii="Arial" w:hAnsi="Arial" w:cs="Arial"/>
                <w:color w:val="010205"/>
                <w:sz w:val="18"/>
                <w:szCs w:val="18"/>
              </w:rPr>
              <w:t>a. Predictors: (Constant), KUALITAS PRODUK</w:t>
            </w:r>
          </w:p>
        </w:tc>
      </w:tr>
    </w:tbl>
    <w:p w:rsidR="009E7B8B" w:rsidRPr="00AE5420" w:rsidRDefault="009E7B8B" w:rsidP="009E7B8B">
      <w:pPr>
        <w:autoSpaceDE w:val="0"/>
        <w:autoSpaceDN w:val="0"/>
        <w:adjustRightInd w:val="0"/>
        <w:spacing w:after="0" w:line="240" w:lineRule="auto"/>
        <w:rPr>
          <w:rFonts w:cs="Times New Roman"/>
          <w:szCs w:val="24"/>
        </w:rPr>
      </w:pPr>
    </w:p>
    <w:p w:rsidR="009E7B8B" w:rsidRPr="00AE5420" w:rsidRDefault="009E7B8B" w:rsidP="009E7B8B">
      <w:pPr>
        <w:autoSpaceDE w:val="0"/>
        <w:autoSpaceDN w:val="0"/>
        <w:adjustRightInd w:val="0"/>
        <w:spacing w:after="0" w:line="400" w:lineRule="atLeast"/>
        <w:rPr>
          <w:rFonts w:cs="Times New Roman"/>
          <w:szCs w:val="24"/>
        </w:rPr>
      </w:pPr>
    </w:p>
    <w:p w:rsidR="009E7B8B" w:rsidRPr="00AE5420" w:rsidRDefault="009E7B8B" w:rsidP="009E7B8B">
      <w:pPr>
        <w:ind w:left="2688"/>
        <w:rPr>
          <w:sz w:val="20"/>
        </w:rPr>
      </w:pPr>
    </w:p>
    <w:p w:rsidR="009E7B8B" w:rsidRPr="00AE287B" w:rsidRDefault="009E7B8B" w:rsidP="009E7B8B">
      <w:pPr>
        <w:jc w:val="both"/>
        <w:rPr>
          <w:rFonts w:cs="Times New Roman"/>
        </w:rPr>
      </w:pPr>
    </w:p>
    <w:p w:rsidR="009E7B8B" w:rsidRDefault="009E7B8B" w:rsidP="009E7B8B">
      <w:pPr>
        <w:widowControl w:val="0"/>
        <w:tabs>
          <w:tab w:val="left" w:pos="2003"/>
        </w:tabs>
        <w:autoSpaceDE w:val="0"/>
        <w:autoSpaceDN w:val="0"/>
        <w:spacing w:after="0" w:line="480" w:lineRule="auto"/>
        <w:ind w:right="177"/>
        <w:jc w:val="both"/>
      </w:pPr>
    </w:p>
    <w:p w:rsidR="009E7B8B" w:rsidRDefault="009E7B8B" w:rsidP="009E7B8B">
      <w:pPr>
        <w:pStyle w:val="BodyText"/>
        <w:spacing w:before="117"/>
        <w:ind w:left="1843" w:right="176" w:firstLine="317"/>
      </w:pPr>
      <w:r>
        <w:t>Berdasarkan hasil perhitungan uji koefesien determinasi</w:t>
      </w:r>
      <w:r>
        <w:rPr>
          <w:spacing w:val="1"/>
        </w:rPr>
        <w:t xml:space="preserve"> </w:t>
      </w:r>
      <w:r>
        <w:t>SPSS</w:t>
      </w:r>
      <w:r>
        <w:rPr>
          <w:spacing w:val="-3"/>
        </w:rPr>
        <w:t xml:space="preserve"> </w:t>
      </w:r>
      <w:r>
        <w:t>26</w:t>
      </w:r>
      <w:r>
        <w:rPr>
          <w:spacing w:val="-6"/>
        </w:rPr>
        <w:t xml:space="preserve"> </w:t>
      </w:r>
      <w:r>
        <w:t>pada</w:t>
      </w:r>
      <w:r>
        <w:rPr>
          <w:spacing w:val="-4"/>
        </w:rPr>
        <w:t xml:space="preserve"> </w:t>
      </w:r>
      <w:r>
        <w:t>Tabel</w:t>
      </w:r>
      <w:r>
        <w:rPr>
          <w:spacing w:val="-12"/>
        </w:rPr>
        <w:t xml:space="preserve"> </w:t>
      </w:r>
      <w:r>
        <w:t>4.17</w:t>
      </w:r>
      <w:r>
        <w:rPr>
          <w:spacing w:val="-3"/>
        </w:rPr>
        <w:t xml:space="preserve"> </w:t>
      </w:r>
      <w:r>
        <w:t>di</w:t>
      </w:r>
      <w:r>
        <w:rPr>
          <w:spacing w:val="-11"/>
        </w:rPr>
        <w:t xml:space="preserve"> </w:t>
      </w:r>
      <w:r>
        <w:t>atas,</w:t>
      </w:r>
      <w:r>
        <w:rPr>
          <w:spacing w:val="-1"/>
        </w:rPr>
        <w:t xml:space="preserve"> </w:t>
      </w:r>
      <w:r>
        <w:t>nilai</w:t>
      </w:r>
      <w:r>
        <w:rPr>
          <w:spacing w:val="-8"/>
        </w:rPr>
        <w:t xml:space="preserve"> </w:t>
      </w:r>
      <w:r>
        <w:t>koefesien</w:t>
      </w:r>
      <w:r>
        <w:rPr>
          <w:spacing w:val="-8"/>
        </w:rPr>
        <w:t xml:space="preserve"> </w:t>
      </w:r>
      <w:r>
        <w:t>determinasi</w:t>
      </w:r>
      <w:r>
        <w:rPr>
          <w:spacing w:val="-7"/>
        </w:rPr>
        <w:t xml:space="preserve"> </w:t>
      </w:r>
      <w:r>
        <w:t>(R</w:t>
      </w:r>
      <w:r>
        <w:rPr>
          <w:vertAlign w:val="superscript"/>
        </w:rPr>
        <w:t>2</w:t>
      </w:r>
      <w:r>
        <w:t>)</w:t>
      </w:r>
      <w:r>
        <w:rPr>
          <w:spacing w:val="-58"/>
        </w:rPr>
        <w:t xml:space="preserve"> </w:t>
      </w:r>
      <w:r>
        <w:t>adalah 0,794 yang berarti bahwa Kualitas Produk Minuman Kopi mempengaruhi</w:t>
      </w:r>
      <w:r>
        <w:rPr>
          <w:spacing w:val="1"/>
        </w:rPr>
        <w:t xml:space="preserve"> </w:t>
      </w:r>
      <w:r>
        <w:t>Kepuasan terhadap konsumen 79.4%. Lalu untuk</w:t>
      </w:r>
      <w:r>
        <w:rPr>
          <w:spacing w:val="1"/>
        </w:rPr>
        <w:t xml:space="preserve"> beberapa </w:t>
      </w:r>
      <w:r>
        <w:t xml:space="preserve">sisanya dipengaruhi oeh </w:t>
      </w:r>
      <w:r>
        <w:lastRenderedPageBreak/>
        <w:t>variabel lain yang tidak</w:t>
      </w:r>
      <w:r>
        <w:rPr>
          <w:spacing w:val="1"/>
        </w:rPr>
        <w:t xml:space="preserve"> </w:t>
      </w:r>
      <w:r>
        <w:t>diteliti</w:t>
      </w:r>
      <w:r>
        <w:rPr>
          <w:spacing w:val="-8"/>
        </w:rPr>
        <w:t xml:space="preserve"> </w:t>
      </w:r>
      <w:r>
        <w:t>dalam</w:t>
      </w:r>
      <w:r>
        <w:rPr>
          <w:spacing w:val="-3"/>
        </w:rPr>
        <w:t xml:space="preserve"> </w:t>
      </w:r>
      <w:r>
        <w:t>penelitian</w:t>
      </w:r>
      <w:r>
        <w:rPr>
          <w:spacing w:val="2"/>
        </w:rPr>
        <w:t xml:space="preserve"> </w:t>
      </w:r>
      <w:r>
        <w:t>ini.</w:t>
      </w:r>
    </w:p>
    <w:p w:rsidR="009E7B8B" w:rsidRDefault="009E7B8B" w:rsidP="009E7B8B">
      <w:pPr>
        <w:pStyle w:val="Heading2"/>
        <w:numPr>
          <w:ilvl w:val="1"/>
          <w:numId w:val="12"/>
        </w:numPr>
        <w:tabs>
          <w:tab w:val="left" w:pos="426"/>
        </w:tabs>
        <w:ind w:left="284" w:hanging="284"/>
      </w:pPr>
      <w:bookmarkStart w:id="80" w:name="_Toc124347745"/>
      <w:r>
        <w:t>Pembahasan</w:t>
      </w:r>
      <w:bookmarkEnd w:id="80"/>
    </w:p>
    <w:p w:rsidR="009E7B8B" w:rsidRDefault="009E7B8B" w:rsidP="009E7B8B">
      <w:pPr>
        <w:spacing w:line="480" w:lineRule="auto"/>
        <w:ind w:left="426" w:firstLine="294"/>
        <w:jc w:val="both"/>
        <w:rPr>
          <w:rStyle w:val="sw"/>
          <w:rFonts w:cs="Times New Roman"/>
          <w:bCs/>
        </w:rPr>
      </w:pPr>
      <w:r w:rsidRPr="00F266AC">
        <w:rPr>
          <w:rStyle w:val="sw"/>
          <w:rFonts w:cs="Times New Roman"/>
        </w:rPr>
        <w:t>Banyaknya</w:t>
      </w:r>
      <w:r w:rsidRPr="00F266AC">
        <w:rPr>
          <w:rFonts w:cs="Times New Roman"/>
          <w:shd w:val="clear" w:color="auto" w:fill="FFFFFF"/>
        </w:rPr>
        <w:t xml:space="preserve"> </w:t>
      </w:r>
      <w:r w:rsidRPr="00F266AC">
        <w:rPr>
          <w:rStyle w:val="sw"/>
          <w:rFonts w:cs="Times New Roman"/>
          <w:bCs/>
        </w:rPr>
        <w:t>jumlah</w:t>
      </w:r>
      <w:r w:rsidRPr="00F266AC">
        <w:rPr>
          <w:rFonts w:cs="Times New Roman"/>
          <w:shd w:val="clear" w:color="auto" w:fill="FFFFFF"/>
        </w:rPr>
        <w:t xml:space="preserve"> </w:t>
      </w:r>
      <w:r>
        <w:rPr>
          <w:rStyle w:val="sw"/>
          <w:rFonts w:cs="Times New Roman"/>
          <w:bCs/>
          <w:i/>
        </w:rPr>
        <w:t>coffee shop</w:t>
      </w:r>
      <w:r w:rsidRPr="00F266AC">
        <w:rPr>
          <w:rFonts w:cs="Times New Roman"/>
          <w:shd w:val="clear" w:color="auto" w:fill="FFFFFF"/>
        </w:rPr>
        <w:t xml:space="preserve"> </w:t>
      </w:r>
      <w:r w:rsidRPr="00F266AC">
        <w:rPr>
          <w:rStyle w:val="sw"/>
          <w:rFonts w:cs="Times New Roman"/>
        </w:rPr>
        <w:t>di</w:t>
      </w:r>
      <w:r w:rsidRPr="00F266AC">
        <w:rPr>
          <w:rFonts w:cs="Times New Roman"/>
          <w:shd w:val="clear" w:color="auto" w:fill="FFFFFF"/>
        </w:rPr>
        <w:t xml:space="preserve"> </w:t>
      </w:r>
      <w:r w:rsidRPr="00F266AC">
        <w:rPr>
          <w:rStyle w:val="sw"/>
          <w:rFonts w:cs="Times New Roman"/>
          <w:bCs/>
        </w:rPr>
        <w:t>Kota</w:t>
      </w:r>
      <w:r w:rsidRPr="00F266AC">
        <w:rPr>
          <w:rFonts w:cs="Times New Roman"/>
          <w:shd w:val="clear" w:color="auto" w:fill="FFFFFF"/>
        </w:rPr>
        <w:t xml:space="preserve"> </w:t>
      </w:r>
      <w:r w:rsidRPr="00F266AC">
        <w:rPr>
          <w:rStyle w:val="sw"/>
          <w:rFonts w:cs="Times New Roman"/>
        </w:rPr>
        <w:t>Batam</w:t>
      </w:r>
      <w:r w:rsidRPr="00F266AC">
        <w:rPr>
          <w:rFonts w:cs="Times New Roman"/>
          <w:shd w:val="clear" w:color="auto" w:fill="FFFFFF"/>
        </w:rPr>
        <w:t xml:space="preserve"> </w:t>
      </w:r>
      <w:r w:rsidRPr="00F266AC">
        <w:rPr>
          <w:rStyle w:val="sw"/>
          <w:rFonts w:cs="Times New Roman"/>
          <w:bCs/>
        </w:rPr>
        <w:t>membuat</w:t>
      </w:r>
      <w:r w:rsidRPr="00F266AC">
        <w:rPr>
          <w:rFonts w:cs="Times New Roman"/>
          <w:shd w:val="clear" w:color="auto" w:fill="FFFFFF"/>
        </w:rPr>
        <w:t xml:space="preserve"> </w:t>
      </w:r>
      <w:r w:rsidRPr="00F266AC">
        <w:rPr>
          <w:rStyle w:val="sw"/>
          <w:rFonts w:cs="Times New Roman"/>
        </w:rPr>
        <w:t>para</w:t>
      </w:r>
      <w:r w:rsidRPr="00F266AC">
        <w:rPr>
          <w:rFonts w:cs="Times New Roman"/>
          <w:shd w:val="clear" w:color="auto" w:fill="FFFFFF"/>
        </w:rPr>
        <w:t xml:space="preserve"> </w:t>
      </w:r>
      <w:r w:rsidRPr="00F266AC">
        <w:rPr>
          <w:rStyle w:val="sw"/>
          <w:rFonts w:cs="Times New Roman"/>
        </w:rPr>
        <w:t>pengusaha</w:t>
      </w:r>
      <w:r w:rsidRPr="00F266AC">
        <w:rPr>
          <w:rFonts w:cs="Times New Roman"/>
          <w:shd w:val="clear" w:color="auto" w:fill="FFFFFF"/>
        </w:rPr>
        <w:t xml:space="preserve"> </w:t>
      </w:r>
      <w:r w:rsidRPr="00F266AC">
        <w:rPr>
          <w:rStyle w:val="sw"/>
          <w:rFonts w:cs="Times New Roman"/>
        </w:rPr>
        <w:t>berpikir</w:t>
      </w:r>
      <w:r w:rsidRPr="00F266AC">
        <w:rPr>
          <w:rFonts w:cs="Times New Roman"/>
          <w:shd w:val="clear" w:color="auto" w:fill="FFFFFF"/>
        </w:rPr>
        <w:t xml:space="preserve"> </w:t>
      </w:r>
      <w:r w:rsidRPr="00F266AC">
        <w:rPr>
          <w:rStyle w:val="sw"/>
          <w:rFonts w:cs="Times New Roman"/>
        </w:rPr>
        <w:t>lebih</w:t>
      </w:r>
      <w:r w:rsidRPr="00F266AC">
        <w:rPr>
          <w:rFonts w:cs="Times New Roman"/>
          <w:shd w:val="clear" w:color="auto" w:fill="FFFFFF"/>
        </w:rPr>
        <w:t xml:space="preserve"> </w:t>
      </w:r>
      <w:r w:rsidRPr="00F266AC">
        <w:rPr>
          <w:rStyle w:val="sw"/>
          <w:rFonts w:cs="Times New Roman"/>
        </w:rPr>
        <w:t>kreatif</w:t>
      </w:r>
      <w:r w:rsidRPr="00F266AC">
        <w:rPr>
          <w:rFonts w:cs="Times New Roman"/>
          <w:shd w:val="clear" w:color="auto" w:fill="FFFFFF"/>
        </w:rPr>
        <w:t xml:space="preserve"> </w:t>
      </w:r>
      <w:r w:rsidRPr="00F266AC">
        <w:rPr>
          <w:rStyle w:val="sw"/>
          <w:rFonts w:cs="Times New Roman"/>
        </w:rPr>
        <w:t>untuk</w:t>
      </w:r>
      <w:r w:rsidRPr="00F266AC">
        <w:rPr>
          <w:rFonts w:cs="Times New Roman"/>
          <w:shd w:val="clear" w:color="auto" w:fill="FFFFFF"/>
        </w:rPr>
        <w:t xml:space="preserve"> </w:t>
      </w:r>
      <w:r w:rsidRPr="00F266AC">
        <w:rPr>
          <w:rStyle w:val="sw"/>
          <w:rFonts w:cs="Times New Roman"/>
        </w:rPr>
        <w:t>menciptakan</w:t>
      </w:r>
      <w:r w:rsidRPr="00F266AC">
        <w:rPr>
          <w:rFonts w:cs="Times New Roman"/>
          <w:shd w:val="clear" w:color="auto" w:fill="FFFFFF"/>
        </w:rPr>
        <w:t xml:space="preserve"> </w:t>
      </w:r>
      <w:r w:rsidRPr="00F266AC">
        <w:rPr>
          <w:rStyle w:val="sw"/>
          <w:rFonts w:cs="Times New Roman"/>
        </w:rPr>
        <w:t>kualitas</w:t>
      </w:r>
      <w:r w:rsidRPr="00F266AC">
        <w:rPr>
          <w:rFonts w:cs="Times New Roman"/>
          <w:shd w:val="clear" w:color="auto" w:fill="FFFFFF"/>
        </w:rPr>
        <w:t xml:space="preserve"> </w:t>
      </w:r>
      <w:r w:rsidRPr="00F266AC">
        <w:rPr>
          <w:rStyle w:val="sw"/>
          <w:rFonts w:cs="Times New Roman"/>
        </w:rPr>
        <w:t>produk</w:t>
      </w:r>
      <w:r w:rsidRPr="00F266AC">
        <w:rPr>
          <w:rFonts w:cs="Times New Roman"/>
          <w:shd w:val="clear" w:color="auto" w:fill="FFFFFF"/>
        </w:rPr>
        <w:t xml:space="preserve"> </w:t>
      </w:r>
      <w:r w:rsidRPr="00F266AC">
        <w:rPr>
          <w:rStyle w:val="sw"/>
          <w:rFonts w:cs="Times New Roman"/>
        </w:rPr>
        <w:t>yang</w:t>
      </w:r>
      <w:r w:rsidRPr="00F266AC">
        <w:rPr>
          <w:rFonts w:cs="Times New Roman"/>
          <w:shd w:val="clear" w:color="auto" w:fill="FFFFFF"/>
        </w:rPr>
        <w:t xml:space="preserve"> </w:t>
      </w:r>
      <w:r w:rsidRPr="00F266AC">
        <w:rPr>
          <w:rStyle w:val="sw"/>
          <w:rFonts w:cs="Times New Roman"/>
          <w:bCs/>
        </w:rPr>
        <w:t>tetap</w:t>
      </w:r>
      <w:r w:rsidRPr="00F266AC">
        <w:rPr>
          <w:rFonts w:cs="Times New Roman"/>
          <w:shd w:val="clear" w:color="auto" w:fill="FFFFFF"/>
        </w:rPr>
        <w:t xml:space="preserve"> </w:t>
      </w:r>
      <w:r w:rsidRPr="00F266AC">
        <w:rPr>
          <w:rStyle w:val="sw"/>
          <w:rFonts w:cs="Times New Roman"/>
        </w:rPr>
        <w:t>terjaga</w:t>
      </w:r>
      <w:r>
        <w:rPr>
          <w:rStyle w:val="sw"/>
          <w:rFonts w:cs="Times New Roman"/>
        </w:rPr>
        <w:t xml:space="preserve"> terutama </w:t>
      </w:r>
      <w:r>
        <w:rPr>
          <w:rStyle w:val="sw"/>
          <w:rFonts w:cs="Times New Roman"/>
          <w:i/>
        </w:rPr>
        <w:t xml:space="preserve">headline </w:t>
      </w:r>
      <w:r>
        <w:rPr>
          <w:rStyle w:val="sw"/>
          <w:rFonts w:cs="Times New Roman"/>
        </w:rPr>
        <w:t>kualitas kopi itu sendiri</w:t>
      </w:r>
      <w:r w:rsidRPr="00F266AC">
        <w:rPr>
          <w:rFonts w:cs="Times New Roman"/>
          <w:shd w:val="clear" w:color="auto" w:fill="FFFFFF"/>
        </w:rPr>
        <w:t xml:space="preserve"> </w:t>
      </w:r>
      <w:r w:rsidRPr="00F266AC">
        <w:rPr>
          <w:rStyle w:val="sw"/>
          <w:rFonts w:cs="Times New Roman"/>
        </w:rPr>
        <w:t>agar</w:t>
      </w:r>
      <w:r w:rsidRPr="00F266AC">
        <w:rPr>
          <w:rFonts w:cs="Times New Roman"/>
          <w:shd w:val="clear" w:color="auto" w:fill="FFFFFF"/>
        </w:rPr>
        <w:t xml:space="preserve"> </w:t>
      </w:r>
      <w:r w:rsidRPr="00F266AC">
        <w:rPr>
          <w:rStyle w:val="sw"/>
          <w:rFonts w:cs="Times New Roman"/>
        </w:rPr>
        <w:t>tamu</w:t>
      </w:r>
      <w:r w:rsidRPr="00F266AC">
        <w:rPr>
          <w:rFonts w:cs="Times New Roman"/>
          <w:shd w:val="clear" w:color="auto" w:fill="FFFFFF"/>
        </w:rPr>
        <w:t xml:space="preserve"> </w:t>
      </w:r>
      <w:r w:rsidRPr="00F266AC">
        <w:rPr>
          <w:rStyle w:val="sw"/>
          <w:rFonts w:cs="Times New Roman"/>
          <w:bCs/>
        </w:rPr>
        <w:t>merasa</w:t>
      </w:r>
      <w:r w:rsidRPr="00F266AC">
        <w:rPr>
          <w:rFonts w:cs="Times New Roman"/>
          <w:shd w:val="clear" w:color="auto" w:fill="FFFFFF"/>
        </w:rPr>
        <w:t xml:space="preserve"> </w:t>
      </w:r>
      <w:r w:rsidRPr="00F266AC">
        <w:rPr>
          <w:rStyle w:val="sw"/>
          <w:rFonts w:cs="Times New Roman"/>
          <w:bCs/>
        </w:rPr>
        <w:t>nyaman,</w:t>
      </w:r>
      <w:r w:rsidRPr="00F266AC">
        <w:rPr>
          <w:rFonts w:cs="Times New Roman"/>
          <w:shd w:val="clear" w:color="auto" w:fill="FFFFFF"/>
        </w:rPr>
        <w:t xml:space="preserve"> </w:t>
      </w:r>
      <w:r w:rsidRPr="00F266AC">
        <w:rPr>
          <w:rStyle w:val="sw"/>
          <w:rFonts w:cs="Times New Roman"/>
        </w:rPr>
        <w:t>dan</w:t>
      </w:r>
      <w:r w:rsidRPr="00F266AC">
        <w:rPr>
          <w:rFonts w:cs="Times New Roman"/>
          <w:shd w:val="clear" w:color="auto" w:fill="FFFFFF"/>
        </w:rPr>
        <w:t xml:space="preserve"> </w:t>
      </w:r>
      <w:r w:rsidRPr="00F266AC">
        <w:rPr>
          <w:rStyle w:val="sw"/>
          <w:rFonts w:cs="Times New Roman"/>
        </w:rPr>
        <w:t>juga</w:t>
      </w:r>
      <w:r w:rsidRPr="00F266AC">
        <w:rPr>
          <w:rFonts w:cs="Times New Roman"/>
          <w:shd w:val="clear" w:color="auto" w:fill="FFFFFF"/>
        </w:rPr>
        <w:t xml:space="preserve"> </w:t>
      </w:r>
      <w:r w:rsidRPr="00F266AC">
        <w:rPr>
          <w:rStyle w:val="sw"/>
          <w:rFonts w:cs="Times New Roman"/>
        </w:rPr>
        <w:t>mempengaruhi</w:t>
      </w:r>
      <w:r w:rsidRPr="00F266AC">
        <w:rPr>
          <w:rFonts w:cs="Times New Roman"/>
          <w:shd w:val="clear" w:color="auto" w:fill="FFFFFF"/>
        </w:rPr>
        <w:t xml:space="preserve"> </w:t>
      </w:r>
      <w:r w:rsidRPr="00F266AC">
        <w:rPr>
          <w:rStyle w:val="sw"/>
          <w:rFonts w:cs="Times New Roman"/>
          <w:bCs/>
        </w:rPr>
        <w:t>kualitas</w:t>
      </w:r>
      <w:r w:rsidRPr="00F266AC">
        <w:rPr>
          <w:rFonts w:cs="Times New Roman"/>
          <w:shd w:val="clear" w:color="auto" w:fill="FFFFFF"/>
        </w:rPr>
        <w:t xml:space="preserve"> </w:t>
      </w:r>
      <w:r>
        <w:rPr>
          <w:rFonts w:cs="Times New Roman"/>
          <w:shd w:val="clear" w:color="auto" w:fill="FFFFFF"/>
        </w:rPr>
        <w:t xml:space="preserve">kopi mereka </w:t>
      </w:r>
      <w:r w:rsidRPr="00F266AC">
        <w:rPr>
          <w:rStyle w:val="sw"/>
          <w:rFonts w:cs="Times New Roman"/>
          <w:bCs/>
        </w:rPr>
        <w:t>sehingga</w:t>
      </w:r>
      <w:r w:rsidRPr="00F266AC">
        <w:rPr>
          <w:rFonts w:cs="Times New Roman"/>
          <w:shd w:val="clear" w:color="auto" w:fill="FFFFFF"/>
        </w:rPr>
        <w:t xml:space="preserve"> </w:t>
      </w:r>
      <w:r w:rsidRPr="00F266AC">
        <w:rPr>
          <w:rStyle w:val="sw"/>
          <w:rFonts w:cs="Times New Roman"/>
          <w:bCs/>
        </w:rPr>
        <w:t>dapat</w:t>
      </w:r>
      <w:r w:rsidRPr="00F266AC">
        <w:rPr>
          <w:rFonts w:cs="Times New Roman"/>
          <w:shd w:val="clear" w:color="auto" w:fill="FFFFFF"/>
        </w:rPr>
        <w:t xml:space="preserve"> </w:t>
      </w:r>
      <w:r w:rsidRPr="00F266AC">
        <w:rPr>
          <w:rStyle w:val="sw"/>
          <w:rFonts w:cs="Times New Roman"/>
        </w:rPr>
        <w:t>menikmati</w:t>
      </w:r>
      <w:r w:rsidRPr="00F266AC">
        <w:rPr>
          <w:rFonts w:cs="Times New Roman"/>
          <w:shd w:val="clear" w:color="auto" w:fill="FFFFFF"/>
        </w:rPr>
        <w:t xml:space="preserve"> </w:t>
      </w:r>
      <w:r w:rsidRPr="00F266AC">
        <w:rPr>
          <w:rStyle w:val="sw"/>
          <w:rFonts w:cs="Times New Roman"/>
        </w:rPr>
        <w:t>suasana</w:t>
      </w:r>
      <w:r w:rsidRPr="00F266AC">
        <w:rPr>
          <w:rFonts w:cs="Times New Roman"/>
          <w:shd w:val="clear" w:color="auto" w:fill="FFFFFF"/>
        </w:rPr>
        <w:t xml:space="preserve"> </w:t>
      </w:r>
      <w:r>
        <w:rPr>
          <w:rStyle w:val="sw"/>
          <w:rFonts w:cs="Times New Roman"/>
          <w:bCs/>
          <w:i/>
        </w:rPr>
        <w:t>coffee shop</w:t>
      </w:r>
      <w:r w:rsidRPr="00F266AC">
        <w:rPr>
          <w:rFonts w:cs="Times New Roman"/>
          <w:shd w:val="clear" w:color="auto" w:fill="FFFFFF"/>
        </w:rPr>
        <w:t xml:space="preserve"> </w:t>
      </w:r>
      <w:r w:rsidRPr="00F266AC">
        <w:rPr>
          <w:rStyle w:val="sw"/>
          <w:rFonts w:cs="Times New Roman"/>
        </w:rPr>
        <w:t>dan</w:t>
      </w:r>
      <w:r w:rsidRPr="00F266AC">
        <w:rPr>
          <w:rFonts w:cs="Times New Roman"/>
          <w:shd w:val="clear" w:color="auto" w:fill="FFFFFF"/>
        </w:rPr>
        <w:t xml:space="preserve"> </w:t>
      </w:r>
      <w:r w:rsidRPr="00F266AC">
        <w:rPr>
          <w:rStyle w:val="sw"/>
          <w:rFonts w:cs="Times New Roman"/>
        </w:rPr>
        <w:t>bersantai</w:t>
      </w:r>
      <w:r w:rsidRPr="00F266AC">
        <w:rPr>
          <w:rFonts w:cs="Times New Roman"/>
          <w:shd w:val="clear" w:color="auto" w:fill="FFFFFF"/>
        </w:rPr>
        <w:t xml:space="preserve"> </w:t>
      </w:r>
      <w:r w:rsidRPr="00F266AC">
        <w:rPr>
          <w:rStyle w:val="sw"/>
          <w:rFonts w:cs="Times New Roman"/>
          <w:bCs/>
        </w:rPr>
        <w:t>sambil</w:t>
      </w:r>
      <w:r w:rsidRPr="00F266AC">
        <w:rPr>
          <w:rFonts w:cs="Times New Roman"/>
          <w:shd w:val="clear" w:color="auto" w:fill="FFFFFF"/>
        </w:rPr>
        <w:t xml:space="preserve"> </w:t>
      </w:r>
      <w:r w:rsidRPr="00F266AC">
        <w:rPr>
          <w:rStyle w:val="sw"/>
          <w:rFonts w:cs="Times New Roman"/>
        </w:rPr>
        <w:t>menghabiskan</w:t>
      </w:r>
      <w:r w:rsidRPr="00F266AC">
        <w:rPr>
          <w:rFonts w:cs="Times New Roman"/>
          <w:shd w:val="clear" w:color="auto" w:fill="FFFFFF"/>
        </w:rPr>
        <w:t xml:space="preserve"> </w:t>
      </w:r>
      <w:r w:rsidRPr="00F266AC">
        <w:rPr>
          <w:rStyle w:val="sw"/>
          <w:rFonts w:cs="Times New Roman"/>
          <w:bCs/>
        </w:rPr>
        <w:t>waktu</w:t>
      </w:r>
      <w:r>
        <w:rPr>
          <w:rStyle w:val="sw"/>
          <w:rFonts w:cs="Times New Roman"/>
          <w:bCs/>
        </w:rPr>
        <w:t xml:space="preserve"> w</w:t>
      </w:r>
      <w:r w:rsidRPr="00F266AC">
        <w:rPr>
          <w:rStyle w:val="sw"/>
          <w:rFonts w:cs="Times New Roman"/>
          <w:bCs/>
        </w:rPr>
        <w:t>aktu</w:t>
      </w:r>
      <w:r w:rsidRPr="00F266AC">
        <w:rPr>
          <w:rFonts w:cs="Times New Roman"/>
          <w:shd w:val="clear" w:color="auto" w:fill="FFFFFF"/>
        </w:rPr>
        <w:t xml:space="preserve"> </w:t>
      </w:r>
      <w:r w:rsidRPr="00F266AC">
        <w:rPr>
          <w:rStyle w:val="sw"/>
          <w:rFonts w:cs="Times New Roman"/>
        </w:rPr>
        <w:t>luang</w:t>
      </w:r>
      <w:r w:rsidRPr="00F266AC">
        <w:rPr>
          <w:rFonts w:cs="Times New Roman"/>
          <w:shd w:val="clear" w:color="auto" w:fill="FFFFFF"/>
        </w:rPr>
        <w:t xml:space="preserve"> </w:t>
      </w:r>
      <w:r w:rsidRPr="00F266AC">
        <w:rPr>
          <w:rStyle w:val="sw"/>
          <w:rFonts w:cs="Times New Roman"/>
        </w:rPr>
        <w:t>agar</w:t>
      </w:r>
      <w:r w:rsidRPr="00F266AC">
        <w:rPr>
          <w:rFonts w:cs="Times New Roman"/>
          <w:shd w:val="clear" w:color="auto" w:fill="FFFFFF"/>
        </w:rPr>
        <w:t xml:space="preserve"> </w:t>
      </w:r>
      <w:r w:rsidRPr="00F266AC">
        <w:rPr>
          <w:rStyle w:val="sw"/>
          <w:rFonts w:cs="Times New Roman"/>
          <w:bCs/>
        </w:rPr>
        <w:t>calon</w:t>
      </w:r>
      <w:r w:rsidRPr="00F266AC">
        <w:rPr>
          <w:rFonts w:cs="Times New Roman"/>
          <w:shd w:val="clear" w:color="auto" w:fill="FFFFFF"/>
        </w:rPr>
        <w:t xml:space="preserve"> </w:t>
      </w:r>
      <w:r w:rsidRPr="00F266AC">
        <w:rPr>
          <w:rStyle w:val="sw"/>
          <w:rFonts w:cs="Times New Roman"/>
          <w:bCs/>
        </w:rPr>
        <w:t>tamu</w:t>
      </w:r>
      <w:r w:rsidRPr="00F266AC">
        <w:rPr>
          <w:rFonts w:cs="Times New Roman"/>
          <w:shd w:val="clear" w:color="auto" w:fill="FFFFFF"/>
        </w:rPr>
        <w:t xml:space="preserve"> </w:t>
      </w:r>
      <w:r w:rsidRPr="00F266AC">
        <w:rPr>
          <w:rStyle w:val="sw"/>
          <w:rFonts w:cs="Times New Roman"/>
        </w:rPr>
        <w:t>bisa</w:t>
      </w:r>
      <w:r w:rsidRPr="00F266AC">
        <w:rPr>
          <w:rFonts w:cs="Times New Roman"/>
          <w:shd w:val="clear" w:color="auto" w:fill="FFFFFF"/>
        </w:rPr>
        <w:t xml:space="preserve"> </w:t>
      </w:r>
      <w:r w:rsidRPr="00F266AC">
        <w:rPr>
          <w:rStyle w:val="sw"/>
          <w:rFonts w:cs="Times New Roman"/>
        </w:rPr>
        <w:t>sering</w:t>
      </w:r>
      <w:r w:rsidRPr="00F266AC">
        <w:rPr>
          <w:rFonts w:cs="Times New Roman"/>
          <w:shd w:val="clear" w:color="auto" w:fill="FFFFFF"/>
        </w:rPr>
        <w:t xml:space="preserve"> </w:t>
      </w:r>
      <w:r w:rsidRPr="00F266AC">
        <w:rPr>
          <w:rStyle w:val="sw"/>
          <w:rFonts w:cs="Times New Roman"/>
        </w:rPr>
        <w:t>datang</w:t>
      </w:r>
      <w:r w:rsidRPr="00F266AC">
        <w:rPr>
          <w:rFonts w:cs="Times New Roman"/>
          <w:shd w:val="clear" w:color="auto" w:fill="FFFFFF"/>
        </w:rPr>
        <w:t xml:space="preserve"> </w:t>
      </w:r>
      <w:r w:rsidRPr="00F266AC">
        <w:rPr>
          <w:rStyle w:val="sw"/>
          <w:rFonts w:cs="Times New Roman"/>
        </w:rPr>
        <w:t>ke</w:t>
      </w:r>
      <w:r w:rsidRPr="00F266AC">
        <w:rPr>
          <w:rFonts w:cs="Times New Roman"/>
          <w:shd w:val="clear" w:color="auto" w:fill="FFFFFF"/>
        </w:rPr>
        <w:t xml:space="preserve"> </w:t>
      </w:r>
      <w:r>
        <w:rPr>
          <w:rStyle w:val="sw"/>
          <w:rFonts w:cs="Times New Roman"/>
          <w:bCs/>
          <w:i/>
        </w:rPr>
        <w:t>coffee shop</w:t>
      </w:r>
      <w:r w:rsidRPr="00F266AC">
        <w:rPr>
          <w:rFonts w:cs="Times New Roman"/>
          <w:shd w:val="clear" w:color="auto" w:fill="FFFFFF"/>
        </w:rPr>
        <w:t xml:space="preserve"> </w:t>
      </w:r>
      <w:r w:rsidRPr="00F266AC">
        <w:rPr>
          <w:rStyle w:val="sw"/>
          <w:rFonts w:cs="Times New Roman"/>
        </w:rPr>
        <w:t>bahkan</w:t>
      </w:r>
      <w:r w:rsidRPr="00F266AC">
        <w:rPr>
          <w:rFonts w:cs="Times New Roman"/>
          <w:shd w:val="clear" w:color="auto" w:fill="FFFFFF"/>
        </w:rPr>
        <w:t xml:space="preserve"> </w:t>
      </w:r>
      <w:r w:rsidRPr="00F266AC">
        <w:rPr>
          <w:rStyle w:val="sw"/>
          <w:rFonts w:cs="Times New Roman"/>
        </w:rPr>
        <w:t>membawa</w:t>
      </w:r>
      <w:r w:rsidRPr="00F266AC">
        <w:rPr>
          <w:rFonts w:cs="Times New Roman"/>
          <w:shd w:val="clear" w:color="auto" w:fill="FFFFFF"/>
        </w:rPr>
        <w:t xml:space="preserve"> </w:t>
      </w:r>
      <w:r w:rsidRPr="00F266AC">
        <w:rPr>
          <w:rStyle w:val="sw"/>
          <w:rFonts w:cs="Times New Roman"/>
        </w:rPr>
        <w:t>keluarga,</w:t>
      </w:r>
      <w:r w:rsidRPr="00F266AC">
        <w:rPr>
          <w:rFonts w:cs="Times New Roman"/>
          <w:shd w:val="clear" w:color="auto" w:fill="FFFFFF"/>
        </w:rPr>
        <w:t xml:space="preserve"> </w:t>
      </w:r>
      <w:r w:rsidRPr="00F266AC">
        <w:rPr>
          <w:rStyle w:val="sw"/>
          <w:rFonts w:cs="Times New Roman"/>
          <w:bCs/>
        </w:rPr>
        <w:t>teman,</w:t>
      </w:r>
      <w:r w:rsidRPr="00F266AC">
        <w:rPr>
          <w:rFonts w:cs="Times New Roman"/>
          <w:shd w:val="clear" w:color="auto" w:fill="FFFFFF"/>
        </w:rPr>
        <w:t xml:space="preserve"> </w:t>
      </w:r>
      <w:r w:rsidRPr="00F266AC">
        <w:rPr>
          <w:rStyle w:val="sw"/>
          <w:rFonts w:cs="Times New Roman"/>
        </w:rPr>
        <w:t>dan</w:t>
      </w:r>
      <w:r w:rsidRPr="00F266AC">
        <w:rPr>
          <w:rFonts w:cs="Times New Roman"/>
          <w:shd w:val="clear" w:color="auto" w:fill="FFFFFF"/>
        </w:rPr>
        <w:t xml:space="preserve"> </w:t>
      </w:r>
      <w:r w:rsidRPr="00F266AC">
        <w:rPr>
          <w:rStyle w:val="sw"/>
          <w:rFonts w:cs="Times New Roman"/>
          <w:bCs/>
        </w:rPr>
        <w:t>pasangannya</w:t>
      </w:r>
      <w:r w:rsidRPr="00F266AC">
        <w:rPr>
          <w:rFonts w:cs="Times New Roman"/>
          <w:shd w:val="clear" w:color="auto" w:fill="FFFFFF"/>
        </w:rPr>
        <w:t xml:space="preserve"> </w:t>
      </w:r>
      <w:r w:rsidRPr="00F266AC">
        <w:rPr>
          <w:rStyle w:val="sw"/>
          <w:rFonts w:cs="Times New Roman"/>
          <w:bCs/>
        </w:rPr>
        <w:t>jika</w:t>
      </w:r>
      <w:r w:rsidRPr="00F266AC">
        <w:rPr>
          <w:rFonts w:cs="Times New Roman"/>
          <w:shd w:val="clear" w:color="auto" w:fill="FFFFFF"/>
        </w:rPr>
        <w:t xml:space="preserve"> </w:t>
      </w:r>
      <w:r w:rsidRPr="00F266AC">
        <w:rPr>
          <w:rStyle w:val="sw"/>
          <w:rFonts w:cs="Times New Roman"/>
          <w:bCs/>
        </w:rPr>
        <w:t>menurut</w:t>
      </w:r>
      <w:r w:rsidRPr="00F266AC">
        <w:rPr>
          <w:rFonts w:cs="Times New Roman"/>
          <w:shd w:val="clear" w:color="auto" w:fill="FFFFFF"/>
        </w:rPr>
        <w:t xml:space="preserve"> </w:t>
      </w:r>
      <w:r w:rsidRPr="00F266AC">
        <w:rPr>
          <w:rStyle w:val="sw"/>
          <w:rFonts w:cs="Times New Roman"/>
        </w:rPr>
        <w:t>mereka</w:t>
      </w:r>
      <w:r w:rsidRPr="00F266AC">
        <w:rPr>
          <w:rFonts w:cs="Times New Roman"/>
          <w:shd w:val="clear" w:color="auto" w:fill="FFFFFF"/>
        </w:rPr>
        <w:t xml:space="preserve"> </w:t>
      </w:r>
      <w:r w:rsidRPr="00F266AC">
        <w:rPr>
          <w:rStyle w:val="sw"/>
          <w:rFonts w:cs="Times New Roman"/>
        </w:rPr>
        <w:t>kualitas</w:t>
      </w:r>
      <w:r w:rsidRPr="00F266AC">
        <w:rPr>
          <w:rFonts w:cs="Times New Roman"/>
          <w:shd w:val="clear" w:color="auto" w:fill="FFFFFF"/>
        </w:rPr>
        <w:t xml:space="preserve"> </w:t>
      </w:r>
      <w:r w:rsidRPr="00F266AC">
        <w:rPr>
          <w:rStyle w:val="sw"/>
          <w:rFonts w:cs="Times New Roman"/>
        </w:rPr>
        <w:t>yang</w:t>
      </w:r>
      <w:r w:rsidRPr="00F266AC">
        <w:rPr>
          <w:rFonts w:cs="Times New Roman"/>
          <w:shd w:val="clear" w:color="auto" w:fill="FFFFFF"/>
        </w:rPr>
        <w:t xml:space="preserve"> </w:t>
      </w:r>
      <w:r w:rsidRPr="00F266AC">
        <w:rPr>
          <w:rStyle w:val="sw"/>
          <w:rFonts w:cs="Times New Roman"/>
          <w:bCs/>
        </w:rPr>
        <w:t>ditawarkan</w:t>
      </w:r>
      <w:r w:rsidRPr="00F266AC">
        <w:rPr>
          <w:rFonts w:cs="Times New Roman"/>
          <w:shd w:val="clear" w:color="auto" w:fill="FFFFFF"/>
        </w:rPr>
        <w:t xml:space="preserve"> </w:t>
      </w:r>
      <w:r w:rsidRPr="00F266AC">
        <w:rPr>
          <w:rStyle w:val="sw"/>
          <w:rFonts w:cs="Times New Roman"/>
        </w:rPr>
        <w:t>menarik</w:t>
      </w:r>
      <w:r w:rsidRPr="00F266AC">
        <w:rPr>
          <w:rFonts w:cs="Times New Roman"/>
          <w:shd w:val="clear" w:color="auto" w:fill="FFFFFF"/>
        </w:rPr>
        <w:t xml:space="preserve"> </w:t>
      </w:r>
      <w:r w:rsidRPr="00F266AC">
        <w:rPr>
          <w:rStyle w:val="sw"/>
          <w:rFonts w:cs="Times New Roman"/>
        </w:rPr>
        <w:t>untuk</w:t>
      </w:r>
      <w:r w:rsidRPr="00F266AC">
        <w:rPr>
          <w:rFonts w:cs="Times New Roman"/>
          <w:shd w:val="clear" w:color="auto" w:fill="FFFFFF"/>
        </w:rPr>
        <w:t xml:space="preserve"> </w:t>
      </w:r>
      <w:r w:rsidRPr="00F266AC">
        <w:rPr>
          <w:rStyle w:val="sw"/>
          <w:rFonts w:cs="Times New Roman"/>
          <w:bCs/>
        </w:rPr>
        <w:t>dikunjungi</w:t>
      </w:r>
      <w:r w:rsidRPr="00F266AC">
        <w:rPr>
          <w:rFonts w:cs="Times New Roman"/>
          <w:shd w:val="clear" w:color="auto" w:fill="FFFFFF"/>
        </w:rPr>
        <w:t xml:space="preserve"> </w:t>
      </w:r>
      <w:r w:rsidRPr="00F266AC">
        <w:rPr>
          <w:rStyle w:val="sw"/>
          <w:rFonts w:cs="Times New Roman"/>
          <w:bCs/>
        </w:rPr>
        <w:t>lagi.</w:t>
      </w:r>
    </w:p>
    <w:p w:rsidR="009E7B8B" w:rsidRDefault="009E7B8B" w:rsidP="009E7B8B">
      <w:pPr>
        <w:spacing w:line="480" w:lineRule="auto"/>
        <w:ind w:left="426" w:firstLine="294"/>
        <w:jc w:val="both"/>
        <w:rPr>
          <w:rFonts w:cs="Times New Roman"/>
          <w:color w:val="202124"/>
          <w:szCs w:val="24"/>
          <w:shd w:val="clear" w:color="auto" w:fill="FFFFFF"/>
        </w:rPr>
      </w:pPr>
      <w:r>
        <w:rPr>
          <w:rStyle w:val="sw"/>
          <w:rFonts w:cs="Times New Roman"/>
          <w:bCs/>
          <w:i/>
        </w:rPr>
        <w:t>Coffee shop</w:t>
      </w:r>
      <w:r>
        <w:rPr>
          <w:rStyle w:val="sw"/>
          <w:rFonts w:cs="Times New Roman"/>
          <w:bCs/>
        </w:rPr>
        <w:t xml:space="preserve"> yang diteliti penulis adalah Luar Garis Tiban yang berlokasi di </w:t>
      </w:r>
      <w:r w:rsidRPr="00BF4946">
        <w:rPr>
          <w:rFonts w:cs="Times New Roman"/>
          <w:color w:val="202124"/>
          <w:szCs w:val="24"/>
          <w:shd w:val="clear" w:color="auto" w:fill="FFFFFF"/>
        </w:rPr>
        <w:t>Jl. Gajah Mada Ruko Tiban Mas No.23-23A, Tiban Lama, Kec. Sekupang, Kota Batam, Kepulauan Riau 29424</w:t>
      </w:r>
      <w:r>
        <w:rPr>
          <w:rFonts w:cs="Times New Roman"/>
          <w:color w:val="202124"/>
          <w:szCs w:val="24"/>
          <w:shd w:val="clear" w:color="auto" w:fill="FFFFFF"/>
        </w:rPr>
        <w:t>.Dan diketahui juga sudah ada 2 cabang yaitu cabang pertama di Batam Centre dan cabang kedua di Tiban.</w:t>
      </w:r>
    </w:p>
    <w:p w:rsidR="009E7B8B" w:rsidRDefault="009E7B8B" w:rsidP="009E7B8B">
      <w:pPr>
        <w:spacing w:line="480" w:lineRule="auto"/>
        <w:ind w:left="426" w:firstLine="294"/>
        <w:jc w:val="both"/>
        <w:rPr>
          <w:rFonts w:cs="Times New Roman"/>
          <w:color w:val="202124"/>
          <w:szCs w:val="24"/>
          <w:shd w:val="clear" w:color="auto" w:fill="FFFFFF"/>
        </w:rPr>
      </w:pPr>
      <w:r>
        <w:rPr>
          <w:rFonts w:cs="Times New Roman"/>
          <w:color w:val="202124"/>
          <w:szCs w:val="24"/>
          <w:shd w:val="clear" w:color="auto" w:fill="FFFFFF"/>
        </w:rPr>
        <w:t>Dalam penelitian ini penulis menyebarkan kuesioner dan memperoleh responden sebanyak 92orang, diketahui jumlah responden terbanyak yaitu pria dengan jumlah 56 oang atau dipersenkan menjadi 60.9%. Usia responden didominasi berumur 22-26 tahun yang sebanyak 46 orang atau 50%.Dan Responden Pekerjaan didominasi oleh Pelajar/Mahasiswa yang berjumlah 60 orang atau 65.2%.</w:t>
      </w:r>
    </w:p>
    <w:p w:rsidR="009E7B8B" w:rsidRDefault="009E7B8B" w:rsidP="009E7B8B">
      <w:pPr>
        <w:pStyle w:val="BodyText"/>
        <w:spacing w:before="116"/>
        <w:ind w:firstLine="294"/>
        <w:rPr>
          <w:rStyle w:val="sw"/>
        </w:rPr>
      </w:pPr>
      <w:r>
        <w:rPr>
          <w:color w:val="202124"/>
          <w:shd w:val="clear" w:color="auto" w:fill="FFFFFF"/>
        </w:rPr>
        <w:t xml:space="preserve">Untuk melakukan tahap analisis data dilakukan pengujian instrument, dan dibagi 2 yaitu uji validitas dan realibilitas, adapun yang diambil dari jumlah responden berjumlah 30 responden. </w:t>
      </w:r>
      <w:r w:rsidRPr="00AD0F7F">
        <w:rPr>
          <w:rStyle w:val="sw"/>
        </w:rPr>
        <w:t>variabel</w:t>
      </w:r>
      <w:r w:rsidRPr="00AD0F7F">
        <w:rPr>
          <w:shd w:val="clear" w:color="auto" w:fill="FFFFFF"/>
        </w:rPr>
        <w:t xml:space="preserve"> </w:t>
      </w:r>
      <w:r w:rsidRPr="00AD0F7F">
        <w:rPr>
          <w:rStyle w:val="sw"/>
        </w:rPr>
        <w:t>X</w:t>
      </w:r>
      <w:r w:rsidRPr="00AD0F7F">
        <w:rPr>
          <w:shd w:val="clear" w:color="auto" w:fill="FFFFFF"/>
        </w:rPr>
        <w:t xml:space="preserve"> </w:t>
      </w:r>
      <w:r w:rsidRPr="00AD0F7F">
        <w:rPr>
          <w:rStyle w:val="sw"/>
          <w:bCs/>
        </w:rPr>
        <w:t>(</w:t>
      </w:r>
      <w:r>
        <w:rPr>
          <w:rStyle w:val="sw"/>
          <w:bCs/>
        </w:rPr>
        <w:t>Kualitas Produk</w:t>
      </w:r>
      <w:r w:rsidRPr="00AD0F7F">
        <w:rPr>
          <w:rStyle w:val="sw"/>
          <w:bCs/>
        </w:rPr>
        <w:t>)</w:t>
      </w:r>
      <w:r w:rsidRPr="00AD0F7F">
        <w:rPr>
          <w:shd w:val="clear" w:color="auto" w:fill="FFFFFF"/>
        </w:rPr>
        <w:t xml:space="preserve"> </w:t>
      </w:r>
      <w:r w:rsidRPr="00AD0F7F">
        <w:rPr>
          <w:rStyle w:val="sw"/>
        </w:rPr>
        <w:lastRenderedPageBreak/>
        <w:t>berdasarkan</w:t>
      </w:r>
      <w:r w:rsidRPr="00AD0F7F">
        <w:rPr>
          <w:shd w:val="clear" w:color="auto" w:fill="FFFFFF"/>
        </w:rPr>
        <w:t xml:space="preserve"> </w:t>
      </w:r>
      <w:r w:rsidRPr="00AD0F7F">
        <w:rPr>
          <w:rStyle w:val="sw"/>
        </w:rPr>
        <w:t>korelasi</w:t>
      </w:r>
      <w:r w:rsidRPr="00AD0F7F">
        <w:rPr>
          <w:shd w:val="clear" w:color="auto" w:fill="FFFFFF"/>
        </w:rPr>
        <w:t xml:space="preserve"> </w:t>
      </w:r>
      <w:r w:rsidRPr="00AD0F7F">
        <w:rPr>
          <w:rStyle w:val="sw"/>
          <w:bCs/>
        </w:rPr>
        <w:t>umum</w:t>
      </w:r>
      <w:r w:rsidRPr="00AD0F7F">
        <w:rPr>
          <w:shd w:val="clear" w:color="auto" w:fill="FFFFFF"/>
        </w:rPr>
        <w:t xml:space="preserve"> </w:t>
      </w:r>
      <w:r w:rsidRPr="00AD0F7F">
        <w:rPr>
          <w:rStyle w:val="sw"/>
        </w:rPr>
        <w:t>atau</w:t>
      </w:r>
      <w:r w:rsidRPr="00AD0F7F">
        <w:rPr>
          <w:shd w:val="clear" w:color="auto" w:fill="FFFFFF"/>
        </w:rPr>
        <w:t xml:space="preserve"> </w:t>
      </w:r>
      <w:r w:rsidRPr="00AD0F7F">
        <w:rPr>
          <w:rStyle w:val="sw"/>
        </w:rPr>
        <w:t>rhitung</w:t>
      </w:r>
      <w:r w:rsidRPr="00AD0F7F">
        <w:rPr>
          <w:shd w:val="clear" w:color="auto" w:fill="FFFFFF"/>
        </w:rPr>
        <w:t xml:space="preserve"> </w:t>
      </w:r>
      <w:r w:rsidRPr="00AD0F7F">
        <w:rPr>
          <w:rStyle w:val="sw"/>
        </w:rPr>
        <w:t>item</w:t>
      </w:r>
      <w:r w:rsidRPr="00AD0F7F">
        <w:rPr>
          <w:shd w:val="clear" w:color="auto" w:fill="FFFFFF"/>
        </w:rPr>
        <w:t xml:space="preserve"> </w:t>
      </w:r>
      <w:r w:rsidRPr="00AD0F7F">
        <w:rPr>
          <w:rStyle w:val="sw"/>
          <w:bCs/>
        </w:rPr>
        <w:t>terkoreksi,</w:t>
      </w:r>
      <w:r w:rsidRPr="00AD0F7F">
        <w:rPr>
          <w:shd w:val="clear" w:color="auto" w:fill="FFFFFF"/>
        </w:rPr>
        <w:t xml:space="preserve"> </w:t>
      </w:r>
      <w:r w:rsidRPr="00AD0F7F">
        <w:rPr>
          <w:rStyle w:val="sw"/>
        </w:rPr>
        <w:t>terdapat</w:t>
      </w:r>
      <w:r w:rsidRPr="00AD0F7F">
        <w:rPr>
          <w:shd w:val="clear" w:color="auto" w:fill="FFFFFF"/>
        </w:rPr>
        <w:t xml:space="preserve"> </w:t>
      </w:r>
      <w:r w:rsidRPr="00AD0F7F">
        <w:rPr>
          <w:rStyle w:val="sw"/>
        </w:rPr>
        <w:t>nilai</w:t>
      </w:r>
      <w:r w:rsidRPr="00AD0F7F">
        <w:rPr>
          <w:shd w:val="clear" w:color="auto" w:fill="FFFFFF"/>
        </w:rPr>
        <w:t xml:space="preserve"> </w:t>
      </w:r>
      <w:r w:rsidRPr="00AD0F7F">
        <w:rPr>
          <w:rStyle w:val="sw"/>
        </w:rPr>
        <w:t>lebih</w:t>
      </w:r>
      <w:r w:rsidRPr="00AD0F7F">
        <w:rPr>
          <w:shd w:val="clear" w:color="auto" w:fill="FFFFFF"/>
        </w:rPr>
        <w:t xml:space="preserve"> </w:t>
      </w:r>
      <w:r w:rsidRPr="00AD0F7F">
        <w:rPr>
          <w:rStyle w:val="sw"/>
        </w:rPr>
        <w:t>besar</w:t>
      </w:r>
      <w:r w:rsidRPr="00AD0F7F">
        <w:rPr>
          <w:shd w:val="clear" w:color="auto" w:fill="FFFFFF"/>
        </w:rPr>
        <w:t xml:space="preserve"> </w:t>
      </w:r>
      <w:r w:rsidRPr="00AD0F7F">
        <w:rPr>
          <w:rStyle w:val="sw"/>
          <w:bCs/>
        </w:rPr>
        <w:t>dari</w:t>
      </w:r>
      <w:r w:rsidRPr="00AD0F7F">
        <w:rPr>
          <w:shd w:val="clear" w:color="auto" w:fill="FFFFFF"/>
        </w:rPr>
        <w:t xml:space="preserve"> </w:t>
      </w:r>
      <w:r w:rsidRPr="00AD0F7F">
        <w:rPr>
          <w:rStyle w:val="sw"/>
        </w:rPr>
        <w:t>rtabel</w:t>
      </w:r>
      <w:r w:rsidRPr="00AD0F7F">
        <w:rPr>
          <w:shd w:val="clear" w:color="auto" w:fill="FFFFFF"/>
        </w:rPr>
        <w:t xml:space="preserve"> </w:t>
      </w:r>
      <w:r w:rsidRPr="00AD0F7F">
        <w:rPr>
          <w:rStyle w:val="sw"/>
        </w:rPr>
        <w:t>yaitu</w:t>
      </w:r>
      <w:r w:rsidRPr="00AD0F7F">
        <w:rPr>
          <w:shd w:val="clear" w:color="auto" w:fill="FFFFFF"/>
        </w:rPr>
        <w:t xml:space="preserve"> </w:t>
      </w:r>
      <w:r>
        <w:rPr>
          <w:rStyle w:val="sw"/>
          <w:bCs/>
        </w:rPr>
        <w:t>0.306</w:t>
      </w:r>
      <w:r w:rsidRPr="00126175">
        <w:rPr>
          <w:rStyle w:val="sw"/>
          <w:bCs/>
          <w:color w:val="FF0000"/>
        </w:rPr>
        <w:t>.</w:t>
      </w:r>
      <w:r w:rsidRPr="00126175">
        <w:rPr>
          <w:color w:val="FF0000"/>
          <w:shd w:val="clear" w:color="auto" w:fill="FFFFFF"/>
        </w:rPr>
        <w:t xml:space="preserve"> </w:t>
      </w:r>
      <w:r w:rsidRPr="00AD0F7F">
        <w:rPr>
          <w:rStyle w:val="sw"/>
          <w:bCs/>
        </w:rPr>
        <w:t>Dari</w:t>
      </w:r>
      <w:r w:rsidRPr="00AD0F7F">
        <w:rPr>
          <w:shd w:val="clear" w:color="auto" w:fill="FFFFFF"/>
        </w:rPr>
        <w:t xml:space="preserve"> </w:t>
      </w:r>
      <w:r w:rsidRPr="00AD0F7F">
        <w:rPr>
          <w:rStyle w:val="sw"/>
          <w:bCs/>
        </w:rPr>
        <w:t>sini</w:t>
      </w:r>
      <w:r w:rsidRPr="00AD0F7F">
        <w:rPr>
          <w:shd w:val="clear" w:color="auto" w:fill="FFFFFF"/>
        </w:rPr>
        <w:t xml:space="preserve"> </w:t>
      </w:r>
      <w:r w:rsidRPr="00AD0F7F">
        <w:rPr>
          <w:rStyle w:val="sw"/>
          <w:bCs/>
        </w:rPr>
        <w:t>kita</w:t>
      </w:r>
      <w:r w:rsidRPr="00AD0F7F">
        <w:rPr>
          <w:shd w:val="clear" w:color="auto" w:fill="FFFFFF"/>
        </w:rPr>
        <w:t xml:space="preserve"> </w:t>
      </w:r>
      <w:r w:rsidRPr="00AD0F7F">
        <w:rPr>
          <w:rStyle w:val="sw"/>
        </w:rPr>
        <w:t>dapat</w:t>
      </w:r>
      <w:r w:rsidRPr="00AD0F7F">
        <w:rPr>
          <w:shd w:val="clear" w:color="auto" w:fill="FFFFFF"/>
        </w:rPr>
        <w:t xml:space="preserve"> </w:t>
      </w:r>
      <w:r w:rsidRPr="00AD0F7F">
        <w:rPr>
          <w:rStyle w:val="sw"/>
          <w:bCs/>
        </w:rPr>
        <w:t>menyimpulkan</w:t>
      </w:r>
      <w:r w:rsidRPr="00AD0F7F">
        <w:rPr>
          <w:shd w:val="clear" w:color="auto" w:fill="FFFFFF"/>
        </w:rPr>
        <w:t xml:space="preserve"> </w:t>
      </w:r>
      <w:r w:rsidRPr="00AD0F7F">
        <w:rPr>
          <w:rStyle w:val="sw"/>
        </w:rPr>
        <w:t>bahwa</w:t>
      </w:r>
      <w:r w:rsidRPr="00AD0F7F">
        <w:rPr>
          <w:shd w:val="clear" w:color="auto" w:fill="FFFFFF"/>
        </w:rPr>
        <w:t xml:space="preserve"> </w:t>
      </w:r>
      <w:r w:rsidRPr="00AD0F7F">
        <w:rPr>
          <w:rStyle w:val="sw"/>
        </w:rPr>
        <w:t>elemen</w:t>
      </w:r>
      <w:r w:rsidRPr="00AD0F7F">
        <w:rPr>
          <w:shd w:val="clear" w:color="auto" w:fill="FFFFFF"/>
        </w:rPr>
        <w:t xml:space="preserve"> </w:t>
      </w:r>
      <w:r>
        <w:rPr>
          <w:rStyle w:val="sw"/>
          <w:bCs/>
        </w:rPr>
        <w:t>pertanyaan</w:t>
      </w:r>
      <w:r w:rsidRPr="00AD0F7F">
        <w:rPr>
          <w:shd w:val="clear" w:color="auto" w:fill="FFFFFF"/>
        </w:rPr>
        <w:t xml:space="preserve"> </w:t>
      </w:r>
      <w:r w:rsidRPr="00AD0F7F">
        <w:rPr>
          <w:rStyle w:val="sw"/>
        </w:rPr>
        <w:t>dan</w:t>
      </w:r>
      <w:r w:rsidRPr="00AD0F7F">
        <w:rPr>
          <w:shd w:val="clear" w:color="auto" w:fill="FFFFFF"/>
        </w:rPr>
        <w:t xml:space="preserve"> </w:t>
      </w:r>
      <w:r w:rsidRPr="00AD0F7F">
        <w:rPr>
          <w:rStyle w:val="sw"/>
          <w:bCs/>
        </w:rPr>
        <w:t>semuanya</w:t>
      </w:r>
      <w:r w:rsidRPr="00AD0F7F">
        <w:rPr>
          <w:shd w:val="clear" w:color="auto" w:fill="FFFFFF"/>
        </w:rPr>
        <w:t xml:space="preserve"> </w:t>
      </w:r>
      <w:r w:rsidRPr="00AD0F7F">
        <w:rPr>
          <w:rStyle w:val="sw"/>
          <w:bCs/>
        </w:rPr>
        <w:t>memiliki</w:t>
      </w:r>
      <w:r w:rsidRPr="00AD0F7F">
        <w:rPr>
          <w:shd w:val="clear" w:color="auto" w:fill="FFFFFF"/>
        </w:rPr>
        <w:t xml:space="preserve"> </w:t>
      </w:r>
      <w:r w:rsidRPr="00AD0F7F">
        <w:rPr>
          <w:rStyle w:val="sw"/>
        </w:rPr>
        <w:t>variabel</w:t>
      </w:r>
      <w:r>
        <w:rPr>
          <w:rStyle w:val="sw"/>
        </w:rPr>
        <w:t xml:space="preserve"> yang valid.</w:t>
      </w:r>
      <w:r w:rsidRPr="00932D21">
        <w:rPr>
          <w:rStyle w:val="sw"/>
        </w:rPr>
        <w:t xml:space="preserve"> </w:t>
      </w:r>
      <w:r>
        <w:rPr>
          <w:rStyle w:val="sw"/>
        </w:rPr>
        <w:t>H</w:t>
      </w:r>
      <w:r w:rsidRPr="00126175">
        <w:rPr>
          <w:rStyle w:val="sw"/>
        </w:rPr>
        <w:t>asil</w:t>
      </w:r>
      <w:r w:rsidRPr="00126175">
        <w:rPr>
          <w:shd w:val="clear" w:color="auto" w:fill="FFFFFF"/>
        </w:rPr>
        <w:t xml:space="preserve"> </w:t>
      </w:r>
      <w:r w:rsidRPr="00126175">
        <w:rPr>
          <w:rStyle w:val="sw"/>
        </w:rPr>
        <w:t>uji</w:t>
      </w:r>
      <w:r w:rsidRPr="00126175">
        <w:rPr>
          <w:shd w:val="clear" w:color="auto" w:fill="FFFFFF"/>
        </w:rPr>
        <w:t xml:space="preserve"> </w:t>
      </w:r>
      <w:r w:rsidRPr="00126175">
        <w:rPr>
          <w:rStyle w:val="sw"/>
        </w:rPr>
        <w:t>validitas</w:t>
      </w:r>
      <w:r w:rsidRPr="00126175">
        <w:rPr>
          <w:shd w:val="clear" w:color="auto" w:fill="FFFFFF"/>
        </w:rPr>
        <w:t xml:space="preserve"> </w:t>
      </w:r>
      <w:r w:rsidRPr="00126175">
        <w:rPr>
          <w:rStyle w:val="sw"/>
        </w:rPr>
        <w:t>variabel</w:t>
      </w:r>
      <w:r w:rsidRPr="00126175">
        <w:rPr>
          <w:shd w:val="clear" w:color="auto" w:fill="FFFFFF"/>
        </w:rPr>
        <w:t xml:space="preserve"> </w:t>
      </w:r>
      <w:r w:rsidRPr="00126175">
        <w:rPr>
          <w:rStyle w:val="sw"/>
        </w:rPr>
        <w:t>Y</w:t>
      </w:r>
      <w:r w:rsidRPr="00126175">
        <w:rPr>
          <w:shd w:val="clear" w:color="auto" w:fill="FFFFFF"/>
        </w:rPr>
        <w:t xml:space="preserve"> </w:t>
      </w:r>
      <w:r w:rsidRPr="00126175">
        <w:rPr>
          <w:rStyle w:val="sw"/>
        </w:rPr>
        <w:t>(</w:t>
      </w:r>
      <w:r>
        <w:rPr>
          <w:rStyle w:val="sw"/>
        </w:rPr>
        <w:t>Kepuasan Konsumen</w:t>
      </w:r>
      <w:r w:rsidRPr="00126175">
        <w:rPr>
          <w:rStyle w:val="sw"/>
          <w:bCs/>
        </w:rPr>
        <w:t>)</w:t>
      </w:r>
      <w:r w:rsidRPr="00126175">
        <w:rPr>
          <w:shd w:val="clear" w:color="auto" w:fill="FFFFFF"/>
        </w:rPr>
        <w:t xml:space="preserve"> </w:t>
      </w:r>
      <w:r w:rsidRPr="00126175">
        <w:rPr>
          <w:rStyle w:val="sw"/>
        </w:rPr>
        <w:t>berdasarkan</w:t>
      </w:r>
      <w:r w:rsidRPr="00126175">
        <w:rPr>
          <w:shd w:val="clear" w:color="auto" w:fill="FFFFFF"/>
        </w:rPr>
        <w:t xml:space="preserve"> </w:t>
      </w:r>
      <w:r w:rsidRPr="00126175">
        <w:rPr>
          <w:rStyle w:val="sw"/>
          <w:bCs/>
        </w:rPr>
        <w:t>korelasi</w:t>
      </w:r>
      <w:r w:rsidRPr="00126175">
        <w:rPr>
          <w:shd w:val="clear" w:color="auto" w:fill="FFFFFF"/>
        </w:rPr>
        <w:t xml:space="preserve"> </w:t>
      </w:r>
      <w:r w:rsidRPr="00126175">
        <w:rPr>
          <w:rStyle w:val="sw"/>
        </w:rPr>
        <w:t>total</w:t>
      </w:r>
      <w:r w:rsidRPr="00126175">
        <w:rPr>
          <w:shd w:val="clear" w:color="auto" w:fill="FFFFFF"/>
        </w:rPr>
        <w:t xml:space="preserve"> </w:t>
      </w:r>
      <w:r w:rsidRPr="00126175">
        <w:rPr>
          <w:rStyle w:val="sw"/>
        </w:rPr>
        <w:t>item</w:t>
      </w:r>
      <w:r w:rsidRPr="00126175">
        <w:rPr>
          <w:shd w:val="clear" w:color="auto" w:fill="FFFFFF"/>
        </w:rPr>
        <w:t xml:space="preserve"> </w:t>
      </w:r>
      <w:r w:rsidRPr="00126175">
        <w:rPr>
          <w:rStyle w:val="sw"/>
        </w:rPr>
        <w:t>yang</w:t>
      </w:r>
      <w:r w:rsidRPr="00126175">
        <w:rPr>
          <w:shd w:val="clear" w:color="auto" w:fill="FFFFFF"/>
        </w:rPr>
        <w:t xml:space="preserve"> </w:t>
      </w:r>
      <w:r w:rsidRPr="00126175">
        <w:rPr>
          <w:rStyle w:val="sw"/>
        </w:rPr>
        <w:t>disesuaikan</w:t>
      </w:r>
      <w:r w:rsidRPr="00126175">
        <w:rPr>
          <w:shd w:val="clear" w:color="auto" w:fill="FFFFFF"/>
        </w:rPr>
        <w:t xml:space="preserve"> </w:t>
      </w:r>
      <w:r w:rsidRPr="00126175">
        <w:rPr>
          <w:rStyle w:val="sw"/>
          <w:bCs/>
        </w:rPr>
        <w:t>atau</w:t>
      </w:r>
      <w:r w:rsidRPr="00126175">
        <w:rPr>
          <w:shd w:val="clear" w:color="auto" w:fill="FFFFFF"/>
        </w:rPr>
        <w:t xml:space="preserve"> </w:t>
      </w:r>
      <w:r w:rsidRPr="00126175">
        <w:rPr>
          <w:rStyle w:val="sw"/>
          <w:bCs/>
        </w:rPr>
        <w:t>rhitung,</w:t>
      </w:r>
      <w:r w:rsidRPr="00126175">
        <w:rPr>
          <w:shd w:val="clear" w:color="auto" w:fill="FFFFFF"/>
        </w:rPr>
        <w:t xml:space="preserve"> </w:t>
      </w:r>
      <w:r w:rsidRPr="00126175">
        <w:rPr>
          <w:rStyle w:val="sw"/>
        </w:rPr>
        <w:t>terdapat</w:t>
      </w:r>
      <w:r w:rsidRPr="00126175">
        <w:rPr>
          <w:shd w:val="clear" w:color="auto" w:fill="FFFFFF"/>
        </w:rPr>
        <w:t xml:space="preserve"> </w:t>
      </w:r>
      <w:r w:rsidRPr="00126175">
        <w:rPr>
          <w:rStyle w:val="sw"/>
        </w:rPr>
        <w:t>nilai</w:t>
      </w:r>
      <w:r w:rsidRPr="00126175">
        <w:rPr>
          <w:shd w:val="clear" w:color="auto" w:fill="FFFFFF"/>
        </w:rPr>
        <w:t xml:space="preserve"> </w:t>
      </w:r>
      <w:r w:rsidRPr="00126175">
        <w:rPr>
          <w:rStyle w:val="sw"/>
        </w:rPr>
        <w:t>lebih</w:t>
      </w:r>
      <w:r w:rsidRPr="00126175">
        <w:rPr>
          <w:shd w:val="clear" w:color="auto" w:fill="FFFFFF"/>
        </w:rPr>
        <w:t xml:space="preserve"> </w:t>
      </w:r>
      <w:r w:rsidRPr="00126175">
        <w:rPr>
          <w:rStyle w:val="sw"/>
        </w:rPr>
        <w:t>besar</w:t>
      </w:r>
      <w:r w:rsidRPr="00126175">
        <w:rPr>
          <w:shd w:val="clear" w:color="auto" w:fill="FFFFFF"/>
        </w:rPr>
        <w:t xml:space="preserve"> </w:t>
      </w:r>
      <w:r w:rsidRPr="00126175">
        <w:rPr>
          <w:rStyle w:val="sw"/>
          <w:bCs/>
        </w:rPr>
        <w:t>dari</w:t>
      </w:r>
      <w:r w:rsidRPr="00126175">
        <w:rPr>
          <w:shd w:val="clear" w:color="auto" w:fill="FFFFFF"/>
        </w:rPr>
        <w:t xml:space="preserve"> </w:t>
      </w:r>
      <w:r w:rsidRPr="00126175">
        <w:rPr>
          <w:rStyle w:val="sw"/>
        </w:rPr>
        <w:t>rtabel</w:t>
      </w:r>
      <w:r w:rsidRPr="00126175">
        <w:rPr>
          <w:shd w:val="clear" w:color="auto" w:fill="FFFFFF"/>
        </w:rPr>
        <w:t xml:space="preserve"> </w:t>
      </w:r>
      <w:r w:rsidRPr="00951E92">
        <w:rPr>
          <w:rStyle w:val="sw"/>
        </w:rPr>
        <w:t>yaitu</w:t>
      </w:r>
      <w:r w:rsidRPr="00951E92">
        <w:rPr>
          <w:shd w:val="clear" w:color="auto" w:fill="FFFFFF"/>
        </w:rPr>
        <w:t xml:space="preserve"> </w:t>
      </w:r>
      <w:r w:rsidRPr="00951E92">
        <w:rPr>
          <w:rStyle w:val="sw"/>
          <w:bCs/>
        </w:rPr>
        <w:t>0</w:t>
      </w:r>
      <w:r>
        <w:rPr>
          <w:rStyle w:val="sw"/>
          <w:bCs/>
        </w:rPr>
        <w:t>.306</w:t>
      </w:r>
      <w:r w:rsidRPr="00126175">
        <w:rPr>
          <w:rStyle w:val="sw"/>
          <w:bCs/>
        </w:rPr>
        <w:t>.</w:t>
      </w:r>
      <w:r w:rsidRPr="00126175">
        <w:rPr>
          <w:shd w:val="clear" w:color="auto" w:fill="FFFFFF"/>
        </w:rPr>
        <w:t xml:space="preserve"> </w:t>
      </w:r>
      <w:r w:rsidRPr="00126175">
        <w:rPr>
          <w:rStyle w:val="sw"/>
          <w:bCs/>
        </w:rPr>
        <w:t>Dari</w:t>
      </w:r>
      <w:r w:rsidRPr="00126175">
        <w:rPr>
          <w:shd w:val="clear" w:color="auto" w:fill="FFFFFF"/>
        </w:rPr>
        <w:t xml:space="preserve"> </w:t>
      </w:r>
      <w:r w:rsidRPr="00126175">
        <w:rPr>
          <w:rStyle w:val="sw"/>
          <w:bCs/>
        </w:rPr>
        <w:t>sini</w:t>
      </w:r>
      <w:r w:rsidRPr="00126175">
        <w:rPr>
          <w:shd w:val="clear" w:color="auto" w:fill="FFFFFF"/>
        </w:rPr>
        <w:t xml:space="preserve"> </w:t>
      </w:r>
      <w:r w:rsidRPr="00126175">
        <w:rPr>
          <w:rStyle w:val="sw"/>
        </w:rPr>
        <w:t>dapat</w:t>
      </w:r>
      <w:r w:rsidRPr="00126175">
        <w:rPr>
          <w:shd w:val="clear" w:color="auto" w:fill="FFFFFF"/>
        </w:rPr>
        <w:t xml:space="preserve"> </w:t>
      </w:r>
      <w:r w:rsidRPr="00126175">
        <w:rPr>
          <w:rStyle w:val="sw"/>
        </w:rPr>
        <w:t>disimpulkan</w:t>
      </w:r>
      <w:r w:rsidRPr="00126175">
        <w:rPr>
          <w:shd w:val="clear" w:color="auto" w:fill="FFFFFF"/>
        </w:rPr>
        <w:t xml:space="preserve"> </w:t>
      </w:r>
      <w:r w:rsidRPr="00126175">
        <w:rPr>
          <w:rStyle w:val="sw"/>
        </w:rPr>
        <w:t>bahwa</w:t>
      </w:r>
      <w:r w:rsidRPr="00126175">
        <w:rPr>
          <w:shd w:val="clear" w:color="auto" w:fill="FFFFFF"/>
        </w:rPr>
        <w:t xml:space="preserve"> </w:t>
      </w:r>
      <w:r w:rsidRPr="00126175">
        <w:rPr>
          <w:rStyle w:val="sw"/>
        </w:rPr>
        <w:t>semua</w:t>
      </w:r>
      <w:r w:rsidRPr="00126175">
        <w:rPr>
          <w:shd w:val="clear" w:color="auto" w:fill="FFFFFF"/>
        </w:rPr>
        <w:t xml:space="preserve"> </w:t>
      </w:r>
      <w:r w:rsidRPr="00126175">
        <w:rPr>
          <w:rStyle w:val="sw"/>
          <w:bCs/>
        </w:rPr>
        <w:t>variab</w:t>
      </w:r>
      <w:r>
        <w:rPr>
          <w:rStyle w:val="sw"/>
          <w:bCs/>
        </w:rPr>
        <w:t>el dari Kepuasan Konsumen adalah</w:t>
      </w:r>
      <w:r w:rsidRPr="00126175">
        <w:rPr>
          <w:shd w:val="clear" w:color="auto" w:fill="FFFFFF"/>
        </w:rPr>
        <w:t xml:space="preserve"> </w:t>
      </w:r>
      <w:r w:rsidRPr="00126175">
        <w:rPr>
          <w:rStyle w:val="sw"/>
        </w:rPr>
        <w:t>valid.</w:t>
      </w:r>
      <w:r>
        <w:rPr>
          <w:rStyle w:val="sw"/>
        </w:rPr>
        <w:t xml:space="preserve"> Hasil uji realibilitas</w:t>
      </w:r>
      <w:r w:rsidRPr="00932D21">
        <w:rPr>
          <w:rStyle w:val="sw"/>
          <w:bCs/>
        </w:rPr>
        <w:t xml:space="preserve"> </w:t>
      </w:r>
      <w:r>
        <w:rPr>
          <w:rStyle w:val="sw"/>
          <w:bCs/>
        </w:rPr>
        <w:t xml:space="preserve">realibilitas </w:t>
      </w:r>
      <w:r w:rsidRPr="00B82896">
        <w:rPr>
          <w:rStyle w:val="sw"/>
          <w:bCs/>
        </w:rPr>
        <w:t>alpha</w:t>
      </w:r>
      <w:r w:rsidRPr="005B02FA">
        <w:rPr>
          <w:shd w:val="clear" w:color="auto" w:fill="FFFFFF"/>
        </w:rPr>
        <w:t xml:space="preserve"> </w:t>
      </w:r>
      <w:r w:rsidRPr="005B02FA">
        <w:rPr>
          <w:rStyle w:val="sw"/>
          <w:bCs/>
        </w:rPr>
        <w:t>untuk</w:t>
      </w:r>
      <w:r w:rsidRPr="005B02FA">
        <w:rPr>
          <w:shd w:val="clear" w:color="auto" w:fill="FFFFFF"/>
        </w:rPr>
        <w:t xml:space="preserve"> </w:t>
      </w:r>
      <w:r w:rsidRPr="005B02FA">
        <w:rPr>
          <w:rStyle w:val="sw"/>
          <w:bCs/>
        </w:rPr>
        <w:t>kualitas</w:t>
      </w:r>
      <w:r w:rsidRPr="005B02FA">
        <w:rPr>
          <w:shd w:val="clear" w:color="auto" w:fill="FFFFFF"/>
        </w:rPr>
        <w:t xml:space="preserve"> </w:t>
      </w:r>
      <w:r w:rsidRPr="005B02FA">
        <w:rPr>
          <w:rStyle w:val="sw"/>
          <w:bCs/>
        </w:rPr>
        <w:t>produk</w:t>
      </w:r>
      <w:r w:rsidRPr="005B02FA">
        <w:rPr>
          <w:shd w:val="clear" w:color="auto" w:fill="FFFFFF"/>
        </w:rPr>
        <w:t xml:space="preserve"> </w:t>
      </w:r>
      <w:r w:rsidRPr="005B02FA">
        <w:rPr>
          <w:rStyle w:val="sw"/>
        </w:rPr>
        <w:t>diketahui</w:t>
      </w:r>
      <w:r w:rsidRPr="005B02FA">
        <w:rPr>
          <w:shd w:val="clear" w:color="auto" w:fill="FFFFFF"/>
        </w:rPr>
        <w:t xml:space="preserve"> </w:t>
      </w:r>
      <w:r w:rsidRPr="005B02FA">
        <w:rPr>
          <w:rStyle w:val="sw"/>
        </w:rPr>
        <w:t>sebesar</w:t>
      </w:r>
      <w:r w:rsidRPr="005B02FA">
        <w:rPr>
          <w:shd w:val="clear" w:color="auto" w:fill="FFFFFF"/>
        </w:rPr>
        <w:t xml:space="preserve"> </w:t>
      </w:r>
      <w:r w:rsidRPr="005B02FA">
        <w:rPr>
          <w:rStyle w:val="sw"/>
        </w:rPr>
        <w:t>0,</w:t>
      </w:r>
      <w:r>
        <w:rPr>
          <w:rStyle w:val="sw"/>
        </w:rPr>
        <w:t>896</w:t>
      </w:r>
      <w:r w:rsidRPr="005B02FA">
        <w:rPr>
          <w:shd w:val="clear" w:color="auto" w:fill="FFFFFF"/>
        </w:rPr>
        <w:t xml:space="preserve"> </w:t>
      </w:r>
      <w:r w:rsidRPr="005B02FA">
        <w:rPr>
          <w:rStyle w:val="sw"/>
        </w:rPr>
        <w:t>dan</w:t>
      </w:r>
      <w:r w:rsidRPr="005B02FA">
        <w:rPr>
          <w:shd w:val="clear" w:color="auto" w:fill="FFFFFF"/>
        </w:rPr>
        <w:t xml:space="preserve"> </w:t>
      </w:r>
      <w:r w:rsidRPr="005B02FA">
        <w:rPr>
          <w:rStyle w:val="sw"/>
          <w:bCs/>
        </w:rPr>
        <w:t>kepuasan</w:t>
      </w:r>
      <w:r w:rsidRPr="005B02FA">
        <w:rPr>
          <w:shd w:val="clear" w:color="auto" w:fill="FFFFFF"/>
        </w:rPr>
        <w:t xml:space="preserve"> </w:t>
      </w:r>
      <w:r w:rsidRPr="005B02FA">
        <w:rPr>
          <w:rStyle w:val="sw"/>
          <w:bCs/>
        </w:rPr>
        <w:t>pelanggan</w:t>
      </w:r>
      <w:r w:rsidRPr="005B02FA">
        <w:rPr>
          <w:shd w:val="clear" w:color="auto" w:fill="FFFFFF"/>
        </w:rPr>
        <w:t xml:space="preserve"> </w:t>
      </w:r>
      <w:r w:rsidRPr="005B02FA">
        <w:rPr>
          <w:rStyle w:val="sw"/>
        </w:rPr>
        <w:t>sebesar</w:t>
      </w:r>
      <w:r w:rsidRPr="005B02FA">
        <w:rPr>
          <w:shd w:val="clear" w:color="auto" w:fill="FFFFFF"/>
        </w:rPr>
        <w:t xml:space="preserve"> </w:t>
      </w:r>
      <w:r>
        <w:rPr>
          <w:rStyle w:val="sw"/>
          <w:bCs/>
        </w:rPr>
        <w:t>0,934</w:t>
      </w:r>
      <w:r w:rsidRPr="005B02FA">
        <w:rPr>
          <w:rStyle w:val="sw"/>
          <w:bCs/>
        </w:rPr>
        <w:t>.</w:t>
      </w:r>
      <w:r w:rsidRPr="005B02FA">
        <w:rPr>
          <w:shd w:val="clear" w:color="auto" w:fill="FFFFFF"/>
        </w:rPr>
        <w:t xml:space="preserve"> </w:t>
      </w:r>
      <w:r w:rsidRPr="005B02FA">
        <w:rPr>
          <w:rStyle w:val="sw"/>
          <w:bCs/>
        </w:rPr>
        <w:t>Dari</w:t>
      </w:r>
      <w:r w:rsidRPr="005B02FA">
        <w:rPr>
          <w:shd w:val="clear" w:color="auto" w:fill="FFFFFF"/>
        </w:rPr>
        <w:t xml:space="preserve"> </w:t>
      </w:r>
      <w:r w:rsidRPr="005B02FA">
        <w:rPr>
          <w:rStyle w:val="sw"/>
          <w:bCs/>
        </w:rPr>
        <w:t>sini</w:t>
      </w:r>
      <w:r w:rsidRPr="005B02FA">
        <w:rPr>
          <w:shd w:val="clear" w:color="auto" w:fill="FFFFFF"/>
        </w:rPr>
        <w:t xml:space="preserve"> </w:t>
      </w:r>
      <w:r w:rsidRPr="005B02FA">
        <w:rPr>
          <w:rStyle w:val="sw"/>
        </w:rPr>
        <w:t>dapat</w:t>
      </w:r>
      <w:r w:rsidRPr="005B02FA">
        <w:rPr>
          <w:shd w:val="clear" w:color="auto" w:fill="FFFFFF"/>
        </w:rPr>
        <w:t xml:space="preserve"> </w:t>
      </w:r>
      <w:r w:rsidRPr="005B02FA">
        <w:rPr>
          <w:rStyle w:val="sw"/>
        </w:rPr>
        <w:t>disimpulkan</w:t>
      </w:r>
      <w:r w:rsidRPr="005B02FA">
        <w:rPr>
          <w:shd w:val="clear" w:color="auto" w:fill="FFFFFF"/>
        </w:rPr>
        <w:t xml:space="preserve"> </w:t>
      </w:r>
      <w:r w:rsidRPr="005B02FA">
        <w:rPr>
          <w:rStyle w:val="sw"/>
        </w:rPr>
        <w:t>bahwa</w:t>
      </w:r>
      <w:r w:rsidRPr="005B02FA">
        <w:rPr>
          <w:shd w:val="clear" w:color="auto" w:fill="FFFFFF"/>
        </w:rPr>
        <w:t xml:space="preserve"> </w:t>
      </w:r>
      <w:r w:rsidRPr="005B02FA">
        <w:rPr>
          <w:rStyle w:val="sw"/>
        </w:rPr>
        <w:t>nilai</w:t>
      </w:r>
      <w:r w:rsidRPr="005B02FA">
        <w:rPr>
          <w:shd w:val="clear" w:color="auto" w:fill="FFFFFF"/>
        </w:rPr>
        <w:t xml:space="preserve"> </w:t>
      </w:r>
      <w:r w:rsidRPr="005B02FA">
        <w:rPr>
          <w:rStyle w:val="sw"/>
        </w:rPr>
        <w:t>r</w:t>
      </w:r>
      <w:r>
        <w:rPr>
          <w:rStyle w:val="sw"/>
        </w:rPr>
        <w:t xml:space="preserve"> </w:t>
      </w:r>
      <w:r w:rsidRPr="005B02FA">
        <w:rPr>
          <w:rStyle w:val="sw"/>
        </w:rPr>
        <w:t>alpha</w:t>
      </w:r>
      <w:r w:rsidRPr="005B02FA">
        <w:rPr>
          <w:shd w:val="clear" w:color="auto" w:fill="FFFFFF"/>
        </w:rPr>
        <w:t xml:space="preserve"> </w:t>
      </w:r>
      <w:r w:rsidRPr="005B02FA">
        <w:rPr>
          <w:rStyle w:val="sw"/>
          <w:bCs/>
        </w:rPr>
        <w:t>adalah</w:t>
      </w:r>
      <w:r w:rsidRPr="005B02FA">
        <w:rPr>
          <w:shd w:val="clear" w:color="auto" w:fill="FFFFFF"/>
        </w:rPr>
        <w:t xml:space="preserve"> </w:t>
      </w:r>
      <w:r w:rsidRPr="005B02FA">
        <w:rPr>
          <w:rStyle w:val="sw"/>
        </w:rPr>
        <w:t>positif</w:t>
      </w:r>
      <w:r w:rsidRPr="005B02FA">
        <w:rPr>
          <w:shd w:val="clear" w:color="auto" w:fill="FFFFFF"/>
        </w:rPr>
        <w:t xml:space="preserve"> </w:t>
      </w:r>
      <w:r w:rsidRPr="005B02FA">
        <w:rPr>
          <w:rStyle w:val="sw"/>
        </w:rPr>
        <w:t>dan</w:t>
      </w:r>
      <w:r w:rsidRPr="005B02FA">
        <w:rPr>
          <w:shd w:val="clear" w:color="auto" w:fill="FFFFFF"/>
        </w:rPr>
        <w:t xml:space="preserve"> </w:t>
      </w:r>
      <w:r w:rsidRPr="005B02FA">
        <w:rPr>
          <w:rStyle w:val="sw"/>
        </w:rPr>
        <w:t>lebih</w:t>
      </w:r>
      <w:r w:rsidRPr="005B02FA">
        <w:rPr>
          <w:shd w:val="clear" w:color="auto" w:fill="FFFFFF"/>
        </w:rPr>
        <w:t xml:space="preserve"> </w:t>
      </w:r>
      <w:r w:rsidRPr="005B02FA">
        <w:rPr>
          <w:rStyle w:val="sw"/>
        </w:rPr>
        <w:t>besar</w:t>
      </w:r>
      <w:r w:rsidRPr="005B02FA">
        <w:rPr>
          <w:shd w:val="clear" w:color="auto" w:fill="FFFFFF"/>
        </w:rPr>
        <w:t xml:space="preserve"> </w:t>
      </w:r>
      <w:r w:rsidRPr="005B02FA">
        <w:rPr>
          <w:rStyle w:val="sw"/>
        </w:rPr>
        <w:t>dari</w:t>
      </w:r>
      <w:r w:rsidRPr="005B02FA">
        <w:rPr>
          <w:shd w:val="clear" w:color="auto" w:fill="FFFFFF"/>
        </w:rPr>
        <w:t xml:space="preserve"> </w:t>
      </w:r>
      <w:r w:rsidRPr="005B02FA">
        <w:rPr>
          <w:rStyle w:val="sw"/>
        </w:rPr>
        <w:t>r</w:t>
      </w:r>
      <w:r>
        <w:rPr>
          <w:rStyle w:val="sw"/>
        </w:rPr>
        <w:t xml:space="preserve"> </w:t>
      </w:r>
      <w:r w:rsidRPr="005B02FA">
        <w:rPr>
          <w:rStyle w:val="sw"/>
        </w:rPr>
        <w:t>tabel</w:t>
      </w:r>
      <w:r>
        <w:rPr>
          <w:shd w:val="clear" w:color="auto" w:fill="FFFFFF"/>
        </w:rPr>
        <w:t xml:space="preserve"> </w:t>
      </w:r>
      <w:r w:rsidRPr="005B02FA">
        <w:rPr>
          <w:rStyle w:val="sw"/>
          <w:bCs/>
        </w:rPr>
        <w:t>sehingga</w:t>
      </w:r>
      <w:r w:rsidRPr="005B02FA">
        <w:rPr>
          <w:shd w:val="clear" w:color="auto" w:fill="FFFFFF"/>
        </w:rPr>
        <w:t xml:space="preserve"> </w:t>
      </w:r>
      <w:r w:rsidRPr="005B02FA">
        <w:rPr>
          <w:rStyle w:val="sw"/>
        </w:rPr>
        <w:t>kuesioner</w:t>
      </w:r>
      <w:r w:rsidRPr="005B02FA">
        <w:rPr>
          <w:shd w:val="clear" w:color="auto" w:fill="FFFFFF"/>
        </w:rPr>
        <w:t xml:space="preserve"> </w:t>
      </w:r>
      <w:r w:rsidRPr="005B02FA">
        <w:rPr>
          <w:rStyle w:val="sw"/>
        </w:rPr>
        <w:t>penelitian</w:t>
      </w:r>
      <w:r w:rsidRPr="005B02FA">
        <w:rPr>
          <w:shd w:val="clear" w:color="auto" w:fill="FFFFFF"/>
        </w:rPr>
        <w:t xml:space="preserve"> </w:t>
      </w:r>
      <w:r w:rsidRPr="005B02FA">
        <w:rPr>
          <w:rStyle w:val="sw"/>
        </w:rPr>
        <w:t>ini</w:t>
      </w:r>
      <w:r w:rsidRPr="005B02FA">
        <w:rPr>
          <w:shd w:val="clear" w:color="auto" w:fill="FFFFFF"/>
        </w:rPr>
        <w:t xml:space="preserve"> </w:t>
      </w:r>
      <w:r w:rsidRPr="005B02FA">
        <w:rPr>
          <w:rStyle w:val="sw"/>
        </w:rPr>
        <w:t>dinyatakan</w:t>
      </w:r>
      <w:r w:rsidRPr="005B02FA">
        <w:rPr>
          <w:shd w:val="clear" w:color="auto" w:fill="FFFFFF"/>
        </w:rPr>
        <w:t xml:space="preserve"> </w:t>
      </w:r>
      <w:r w:rsidRPr="005B02FA">
        <w:rPr>
          <w:rStyle w:val="sw"/>
        </w:rPr>
        <w:t>reliabel.</w:t>
      </w:r>
    </w:p>
    <w:p w:rsidR="009E7B8B" w:rsidRPr="000E744D" w:rsidRDefault="009E7B8B" w:rsidP="009E7B8B">
      <w:pPr>
        <w:pStyle w:val="BodyText"/>
        <w:spacing w:before="116"/>
        <w:ind w:firstLine="294"/>
      </w:pPr>
      <w:r>
        <w:rPr>
          <w:rStyle w:val="sw"/>
        </w:rPr>
        <w:t xml:space="preserve">Selanjutnya dilakukan Teknik analisis data </w:t>
      </w:r>
      <w:r w:rsidRPr="005776C0">
        <w:rPr>
          <w:rStyle w:val="sw"/>
        </w:rPr>
        <w:t>uji</w:t>
      </w:r>
      <w:r w:rsidRPr="005776C0">
        <w:rPr>
          <w:shd w:val="clear" w:color="auto" w:fill="FFFFFF"/>
        </w:rPr>
        <w:t xml:space="preserve"> </w:t>
      </w:r>
      <w:r w:rsidRPr="005776C0">
        <w:rPr>
          <w:rStyle w:val="sw"/>
        </w:rPr>
        <w:t>normalitas</w:t>
      </w:r>
      <w:r>
        <w:rPr>
          <w:rStyle w:val="sw"/>
        </w:rPr>
        <w:t xml:space="preserve"> karena </w:t>
      </w:r>
      <w:r w:rsidRPr="005776C0">
        <w:rPr>
          <w:rStyle w:val="sw"/>
        </w:rPr>
        <w:t>tidak</w:t>
      </w:r>
      <w:r w:rsidRPr="005776C0">
        <w:rPr>
          <w:shd w:val="clear" w:color="auto" w:fill="FFFFFF"/>
        </w:rPr>
        <w:t xml:space="preserve"> </w:t>
      </w:r>
      <w:r w:rsidRPr="005776C0">
        <w:rPr>
          <w:rStyle w:val="sw"/>
        </w:rPr>
        <w:t>berdistribusi</w:t>
      </w:r>
      <w:r w:rsidRPr="005776C0">
        <w:rPr>
          <w:shd w:val="clear" w:color="auto" w:fill="FFFFFF"/>
        </w:rPr>
        <w:t xml:space="preserve"> </w:t>
      </w:r>
      <w:r w:rsidRPr="005776C0">
        <w:rPr>
          <w:rStyle w:val="sw"/>
          <w:bCs/>
        </w:rPr>
        <w:t>normal,</w:t>
      </w:r>
      <w:r w:rsidRPr="005776C0">
        <w:rPr>
          <w:shd w:val="clear" w:color="auto" w:fill="FFFFFF"/>
        </w:rPr>
        <w:t xml:space="preserve"> </w:t>
      </w:r>
      <w:r w:rsidRPr="005776C0">
        <w:rPr>
          <w:rStyle w:val="sw"/>
        </w:rPr>
        <w:t>dilakukan</w:t>
      </w:r>
      <w:r w:rsidRPr="005776C0">
        <w:rPr>
          <w:shd w:val="clear" w:color="auto" w:fill="FFFFFF"/>
        </w:rPr>
        <w:t xml:space="preserve"> </w:t>
      </w:r>
      <w:r w:rsidRPr="005776C0">
        <w:rPr>
          <w:rStyle w:val="sw"/>
        </w:rPr>
        <w:t>uji</w:t>
      </w:r>
      <w:r w:rsidRPr="005776C0">
        <w:rPr>
          <w:shd w:val="clear" w:color="auto" w:fill="FFFFFF"/>
        </w:rPr>
        <w:t xml:space="preserve"> </w:t>
      </w:r>
      <w:r w:rsidRPr="005776C0">
        <w:rPr>
          <w:rStyle w:val="sw"/>
          <w:bCs/>
        </w:rPr>
        <w:t>nonparametrik.</w:t>
      </w:r>
      <w:r w:rsidRPr="005776C0">
        <w:rPr>
          <w:shd w:val="clear" w:color="auto" w:fill="FFFFFF"/>
        </w:rPr>
        <w:t xml:space="preserve"> </w:t>
      </w:r>
      <w:r w:rsidRPr="005776C0">
        <w:rPr>
          <w:rStyle w:val="sw"/>
        </w:rPr>
        <w:t>Statistik</w:t>
      </w:r>
      <w:r w:rsidRPr="005776C0">
        <w:rPr>
          <w:shd w:val="clear" w:color="auto" w:fill="FFFFFF"/>
        </w:rPr>
        <w:t xml:space="preserve"> </w:t>
      </w:r>
      <w:r w:rsidRPr="005776C0">
        <w:rPr>
          <w:rStyle w:val="sw"/>
          <w:bCs/>
        </w:rPr>
        <w:t>nonparametrik</w:t>
      </w:r>
      <w:r w:rsidRPr="005776C0">
        <w:rPr>
          <w:shd w:val="clear" w:color="auto" w:fill="FFFFFF"/>
        </w:rPr>
        <w:t xml:space="preserve"> </w:t>
      </w:r>
      <w:r w:rsidRPr="005776C0">
        <w:rPr>
          <w:rStyle w:val="sw"/>
        </w:rPr>
        <w:t>banyak</w:t>
      </w:r>
      <w:r w:rsidRPr="005776C0">
        <w:rPr>
          <w:shd w:val="clear" w:color="auto" w:fill="FFFFFF"/>
        </w:rPr>
        <w:t xml:space="preserve"> </w:t>
      </w:r>
      <w:r w:rsidRPr="005776C0">
        <w:rPr>
          <w:rStyle w:val="sw"/>
        </w:rPr>
        <w:t>digunakan</w:t>
      </w:r>
      <w:r w:rsidRPr="005776C0">
        <w:rPr>
          <w:shd w:val="clear" w:color="auto" w:fill="FFFFFF"/>
        </w:rPr>
        <w:t xml:space="preserve"> </w:t>
      </w:r>
      <w:r w:rsidRPr="005776C0">
        <w:rPr>
          <w:rStyle w:val="sw"/>
          <w:bCs/>
        </w:rPr>
        <w:t>dalam</w:t>
      </w:r>
      <w:r w:rsidRPr="005776C0">
        <w:rPr>
          <w:shd w:val="clear" w:color="auto" w:fill="FFFFFF"/>
        </w:rPr>
        <w:t xml:space="preserve"> </w:t>
      </w:r>
      <w:r w:rsidRPr="005776C0">
        <w:rPr>
          <w:rStyle w:val="sw"/>
        </w:rPr>
        <w:t>penelitian</w:t>
      </w:r>
      <w:r w:rsidRPr="005776C0">
        <w:rPr>
          <w:shd w:val="clear" w:color="auto" w:fill="FFFFFF"/>
        </w:rPr>
        <w:t xml:space="preserve"> </w:t>
      </w:r>
      <w:r w:rsidRPr="005776C0">
        <w:rPr>
          <w:rStyle w:val="sw"/>
        </w:rPr>
        <w:t>sosial.</w:t>
      </w:r>
      <w:r w:rsidRPr="005776C0">
        <w:rPr>
          <w:shd w:val="clear" w:color="auto" w:fill="FFFFFF"/>
        </w:rPr>
        <w:t xml:space="preserve"> </w:t>
      </w:r>
      <w:r w:rsidRPr="005776C0">
        <w:rPr>
          <w:rStyle w:val="sw"/>
          <w:bCs/>
        </w:rPr>
        <w:t>Informasi</w:t>
      </w:r>
      <w:r w:rsidRPr="005776C0">
        <w:rPr>
          <w:shd w:val="clear" w:color="auto" w:fill="FFFFFF"/>
        </w:rPr>
        <w:t xml:space="preserve"> </w:t>
      </w:r>
      <w:r w:rsidRPr="005776C0">
        <w:rPr>
          <w:rStyle w:val="sw"/>
        </w:rPr>
        <w:t>yang</w:t>
      </w:r>
      <w:r w:rsidRPr="005776C0">
        <w:rPr>
          <w:shd w:val="clear" w:color="auto" w:fill="FFFFFF"/>
        </w:rPr>
        <w:t xml:space="preserve"> </w:t>
      </w:r>
      <w:r w:rsidRPr="005776C0">
        <w:rPr>
          <w:rStyle w:val="sw"/>
        </w:rPr>
        <w:t>diperoleh</w:t>
      </w:r>
      <w:r w:rsidRPr="005776C0">
        <w:rPr>
          <w:shd w:val="clear" w:color="auto" w:fill="FFFFFF"/>
        </w:rPr>
        <w:t xml:space="preserve"> </w:t>
      </w:r>
      <w:r w:rsidRPr="005776C0">
        <w:rPr>
          <w:rStyle w:val="sw"/>
        </w:rPr>
        <w:t>dalam</w:t>
      </w:r>
      <w:r w:rsidRPr="005776C0">
        <w:rPr>
          <w:shd w:val="clear" w:color="auto" w:fill="FFFFFF"/>
        </w:rPr>
        <w:t xml:space="preserve"> </w:t>
      </w:r>
      <w:r w:rsidRPr="005776C0">
        <w:rPr>
          <w:rStyle w:val="sw"/>
        </w:rPr>
        <w:t>penelitian</w:t>
      </w:r>
      <w:r w:rsidRPr="005776C0">
        <w:rPr>
          <w:shd w:val="clear" w:color="auto" w:fill="FFFFFF"/>
        </w:rPr>
        <w:t xml:space="preserve"> </w:t>
      </w:r>
      <w:r w:rsidRPr="005776C0">
        <w:rPr>
          <w:rStyle w:val="sw"/>
        </w:rPr>
        <w:t>sosial</w:t>
      </w:r>
      <w:r w:rsidRPr="005776C0">
        <w:rPr>
          <w:shd w:val="clear" w:color="auto" w:fill="FFFFFF"/>
        </w:rPr>
        <w:t xml:space="preserve"> </w:t>
      </w:r>
      <w:r w:rsidRPr="005776C0">
        <w:rPr>
          <w:rStyle w:val="sw"/>
          <w:bCs/>
        </w:rPr>
        <w:t>biasanya</w:t>
      </w:r>
      <w:r w:rsidRPr="005776C0">
        <w:rPr>
          <w:shd w:val="clear" w:color="auto" w:fill="FFFFFF"/>
        </w:rPr>
        <w:t xml:space="preserve"> </w:t>
      </w:r>
      <w:r w:rsidRPr="005776C0">
        <w:rPr>
          <w:rStyle w:val="sw"/>
          <w:bCs/>
        </w:rPr>
        <w:t>berupa</w:t>
      </w:r>
      <w:r w:rsidRPr="005776C0">
        <w:rPr>
          <w:shd w:val="clear" w:color="auto" w:fill="FFFFFF"/>
        </w:rPr>
        <w:t xml:space="preserve"> </w:t>
      </w:r>
      <w:r w:rsidRPr="005776C0">
        <w:rPr>
          <w:rStyle w:val="sw"/>
        </w:rPr>
        <w:t>kategori</w:t>
      </w:r>
      <w:r w:rsidRPr="005776C0">
        <w:rPr>
          <w:shd w:val="clear" w:color="auto" w:fill="FFFFFF"/>
        </w:rPr>
        <w:t xml:space="preserve"> </w:t>
      </w:r>
      <w:r w:rsidRPr="005776C0">
        <w:rPr>
          <w:rStyle w:val="sw"/>
        </w:rPr>
        <w:t>atau</w:t>
      </w:r>
      <w:r w:rsidRPr="005776C0">
        <w:rPr>
          <w:shd w:val="clear" w:color="auto" w:fill="FFFFFF"/>
        </w:rPr>
        <w:t xml:space="preserve"> </w:t>
      </w:r>
      <w:r w:rsidRPr="005776C0">
        <w:rPr>
          <w:rStyle w:val="sw"/>
          <w:bCs/>
        </w:rPr>
        <w:t>ranking.</w:t>
      </w:r>
      <w:r w:rsidRPr="005776C0">
        <w:rPr>
          <w:shd w:val="clear" w:color="auto" w:fill="FFFFFF"/>
        </w:rPr>
        <w:t xml:space="preserve"> </w:t>
      </w:r>
      <w:r w:rsidRPr="005776C0">
        <w:rPr>
          <w:rStyle w:val="sw"/>
        </w:rPr>
        <w:t>Uji</w:t>
      </w:r>
      <w:r w:rsidRPr="005776C0">
        <w:rPr>
          <w:shd w:val="clear" w:color="auto" w:fill="FFFFFF"/>
        </w:rPr>
        <w:t xml:space="preserve"> </w:t>
      </w:r>
      <w:r w:rsidRPr="005776C0">
        <w:rPr>
          <w:rStyle w:val="sw"/>
        </w:rPr>
        <w:t>statistik</w:t>
      </w:r>
      <w:r w:rsidRPr="005776C0">
        <w:rPr>
          <w:shd w:val="clear" w:color="auto" w:fill="FFFFFF"/>
        </w:rPr>
        <w:t xml:space="preserve"> </w:t>
      </w:r>
      <w:r w:rsidRPr="005776C0">
        <w:rPr>
          <w:rStyle w:val="sw"/>
          <w:bCs/>
        </w:rPr>
        <w:t>nonparametrik</w:t>
      </w:r>
      <w:r w:rsidRPr="005776C0">
        <w:rPr>
          <w:shd w:val="clear" w:color="auto" w:fill="FFFFFF"/>
        </w:rPr>
        <w:t xml:space="preserve"> </w:t>
      </w:r>
      <w:r w:rsidRPr="005776C0">
        <w:rPr>
          <w:rStyle w:val="sw"/>
          <w:bCs/>
        </w:rPr>
        <w:t>adalah</w:t>
      </w:r>
      <w:r w:rsidRPr="005776C0">
        <w:rPr>
          <w:shd w:val="clear" w:color="auto" w:fill="FFFFFF"/>
        </w:rPr>
        <w:t xml:space="preserve"> </w:t>
      </w:r>
      <w:r w:rsidRPr="005776C0">
        <w:rPr>
          <w:rStyle w:val="sw"/>
        </w:rPr>
        <w:t>uji</w:t>
      </w:r>
      <w:r w:rsidRPr="005776C0">
        <w:rPr>
          <w:shd w:val="clear" w:color="auto" w:fill="FFFFFF"/>
        </w:rPr>
        <w:t xml:space="preserve"> </w:t>
      </w:r>
      <w:r w:rsidRPr="005776C0">
        <w:rPr>
          <w:rStyle w:val="sw"/>
        </w:rPr>
        <w:t>statistik</w:t>
      </w:r>
      <w:r w:rsidRPr="005776C0">
        <w:rPr>
          <w:shd w:val="clear" w:color="auto" w:fill="FFFFFF"/>
        </w:rPr>
        <w:t xml:space="preserve"> </w:t>
      </w:r>
      <w:r w:rsidRPr="005776C0">
        <w:rPr>
          <w:rStyle w:val="sw"/>
        </w:rPr>
        <w:t>yang</w:t>
      </w:r>
      <w:r w:rsidRPr="005776C0">
        <w:rPr>
          <w:shd w:val="clear" w:color="auto" w:fill="FFFFFF"/>
        </w:rPr>
        <w:t xml:space="preserve"> </w:t>
      </w:r>
      <w:r w:rsidRPr="005776C0">
        <w:rPr>
          <w:rStyle w:val="sw"/>
        </w:rPr>
        <w:t>tidak</w:t>
      </w:r>
      <w:r w:rsidRPr="005776C0">
        <w:rPr>
          <w:shd w:val="clear" w:color="auto" w:fill="FFFFFF"/>
        </w:rPr>
        <w:t xml:space="preserve"> </w:t>
      </w:r>
      <w:r w:rsidRPr="005776C0">
        <w:rPr>
          <w:rStyle w:val="sw"/>
        </w:rPr>
        <w:t>memerlukan</w:t>
      </w:r>
      <w:r w:rsidRPr="005776C0">
        <w:rPr>
          <w:shd w:val="clear" w:color="auto" w:fill="FFFFFF"/>
        </w:rPr>
        <w:t xml:space="preserve"> </w:t>
      </w:r>
      <w:r w:rsidRPr="005776C0">
        <w:rPr>
          <w:rStyle w:val="sw"/>
          <w:bCs/>
        </w:rPr>
        <w:t>asumsi</w:t>
      </w:r>
      <w:r w:rsidRPr="005776C0">
        <w:rPr>
          <w:shd w:val="clear" w:color="auto" w:fill="FFFFFF"/>
        </w:rPr>
        <w:t xml:space="preserve"> </w:t>
      </w:r>
      <w:r w:rsidRPr="005776C0">
        <w:rPr>
          <w:rStyle w:val="sw"/>
          <w:bCs/>
        </w:rPr>
        <w:t>tentang</w:t>
      </w:r>
      <w:r w:rsidRPr="005776C0">
        <w:rPr>
          <w:shd w:val="clear" w:color="auto" w:fill="FFFFFF"/>
        </w:rPr>
        <w:t xml:space="preserve"> </w:t>
      </w:r>
      <w:r w:rsidRPr="005776C0">
        <w:rPr>
          <w:rStyle w:val="sw"/>
        </w:rPr>
        <w:t>sebaran</w:t>
      </w:r>
      <w:r w:rsidRPr="005776C0">
        <w:rPr>
          <w:shd w:val="clear" w:color="auto" w:fill="FFFFFF"/>
        </w:rPr>
        <w:t xml:space="preserve"> </w:t>
      </w:r>
      <w:r w:rsidRPr="005776C0">
        <w:rPr>
          <w:rStyle w:val="sw"/>
        </w:rPr>
        <w:t>data</w:t>
      </w:r>
      <w:r w:rsidRPr="005776C0">
        <w:rPr>
          <w:shd w:val="clear" w:color="auto" w:fill="FFFFFF"/>
        </w:rPr>
        <w:t xml:space="preserve"> </w:t>
      </w:r>
      <w:r w:rsidRPr="005776C0">
        <w:rPr>
          <w:rStyle w:val="sw"/>
          <w:bCs/>
        </w:rPr>
        <w:t>kependudukan.</w:t>
      </w:r>
      <w:r w:rsidRPr="005776C0">
        <w:rPr>
          <w:shd w:val="clear" w:color="auto" w:fill="FFFFFF"/>
        </w:rPr>
        <w:t xml:space="preserve"> </w:t>
      </w:r>
      <w:r w:rsidRPr="005776C0">
        <w:rPr>
          <w:rStyle w:val="sw"/>
        </w:rPr>
        <w:t>Uji</w:t>
      </w:r>
      <w:r w:rsidRPr="005776C0">
        <w:rPr>
          <w:shd w:val="clear" w:color="auto" w:fill="FFFFFF"/>
        </w:rPr>
        <w:t xml:space="preserve"> </w:t>
      </w:r>
      <w:r w:rsidRPr="005776C0">
        <w:rPr>
          <w:rStyle w:val="sw"/>
        </w:rPr>
        <w:t>statistik</w:t>
      </w:r>
      <w:r w:rsidRPr="005776C0">
        <w:rPr>
          <w:shd w:val="clear" w:color="auto" w:fill="FFFFFF"/>
        </w:rPr>
        <w:t xml:space="preserve"> </w:t>
      </w:r>
      <w:r w:rsidRPr="005776C0">
        <w:rPr>
          <w:rStyle w:val="sw"/>
        </w:rPr>
        <w:t>ini</w:t>
      </w:r>
      <w:r w:rsidRPr="005776C0">
        <w:rPr>
          <w:shd w:val="clear" w:color="auto" w:fill="FFFFFF"/>
        </w:rPr>
        <w:t xml:space="preserve"> </w:t>
      </w:r>
      <w:r w:rsidRPr="005776C0">
        <w:rPr>
          <w:rStyle w:val="sw"/>
        </w:rPr>
        <w:t>juga</w:t>
      </w:r>
      <w:r w:rsidRPr="005776C0">
        <w:rPr>
          <w:shd w:val="clear" w:color="auto" w:fill="FFFFFF"/>
        </w:rPr>
        <w:t xml:space="preserve"> </w:t>
      </w:r>
      <w:r w:rsidRPr="005776C0">
        <w:rPr>
          <w:rStyle w:val="sw"/>
          <w:bCs/>
        </w:rPr>
        <w:t>dikenal</w:t>
      </w:r>
      <w:r w:rsidRPr="005776C0">
        <w:rPr>
          <w:shd w:val="clear" w:color="auto" w:fill="FFFFFF"/>
        </w:rPr>
        <w:t xml:space="preserve"> </w:t>
      </w:r>
      <w:r w:rsidRPr="005776C0">
        <w:rPr>
          <w:rStyle w:val="sw"/>
        </w:rPr>
        <w:t>sebagai</w:t>
      </w:r>
      <w:r w:rsidRPr="005776C0">
        <w:rPr>
          <w:shd w:val="clear" w:color="auto" w:fill="FFFFFF"/>
        </w:rPr>
        <w:t xml:space="preserve"> </w:t>
      </w:r>
      <w:r w:rsidRPr="005776C0">
        <w:rPr>
          <w:rStyle w:val="sw"/>
        </w:rPr>
        <w:t>statistik</w:t>
      </w:r>
      <w:r w:rsidRPr="005776C0">
        <w:rPr>
          <w:shd w:val="clear" w:color="auto" w:fill="FFFFFF"/>
        </w:rPr>
        <w:t xml:space="preserve"> </w:t>
      </w:r>
      <w:r w:rsidRPr="005776C0">
        <w:rPr>
          <w:rStyle w:val="sw"/>
          <w:bCs/>
        </w:rPr>
        <w:t>nonparametrik.</w:t>
      </w:r>
      <w:r w:rsidRPr="000E744D">
        <w:rPr>
          <w:lang w:val="id-ID"/>
        </w:rPr>
        <w:t xml:space="preserve"> </w:t>
      </w:r>
      <w:r>
        <w:rPr>
          <w:lang w:val="id-ID"/>
        </w:rPr>
        <w:t>maka</w:t>
      </w:r>
      <w:r>
        <w:rPr>
          <w:spacing w:val="1"/>
          <w:lang w:val="id-ID"/>
        </w:rPr>
        <w:t xml:space="preserve"> </w:t>
      </w:r>
      <w:r>
        <w:rPr>
          <w:lang w:val="id-ID"/>
        </w:rPr>
        <w:t>kesimpulannya</w:t>
      </w:r>
      <w:r>
        <w:rPr>
          <w:spacing w:val="1"/>
          <w:lang w:val="id-ID"/>
        </w:rPr>
        <w:t xml:space="preserve"> </w:t>
      </w:r>
      <w:r>
        <w:rPr>
          <w:lang w:val="id-ID"/>
        </w:rPr>
        <w:t>terdapat</w:t>
      </w:r>
      <w:r>
        <w:rPr>
          <w:spacing w:val="1"/>
          <w:lang w:val="id-ID"/>
        </w:rPr>
        <w:t xml:space="preserve"> </w:t>
      </w:r>
      <w:r>
        <w:rPr>
          <w:lang w:val="id-ID"/>
        </w:rPr>
        <w:t>perbedaan</w:t>
      </w:r>
      <w:r>
        <w:rPr>
          <w:spacing w:val="1"/>
          <w:lang w:val="id-ID"/>
        </w:rPr>
        <w:t xml:space="preserve"> </w:t>
      </w:r>
      <w:r>
        <w:rPr>
          <w:lang w:val="id-ID"/>
        </w:rPr>
        <w:t>rata-rata</w:t>
      </w:r>
      <w:r>
        <w:rPr>
          <w:spacing w:val="1"/>
          <w:lang w:val="id-ID"/>
        </w:rPr>
        <w:t xml:space="preserve"> </w:t>
      </w:r>
      <w:r>
        <w:rPr>
          <w:lang w:val="id-ID"/>
        </w:rPr>
        <w:t>kepuasan</w:t>
      </w:r>
      <w:r>
        <w:rPr>
          <w:spacing w:val="1"/>
          <w:lang w:val="id-ID"/>
        </w:rPr>
        <w:t xml:space="preserve"> </w:t>
      </w:r>
      <w:r>
        <w:rPr>
          <w:lang w:val="id-ID"/>
        </w:rPr>
        <w:t>pelanggan</w:t>
      </w:r>
      <w:r>
        <w:rPr>
          <w:spacing w:val="1"/>
          <w:lang w:val="id-ID"/>
        </w:rPr>
        <w:t xml:space="preserve"> </w:t>
      </w:r>
      <w:r>
        <w:rPr>
          <w:lang w:val="id-ID"/>
        </w:rPr>
        <w:t>sebelum</w:t>
      </w:r>
      <w:r>
        <w:rPr>
          <w:spacing w:val="1"/>
          <w:lang w:val="id-ID"/>
        </w:rPr>
        <w:t xml:space="preserve"> </w:t>
      </w:r>
      <w:r>
        <w:rPr>
          <w:lang w:val="id-ID"/>
        </w:rPr>
        <w:t>adanya</w:t>
      </w:r>
      <w:r>
        <w:rPr>
          <w:spacing w:val="1"/>
          <w:lang w:val="id-ID"/>
        </w:rPr>
        <w:t xml:space="preserve"> </w:t>
      </w:r>
      <w:r>
        <w:rPr>
          <w:lang w:val="en-US"/>
        </w:rPr>
        <w:t xml:space="preserve">Kualitas Minuman Kopi </w:t>
      </w:r>
      <w:r>
        <w:rPr>
          <w:lang w:val="id-ID"/>
        </w:rPr>
        <w:t>dengan</w:t>
      </w:r>
      <w:r>
        <w:rPr>
          <w:spacing w:val="1"/>
          <w:lang w:val="id-ID"/>
        </w:rPr>
        <w:t xml:space="preserve"> </w:t>
      </w:r>
      <w:r>
        <w:rPr>
          <w:lang w:val="id-ID"/>
        </w:rPr>
        <w:t>kepuasan</w:t>
      </w:r>
      <w:r>
        <w:rPr>
          <w:spacing w:val="1"/>
          <w:lang w:val="id-ID"/>
        </w:rPr>
        <w:t xml:space="preserve"> </w:t>
      </w:r>
      <w:r>
        <w:rPr>
          <w:lang w:val="id-ID"/>
        </w:rPr>
        <w:t>pelanggan</w:t>
      </w:r>
      <w:r>
        <w:rPr>
          <w:spacing w:val="-1"/>
          <w:lang w:val="id-ID"/>
        </w:rPr>
        <w:t xml:space="preserve"> </w:t>
      </w:r>
      <w:r>
        <w:rPr>
          <w:lang w:val="id-ID"/>
        </w:rPr>
        <w:t>setelah adanya</w:t>
      </w:r>
      <w:r>
        <w:rPr>
          <w:spacing w:val="5"/>
          <w:lang w:val="id-ID"/>
        </w:rPr>
        <w:t xml:space="preserve"> </w:t>
      </w:r>
      <w:r>
        <w:rPr>
          <w:lang w:val="en-US"/>
        </w:rPr>
        <w:t>Kualitas Minuman Kopi dengan memakai metode Mann Whitney</w:t>
      </w:r>
      <w:r>
        <w:rPr>
          <w:i/>
          <w:lang w:val="id-ID"/>
        </w:rPr>
        <w:t>.</w:t>
      </w:r>
    </w:p>
    <w:p w:rsidR="009E7B8B" w:rsidRDefault="009E7B8B" w:rsidP="009E7B8B">
      <w:pPr>
        <w:widowControl w:val="0"/>
        <w:tabs>
          <w:tab w:val="left" w:pos="2003"/>
        </w:tabs>
        <w:autoSpaceDE w:val="0"/>
        <w:autoSpaceDN w:val="0"/>
        <w:spacing w:before="1" w:after="0" w:line="480" w:lineRule="auto"/>
        <w:ind w:left="426"/>
      </w:pPr>
      <w:r>
        <w:rPr>
          <w:rStyle w:val="sw"/>
        </w:rPr>
        <w:t xml:space="preserve">Selanjutnya dilakukan uji regresi linear sederhana </w:t>
      </w:r>
      <w:r>
        <w:t>Analisis Regresi Linear Sederhana bertujuan untuk mengetahui seberapa besar Pengaruh Kualitas Produk Minuman Kopi (X) Terhadap Kepuasan Konsumen (Y).</w:t>
      </w:r>
      <w:r w:rsidRPr="00DF5F34">
        <w:t xml:space="preserve"> </w:t>
      </w:r>
      <w:r w:rsidRPr="00AE287B">
        <w:t>Jika</w:t>
      </w:r>
      <w:r w:rsidRPr="00DF5F34">
        <w:rPr>
          <w:spacing w:val="3"/>
        </w:rPr>
        <w:t xml:space="preserve"> </w:t>
      </w:r>
      <w:r w:rsidRPr="00AE287B">
        <w:t>tidak</w:t>
      </w:r>
      <w:r w:rsidRPr="00DF5F34">
        <w:rPr>
          <w:spacing w:val="3"/>
        </w:rPr>
        <w:t xml:space="preserve"> </w:t>
      </w:r>
      <w:r w:rsidRPr="00AE287B">
        <w:t>ada</w:t>
      </w:r>
      <w:r w:rsidRPr="00DF5F34">
        <w:rPr>
          <w:spacing w:val="3"/>
        </w:rPr>
        <w:t xml:space="preserve"> </w:t>
      </w:r>
      <w:r>
        <w:t>Kualitas Produk</w:t>
      </w:r>
      <w:r w:rsidRPr="00DF5F34">
        <w:rPr>
          <w:spacing w:val="5"/>
        </w:rPr>
        <w:t xml:space="preserve"> </w:t>
      </w:r>
      <w:r w:rsidRPr="00AE287B">
        <w:t>(X)</w:t>
      </w:r>
      <w:r w:rsidRPr="00DF5F34">
        <w:rPr>
          <w:spacing w:val="5"/>
        </w:rPr>
        <w:t xml:space="preserve"> </w:t>
      </w:r>
      <w:r w:rsidRPr="00AE287B">
        <w:t>maka</w:t>
      </w:r>
      <w:r w:rsidRPr="00DF5F34">
        <w:rPr>
          <w:spacing w:val="7"/>
        </w:rPr>
        <w:t xml:space="preserve"> </w:t>
      </w:r>
      <w:r w:rsidRPr="00AE287B">
        <w:t>nilai</w:t>
      </w:r>
      <w:r w:rsidRPr="00DF5F34">
        <w:rPr>
          <w:spacing w:val="-6"/>
        </w:rPr>
        <w:t xml:space="preserve"> </w:t>
      </w:r>
      <w:r w:rsidRPr="00AE287B">
        <w:t>Kepuasan Konsumen (Y)</w:t>
      </w:r>
      <w:r w:rsidRPr="00DF5F34">
        <w:rPr>
          <w:spacing w:val="-1"/>
        </w:rPr>
        <w:t xml:space="preserve"> </w:t>
      </w:r>
      <w:r w:rsidRPr="00AE287B">
        <w:t>yaitu</w:t>
      </w:r>
      <w:r w:rsidRPr="00DF5F34">
        <w:rPr>
          <w:spacing w:val="-1"/>
        </w:rPr>
        <w:t xml:space="preserve"> </w:t>
      </w:r>
      <w:r w:rsidRPr="00AE287B">
        <w:t>sebesar</w:t>
      </w:r>
      <w:r w:rsidRPr="00DF5F34">
        <w:rPr>
          <w:spacing w:val="2"/>
        </w:rPr>
        <w:t xml:space="preserve"> </w:t>
      </w:r>
      <w:r w:rsidRPr="00AE287B">
        <w:lastRenderedPageBreak/>
        <w:t>1,355.</w:t>
      </w:r>
      <w:r>
        <w:t>Koefesien</w:t>
      </w:r>
      <w:r>
        <w:rPr>
          <w:spacing w:val="1"/>
        </w:rPr>
        <w:t xml:space="preserve"> </w:t>
      </w:r>
      <w:r>
        <w:t>regresi</w:t>
      </w:r>
      <w:r>
        <w:rPr>
          <w:spacing w:val="1"/>
        </w:rPr>
        <w:t xml:space="preserve"> </w:t>
      </w:r>
      <w:r>
        <w:t>X</w:t>
      </w:r>
      <w:r>
        <w:rPr>
          <w:spacing w:val="1"/>
        </w:rPr>
        <w:t xml:space="preserve"> </w:t>
      </w:r>
      <w:r>
        <w:t>sebesar</w:t>
      </w:r>
      <w:r>
        <w:rPr>
          <w:spacing w:val="1"/>
        </w:rPr>
        <w:t xml:space="preserve"> </w:t>
      </w:r>
      <w:r>
        <w:t>0,953</w:t>
      </w:r>
      <w:r>
        <w:rPr>
          <w:spacing w:val="1"/>
        </w:rPr>
        <w:t xml:space="preserve"> </w:t>
      </w:r>
      <w:r>
        <w:t>menyatakan</w:t>
      </w:r>
      <w:r>
        <w:rPr>
          <w:spacing w:val="1"/>
        </w:rPr>
        <w:t xml:space="preserve"> </w:t>
      </w:r>
      <w:r>
        <w:t>bahwa</w:t>
      </w:r>
      <w:r>
        <w:rPr>
          <w:spacing w:val="1"/>
        </w:rPr>
        <w:t xml:space="preserve"> </w:t>
      </w:r>
      <w:r>
        <w:t>setiap</w:t>
      </w:r>
      <w:r>
        <w:rPr>
          <w:spacing w:val="1"/>
        </w:rPr>
        <w:t xml:space="preserve"> </w:t>
      </w:r>
      <w:r>
        <w:t>penambahan</w:t>
      </w:r>
      <w:r>
        <w:rPr>
          <w:spacing w:val="1"/>
        </w:rPr>
        <w:t xml:space="preserve"> </w:t>
      </w:r>
      <w:r>
        <w:t>1%</w:t>
      </w:r>
      <w:r>
        <w:rPr>
          <w:spacing w:val="1"/>
        </w:rPr>
        <w:t xml:space="preserve"> </w:t>
      </w:r>
      <w:r>
        <w:t>nilai</w:t>
      </w:r>
      <w:r>
        <w:rPr>
          <w:spacing w:val="1"/>
        </w:rPr>
        <w:t xml:space="preserve"> </w:t>
      </w:r>
      <w:r>
        <w:t>Kualitas Minuman Kopi</w:t>
      </w:r>
      <w:r>
        <w:rPr>
          <w:i/>
        </w:rPr>
        <w:t>,</w:t>
      </w:r>
      <w:r>
        <w:rPr>
          <w:i/>
          <w:spacing w:val="1"/>
        </w:rPr>
        <w:t xml:space="preserve"> </w:t>
      </w:r>
      <w:r>
        <w:t>maka</w:t>
      </w:r>
      <w:r>
        <w:rPr>
          <w:spacing w:val="1"/>
        </w:rPr>
        <w:t xml:space="preserve"> </w:t>
      </w:r>
      <w:r>
        <w:t>nilai</w:t>
      </w:r>
      <w:r>
        <w:rPr>
          <w:spacing w:val="1"/>
        </w:rPr>
        <w:t xml:space="preserve"> </w:t>
      </w:r>
      <w:r>
        <w:t>variabel</w:t>
      </w:r>
      <w:r>
        <w:rPr>
          <w:spacing w:val="1"/>
        </w:rPr>
        <w:t xml:space="preserve"> </w:t>
      </w:r>
      <w:r>
        <w:t>Y</w:t>
      </w:r>
      <w:r>
        <w:rPr>
          <w:spacing w:val="1"/>
        </w:rPr>
        <w:t xml:space="preserve"> </w:t>
      </w:r>
      <w:r>
        <w:t>bertambah</w:t>
      </w:r>
      <w:r>
        <w:rPr>
          <w:spacing w:val="-4"/>
        </w:rPr>
        <w:t xml:space="preserve"> </w:t>
      </w:r>
      <w:r>
        <w:t>sebesar</w:t>
      </w:r>
      <w:r>
        <w:rPr>
          <w:spacing w:val="3"/>
        </w:rPr>
        <w:t xml:space="preserve"> </w:t>
      </w:r>
      <w:r>
        <w:t>0,953</w:t>
      </w:r>
    </w:p>
    <w:p w:rsidR="009E7B8B" w:rsidRDefault="009E7B8B" w:rsidP="009E7B8B">
      <w:pPr>
        <w:spacing w:line="480" w:lineRule="auto"/>
        <w:ind w:left="426" w:firstLine="294"/>
        <w:jc w:val="both"/>
      </w:pPr>
      <w:r w:rsidRPr="00AE287B">
        <w:rPr>
          <w:rStyle w:val="sw"/>
          <w:rFonts w:cs="Times New Roman"/>
        </w:rPr>
        <w:t>Menurut</w:t>
      </w:r>
      <w:r>
        <w:rPr>
          <w:rStyle w:val="sw"/>
          <w:rFonts w:cs="Times New Roman"/>
        </w:rPr>
        <w:t xml:space="preserve"> </w:t>
      </w:r>
      <w:r w:rsidRPr="00AE287B">
        <w:rPr>
          <w:rStyle w:val="sw"/>
          <w:rFonts w:cs="Times New Roman"/>
          <w:bCs/>
        </w:rPr>
        <w:t>Ghozal</w:t>
      </w:r>
      <w:r>
        <w:rPr>
          <w:rStyle w:val="sw"/>
          <w:rFonts w:cs="Times New Roman"/>
          <w:bCs/>
        </w:rPr>
        <w:t xml:space="preserve">i </w:t>
      </w:r>
      <w:r w:rsidRPr="00AE287B">
        <w:rPr>
          <w:rStyle w:val="sw"/>
          <w:rFonts w:cs="Times New Roman"/>
        </w:rPr>
        <w:t>(2012:98)</w:t>
      </w:r>
      <w:r>
        <w:rPr>
          <w:rStyle w:val="sw"/>
          <w:rFonts w:cs="Times New Roman"/>
        </w:rPr>
        <w:t xml:space="preserve"> </w:t>
      </w:r>
      <w:r w:rsidRPr="00AE287B">
        <w:rPr>
          <w:rStyle w:val="sw"/>
          <w:rFonts w:cs="Times New Roman"/>
        </w:rPr>
        <w:t>Uji</w:t>
      </w:r>
      <w:r w:rsidRPr="00AE287B">
        <w:rPr>
          <w:rFonts w:cs="Times New Roman"/>
          <w:shd w:val="clear" w:color="auto" w:fill="FFFFFF"/>
        </w:rPr>
        <w:t xml:space="preserve"> </w:t>
      </w:r>
      <w:r w:rsidRPr="00AE287B">
        <w:rPr>
          <w:rStyle w:val="sw"/>
          <w:rFonts w:cs="Times New Roman"/>
        </w:rPr>
        <w:t>t-statistik</w:t>
      </w:r>
      <w:r w:rsidRPr="00AE287B">
        <w:rPr>
          <w:rFonts w:cs="Times New Roman"/>
          <w:shd w:val="clear" w:color="auto" w:fill="FFFFFF"/>
        </w:rPr>
        <w:t xml:space="preserve"> </w:t>
      </w:r>
      <w:r w:rsidRPr="00AE287B">
        <w:rPr>
          <w:rStyle w:val="sw"/>
          <w:rFonts w:cs="Times New Roman"/>
        </w:rPr>
        <w:t>digunakan</w:t>
      </w:r>
      <w:r w:rsidRPr="00AE287B">
        <w:rPr>
          <w:rFonts w:cs="Times New Roman"/>
          <w:shd w:val="clear" w:color="auto" w:fill="FFFFFF"/>
        </w:rPr>
        <w:t xml:space="preserve"> </w:t>
      </w:r>
      <w:r w:rsidRPr="00AE287B">
        <w:rPr>
          <w:rStyle w:val="sw"/>
          <w:rFonts w:cs="Times New Roman"/>
        </w:rPr>
        <w:t>untuk</w:t>
      </w:r>
      <w:r w:rsidRPr="00AE287B">
        <w:rPr>
          <w:rFonts w:cs="Times New Roman"/>
          <w:shd w:val="clear" w:color="auto" w:fill="FFFFFF"/>
        </w:rPr>
        <w:t xml:space="preserve"> </w:t>
      </w:r>
      <w:r w:rsidRPr="00AE287B">
        <w:rPr>
          <w:rStyle w:val="sw"/>
          <w:rFonts w:cs="Times New Roman"/>
        </w:rPr>
        <w:t>menguji</w:t>
      </w:r>
      <w:r w:rsidRPr="00AE287B">
        <w:rPr>
          <w:rFonts w:cs="Times New Roman"/>
          <w:shd w:val="clear" w:color="auto" w:fill="FFFFFF"/>
        </w:rPr>
        <w:t xml:space="preserve"> </w:t>
      </w:r>
      <w:r w:rsidRPr="00AE287B">
        <w:rPr>
          <w:rStyle w:val="sw"/>
          <w:rFonts w:cs="Times New Roman"/>
        </w:rPr>
        <w:t>seberapa</w:t>
      </w:r>
      <w:r w:rsidRPr="00AE287B">
        <w:rPr>
          <w:rFonts w:cs="Times New Roman"/>
          <w:shd w:val="clear" w:color="auto" w:fill="FFFFFF"/>
        </w:rPr>
        <w:t xml:space="preserve"> </w:t>
      </w:r>
      <w:r w:rsidRPr="00AE287B">
        <w:rPr>
          <w:rStyle w:val="sw"/>
          <w:rFonts w:cs="Times New Roman"/>
          <w:bCs/>
        </w:rPr>
        <w:t>besar</w:t>
      </w:r>
      <w:r w:rsidRPr="00AE287B">
        <w:rPr>
          <w:rFonts w:cs="Times New Roman"/>
          <w:shd w:val="clear" w:color="auto" w:fill="FFFFFF"/>
        </w:rPr>
        <w:t xml:space="preserve"> </w:t>
      </w:r>
      <w:r w:rsidRPr="00AE287B">
        <w:rPr>
          <w:rStyle w:val="sw"/>
          <w:rFonts w:cs="Times New Roman"/>
        </w:rPr>
        <w:t>pengaruh</w:t>
      </w:r>
      <w:r w:rsidRPr="00AE287B">
        <w:rPr>
          <w:rFonts w:cs="Times New Roman"/>
          <w:shd w:val="clear" w:color="auto" w:fill="FFFFFF"/>
        </w:rPr>
        <w:t xml:space="preserve"> </w:t>
      </w:r>
      <w:r w:rsidRPr="00AE287B">
        <w:rPr>
          <w:rStyle w:val="sw"/>
          <w:rFonts w:cs="Times New Roman"/>
        </w:rPr>
        <w:t>variabel</w:t>
      </w:r>
      <w:r w:rsidRPr="00AE287B">
        <w:rPr>
          <w:rFonts w:cs="Times New Roman"/>
          <w:shd w:val="clear" w:color="auto" w:fill="FFFFFF"/>
        </w:rPr>
        <w:t xml:space="preserve"> </w:t>
      </w:r>
      <w:r w:rsidRPr="00AE287B">
        <w:rPr>
          <w:rStyle w:val="sw"/>
          <w:rFonts w:cs="Times New Roman"/>
        </w:rPr>
        <w:t>independen</w:t>
      </w:r>
      <w:r w:rsidRPr="00AE287B">
        <w:rPr>
          <w:rFonts w:cs="Times New Roman"/>
          <w:shd w:val="clear" w:color="auto" w:fill="FFFFFF"/>
        </w:rPr>
        <w:t xml:space="preserve"> </w:t>
      </w:r>
      <w:r w:rsidRPr="00AE287B">
        <w:rPr>
          <w:rStyle w:val="sw"/>
          <w:rFonts w:cs="Times New Roman"/>
        </w:rPr>
        <w:t>yang</w:t>
      </w:r>
      <w:r w:rsidRPr="00AE287B">
        <w:rPr>
          <w:rFonts w:cs="Times New Roman"/>
          <w:shd w:val="clear" w:color="auto" w:fill="FFFFFF"/>
        </w:rPr>
        <w:t xml:space="preserve"> </w:t>
      </w:r>
      <w:r w:rsidRPr="00AE287B">
        <w:rPr>
          <w:rStyle w:val="sw"/>
          <w:rFonts w:cs="Times New Roman"/>
        </w:rPr>
        <w:t>digunakan</w:t>
      </w:r>
      <w:r w:rsidRPr="00AE287B">
        <w:rPr>
          <w:rFonts w:cs="Times New Roman"/>
          <w:shd w:val="clear" w:color="auto" w:fill="FFFFFF"/>
        </w:rPr>
        <w:t xml:space="preserve"> </w:t>
      </w:r>
      <w:r w:rsidRPr="00AE287B">
        <w:rPr>
          <w:rStyle w:val="sw"/>
          <w:rFonts w:cs="Times New Roman"/>
        </w:rPr>
        <w:t>dalam</w:t>
      </w:r>
      <w:r w:rsidRPr="00AE287B">
        <w:rPr>
          <w:rFonts w:cs="Times New Roman"/>
          <w:shd w:val="clear" w:color="auto" w:fill="FFFFFF"/>
        </w:rPr>
        <w:t xml:space="preserve"> </w:t>
      </w:r>
      <w:r w:rsidRPr="00AE287B">
        <w:rPr>
          <w:rStyle w:val="sw"/>
          <w:rFonts w:cs="Times New Roman"/>
        </w:rPr>
        <w:t>penelitian</w:t>
      </w:r>
      <w:r w:rsidRPr="00AE287B">
        <w:rPr>
          <w:rFonts w:cs="Times New Roman"/>
          <w:shd w:val="clear" w:color="auto" w:fill="FFFFFF"/>
        </w:rPr>
        <w:t xml:space="preserve"> </w:t>
      </w:r>
      <w:r w:rsidRPr="00AE287B">
        <w:rPr>
          <w:rStyle w:val="sw"/>
          <w:rFonts w:cs="Times New Roman"/>
        </w:rPr>
        <w:t>ini</w:t>
      </w:r>
      <w:r w:rsidRPr="00AE287B">
        <w:rPr>
          <w:rFonts w:cs="Times New Roman"/>
          <w:shd w:val="clear" w:color="auto" w:fill="FFFFFF"/>
        </w:rPr>
        <w:t xml:space="preserve"> </w:t>
      </w:r>
      <w:r w:rsidRPr="00AE287B">
        <w:rPr>
          <w:rStyle w:val="sw"/>
          <w:rFonts w:cs="Times New Roman"/>
        </w:rPr>
        <w:t>secara</w:t>
      </w:r>
      <w:r w:rsidRPr="00AE287B">
        <w:rPr>
          <w:rFonts w:cs="Times New Roman"/>
          <w:shd w:val="clear" w:color="auto" w:fill="FFFFFF"/>
        </w:rPr>
        <w:t xml:space="preserve"> </w:t>
      </w:r>
      <w:r w:rsidRPr="00AE287B">
        <w:rPr>
          <w:rStyle w:val="sw"/>
          <w:rFonts w:cs="Times New Roman"/>
          <w:bCs/>
        </w:rPr>
        <w:t>parsial</w:t>
      </w:r>
      <w:r w:rsidRPr="00AE287B">
        <w:rPr>
          <w:rFonts w:cs="Times New Roman"/>
          <w:shd w:val="clear" w:color="auto" w:fill="FFFFFF"/>
        </w:rPr>
        <w:t xml:space="preserve"> </w:t>
      </w:r>
      <w:r w:rsidRPr="00AE287B">
        <w:rPr>
          <w:rStyle w:val="sw"/>
          <w:rFonts w:cs="Times New Roman"/>
          <w:bCs/>
        </w:rPr>
        <w:t>menjelaskan</w:t>
      </w:r>
      <w:r w:rsidRPr="00AE287B">
        <w:rPr>
          <w:rFonts w:cs="Times New Roman"/>
          <w:shd w:val="clear" w:color="auto" w:fill="FFFFFF"/>
        </w:rPr>
        <w:t xml:space="preserve"> </w:t>
      </w:r>
      <w:r w:rsidRPr="00AE287B">
        <w:rPr>
          <w:rStyle w:val="sw"/>
          <w:rFonts w:cs="Times New Roman"/>
        </w:rPr>
        <w:t>variabel</w:t>
      </w:r>
      <w:r w:rsidRPr="00AE287B">
        <w:rPr>
          <w:rFonts w:cs="Times New Roman"/>
          <w:shd w:val="clear" w:color="auto" w:fill="FFFFFF"/>
        </w:rPr>
        <w:t xml:space="preserve"> </w:t>
      </w:r>
      <w:r w:rsidRPr="00AE287B">
        <w:rPr>
          <w:rStyle w:val="sw"/>
          <w:rFonts w:cs="Times New Roman"/>
        </w:rPr>
        <w:t>dependen</w:t>
      </w:r>
      <w:r w:rsidRPr="00AE287B">
        <w:rPr>
          <w:rFonts w:cs="Times New Roman"/>
          <w:shd w:val="clear" w:color="auto" w:fill="FFFFFF"/>
        </w:rPr>
        <w:t xml:space="preserve"> </w:t>
      </w:r>
      <w:r w:rsidRPr="00AE287B">
        <w:rPr>
          <w:rStyle w:val="sw"/>
          <w:rFonts w:cs="Times New Roman"/>
        </w:rPr>
        <w:t>secara</w:t>
      </w:r>
      <w:r w:rsidRPr="00AE287B">
        <w:rPr>
          <w:rFonts w:cs="Times New Roman"/>
          <w:shd w:val="clear" w:color="auto" w:fill="FFFFFF"/>
        </w:rPr>
        <w:t xml:space="preserve"> </w:t>
      </w:r>
      <w:r w:rsidRPr="00AE287B">
        <w:rPr>
          <w:rStyle w:val="sw"/>
          <w:rFonts w:cs="Times New Roman"/>
          <w:bCs/>
        </w:rPr>
        <w:t>individual</w:t>
      </w:r>
      <w:r w:rsidRPr="00AE287B">
        <w:rPr>
          <w:rFonts w:cs="Times New Roman"/>
          <w:shd w:val="clear" w:color="auto" w:fill="FFFFFF"/>
        </w:rPr>
        <w:t xml:space="preserve"> </w:t>
      </w:r>
      <w:r w:rsidRPr="00AE287B">
        <w:rPr>
          <w:rStyle w:val="sw"/>
          <w:rFonts w:cs="Times New Roman"/>
        </w:rPr>
        <w:t>(Yulinda,</w:t>
      </w:r>
      <w:r w:rsidRPr="00AE287B">
        <w:rPr>
          <w:rFonts w:cs="Times New Roman"/>
          <w:shd w:val="clear" w:color="auto" w:fill="FFFFFF"/>
        </w:rPr>
        <w:t xml:space="preserve"> </w:t>
      </w:r>
      <w:r w:rsidRPr="00AE287B">
        <w:rPr>
          <w:rStyle w:val="sw"/>
          <w:rFonts w:cs="Times New Roman"/>
        </w:rPr>
        <w:t>2022).</w:t>
      </w:r>
      <w:r w:rsidRPr="00AE287B">
        <w:rPr>
          <w:rFonts w:cs="Times New Roman"/>
          <w:shd w:val="clear" w:color="auto" w:fill="FFFFFF"/>
        </w:rPr>
        <w:t xml:space="preserve"> </w:t>
      </w:r>
      <w:r w:rsidRPr="00AE287B">
        <w:rPr>
          <w:rStyle w:val="sw"/>
          <w:rFonts w:cs="Times New Roman"/>
          <w:bCs/>
        </w:rPr>
        <w:t>Langkah-langkah</w:t>
      </w:r>
      <w:r w:rsidRPr="00AE287B">
        <w:rPr>
          <w:rFonts w:cs="Times New Roman"/>
          <w:shd w:val="clear" w:color="auto" w:fill="FFFFFF"/>
        </w:rPr>
        <w:t xml:space="preserve"> </w:t>
      </w:r>
      <w:r w:rsidRPr="00AE287B">
        <w:rPr>
          <w:rStyle w:val="sw"/>
          <w:rFonts w:cs="Times New Roman"/>
        </w:rPr>
        <w:t>pengujian</w:t>
      </w:r>
      <w:r>
        <w:rPr>
          <w:rStyle w:val="sw"/>
          <w:rFonts w:cs="Times New Roman"/>
        </w:rPr>
        <w:t xml:space="preserve"> </w:t>
      </w:r>
      <w:r w:rsidRPr="00AE287B">
        <w:rPr>
          <w:rStyle w:val="sw"/>
          <w:rFonts w:cs="Times New Roman"/>
        </w:rPr>
        <w:t>hipotesis</w:t>
      </w:r>
      <w:r>
        <w:rPr>
          <w:rStyle w:val="sw"/>
          <w:rFonts w:cs="Times New Roman"/>
        </w:rPr>
        <w:t xml:space="preserve"> </w:t>
      </w:r>
      <w:r w:rsidRPr="00AE287B">
        <w:rPr>
          <w:rStyle w:val="sw"/>
          <w:rFonts w:cs="Times New Roman"/>
          <w:bCs/>
        </w:rPr>
        <w:t>adalah</w:t>
      </w:r>
      <w:r>
        <w:rPr>
          <w:rStyle w:val="sw"/>
          <w:rFonts w:cs="Times New Roman"/>
          <w:bCs/>
        </w:rPr>
        <w:t xml:space="preserve"> </w:t>
      </w:r>
      <w:r w:rsidRPr="00AE287B">
        <w:rPr>
          <w:rStyle w:val="sw"/>
          <w:rFonts w:cs="Times New Roman"/>
        </w:rPr>
        <w:t>sebaga</w:t>
      </w:r>
      <w:r>
        <w:rPr>
          <w:rStyle w:val="sw"/>
          <w:rFonts w:cs="Times New Roman"/>
        </w:rPr>
        <w:t xml:space="preserve">i </w:t>
      </w:r>
      <w:r w:rsidRPr="00AE287B">
        <w:rPr>
          <w:rStyle w:val="sw"/>
          <w:rFonts w:cs="Times New Roman"/>
        </w:rPr>
        <w:t>berikut</w:t>
      </w:r>
      <w:r>
        <w:rPr>
          <w:rStyle w:val="sw"/>
          <w:rFonts w:cs="Times New Roman"/>
        </w:rPr>
        <w:t>.</w:t>
      </w:r>
      <w:r w:rsidRPr="00DF5F34">
        <w:rPr>
          <w:rStyle w:val="sw"/>
          <w:rFonts w:cs="Times New Roman"/>
        </w:rPr>
        <w:t>Jika</w:t>
      </w:r>
      <w:r w:rsidRPr="00DF5F34">
        <w:rPr>
          <w:rFonts w:cs="Times New Roman"/>
          <w:shd w:val="clear" w:color="auto" w:fill="FFFFFF"/>
        </w:rPr>
        <w:t xml:space="preserve"> </w:t>
      </w:r>
      <w:r w:rsidRPr="00DF5F34">
        <w:rPr>
          <w:rStyle w:val="sw"/>
          <w:rFonts w:cs="Times New Roman"/>
        </w:rPr>
        <w:t>thitung</w:t>
      </w:r>
      <w:r w:rsidRPr="00DF5F34">
        <w:rPr>
          <w:rFonts w:cs="Times New Roman"/>
          <w:shd w:val="clear" w:color="auto" w:fill="FFFFFF"/>
        </w:rPr>
        <w:t xml:space="preserve"> </w:t>
      </w:r>
      <w:r w:rsidRPr="00DF5F34">
        <w:rPr>
          <w:rStyle w:val="sw"/>
          <w:rFonts w:cs="Times New Roman"/>
        </w:rPr>
        <w:t>≥</w:t>
      </w:r>
      <w:r w:rsidRPr="00DF5F34">
        <w:rPr>
          <w:rFonts w:cs="Times New Roman"/>
          <w:shd w:val="clear" w:color="auto" w:fill="FFFFFF"/>
        </w:rPr>
        <w:t xml:space="preserve"> </w:t>
      </w:r>
      <w:r w:rsidRPr="00DF5F34">
        <w:rPr>
          <w:rStyle w:val="sw"/>
          <w:rFonts w:cs="Times New Roman"/>
        </w:rPr>
        <w:t>ttabel</w:t>
      </w:r>
      <w:r w:rsidRPr="00DF5F34">
        <w:rPr>
          <w:rFonts w:cs="Times New Roman"/>
          <w:shd w:val="clear" w:color="auto" w:fill="FFFFFF"/>
        </w:rPr>
        <w:t xml:space="preserve"> </w:t>
      </w:r>
      <w:r w:rsidRPr="00DF5F34">
        <w:rPr>
          <w:rStyle w:val="sw"/>
          <w:rFonts w:cs="Times New Roman"/>
        </w:rPr>
        <w:t>maka</w:t>
      </w:r>
      <w:r w:rsidRPr="00DF5F34">
        <w:rPr>
          <w:rFonts w:cs="Times New Roman"/>
          <w:shd w:val="clear" w:color="auto" w:fill="FFFFFF"/>
        </w:rPr>
        <w:t xml:space="preserve"> </w:t>
      </w:r>
      <w:r w:rsidRPr="00DF5F34">
        <w:rPr>
          <w:rStyle w:val="sw"/>
          <w:rFonts w:cs="Times New Roman"/>
        </w:rPr>
        <w:t>HO</w:t>
      </w:r>
      <w:r w:rsidRPr="00DF5F34">
        <w:rPr>
          <w:rFonts w:cs="Times New Roman"/>
          <w:shd w:val="clear" w:color="auto" w:fill="FFFFFF"/>
        </w:rPr>
        <w:t xml:space="preserve"> </w:t>
      </w:r>
      <w:r w:rsidRPr="00DF5F34">
        <w:rPr>
          <w:rStyle w:val="sw"/>
          <w:rFonts w:cs="Times New Roman"/>
        </w:rPr>
        <w:t>ditolak,</w:t>
      </w:r>
      <w:r w:rsidRPr="00DF5F34">
        <w:rPr>
          <w:rFonts w:cs="Times New Roman"/>
          <w:shd w:val="clear" w:color="auto" w:fill="FFFFFF"/>
        </w:rPr>
        <w:t xml:space="preserve"> </w:t>
      </w:r>
      <w:r w:rsidRPr="00DF5F34">
        <w:rPr>
          <w:rStyle w:val="sw"/>
          <w:rFonts w:cs="Times New Roman"/>
        </w:rPr>
        <w:t>Ha</w:t>
      </w:r>
      <w:r w:rsidRPr="00DF5F34">
        <w:rPr>
          <w:rFonts w:cs="Times New Roman"/>
          <w:shd w:val="clear" w:color="auto" w:fill="FFFFFF"/>
        </w:rPr>
        <w:t xml:space="preserve"> </w:t>
      </w:r>
      <w:r w:rsidRPr="00DF5F34">
        <w:rPr>
          <w:rStyle w:val="sw"/>
          <w:rFonts w:cs="Times New Roman"/>
        </w:rPr>
        <w:t>diterima.</w:t>
      </w:r>
      <w:r w:rsidRPr="00DF5F34">
        <w:rPr>
          <w:rFonts w:cs="Times New Roman"/>
          <w:shd w:val="clear" w:color="auto" w:fill="FFFFFF"/>
        </w:rPr>
        <w:t xml:space="preserve"> </w:t>
      </w:r>
      <w:r w:rsidRPr="00DF5F34">
        <w:rPr>
          <w:rStyle w:val="sw"/>
          <w:rFonts w:cs="Times New Roman"/>
          <w:bCs/>
        </w:rPr>
        <w:t>Artinya</w:t>
      </w:r>
      <w:r w:rsidRPr="00DF5F34">
        <w:rPr>
          <w:rFonts w:cs="Times New Roman"/>
          <w:shd w:val="clear" w:color="auto" w:fill="FFFFFF"/>
        </w:rPr>
        <w:t xml:space="preserve"> </w:t>
      </w:r>
      <w:r w:rsidRPr="00DF5F34">
        <w:rPr>
          <w:rStyle w:val="sw"/>
          <w:rFonts w:cs="Times New Roman"/>
        </w:rPr>
        <w:t>variabel</w:t>
      </w:r>
      <w:r w:rsidRPr="00DF5F34">
        <w:rPr>
          <w:rFonts w:cs="Times New Roman"/>
          <w:shd w:val="clear" w:color="auto" w:fill="FFFFFF"/>
        </w:rPr>
        <w:t xml:space="preserve"> </w:t>
      </w:r>
      <w:r w:rsidRPr="00DF5F34">
        <w:rPr>
          <w:rStyle w:val="sw"/>
          <w:rFonts w:cs="Times New Roman"/>
        </w:rPr>
        <w:t>berpengaruh</w:t>
      </w:r>
      <w:r w:rsidRPr="00DF5F34">
        <w:rPr>
          <w:rFonts w:cs="Times New Roman"/>
          <w:shd w:val="clear" w:color="auto" w:fill="FFFFFF"/>
        </w:rPr>
        <w:t xml:space="preserve"> </w:t>
      </w:r>
      <w:r w:rsidRPr="00DF5F34">
        <w:rPr>
          <w:rStyle w:val="sw"/>
          <w:rFonts w:cs="Times New Roman"/>
        </w:rPr>
        <w:t>signifikan</w:t>
      </w:r>
      <w:r w:rsidRPr="00DF5F34">
        <w:rPr>
          <w:rFonts w:cs="Times New Roman"/>
          <w:shd w:val="clear" w:color="auto" w:fill="FFFFFF"/>
        </w:rPr>
        <w:t xml:space="preserve"> </w:t>
      </w:r>
      <w:r w:rsidRPr="00DF5F34">
        <w:rPr>
          <w:rStyle w:val="sw"/>
          <w:rFonts w:cs="Times New Roman"/>
          <w:bCs/>
        </w:rPr>
        <w:t>terhadap</w:t>
      </w:r>
      <w:r w:rsidRPr="00DF5F34">
        <w:rPr>
          <w:rFonts w:cs="Times New Roman"/>
          <w:shd w:val="clear" w:color="auto" w:fill="FFFFFF"/>
        </w:rPr>
        <w:t xml:space="preserve"> </w:t>
      </w:r>
      <w:r w:rsidRPr="00DF5F34">
        <w:rPr>
          <w:rStyle w:val="sw"/>
          <w:rFonts w:cs="Times New Roman"/>
          <w:bCs/>
        </w:rPr>
        <w:t>Kualitas</w:t>
      </w:r>
      <w:r w:rsidRPr="00DF5F34">
        <w:rPr>
          <w:rFonts w:cs="Times New Roman"/>
          <w:shd w:val="clear" w:color="auto" w:fill="FFFFFF"/>
        </w:rPr>
        <w:t xml:space="preserve"> </w:t>
      </w:r>
      <w:r w:rsidRPr="00DF5F34">
        <w:rPr>
          <w:rStyle w:val="sw"/>
          <w:rFonts w:cs="Times New Roman"/>
          <w:bCs/>
        </w:rPr>
        <w:t>Minuman</w:t>
      </w:r>
      <w:r w:rsidRPr="00DF5F34">
        <w:rPr>
          <w:rFonts w:cs="Times New Roman"/>
          <w:shd w:val="clear" w:color="auto" w:fill="FFFFFF"/>
        </w:rPr>
        <w:t xml:space="preserve"> </w:t>
      </w:r>
      <w:r w:rsidRPr="00DF5F34">
        <w:rPr>
          <w:rStyle w:val="sw"/>
          <w:rFonts w:cs="Times New Roman"/>
          <w:bCs/>
        </w:rPr>
        <w:t>Kopi</w:t>
      </w:r>
      <w:r w:rsidRPr="00DF5F34">
        <w:rPr>
          <w:rFonts w:cs="Times New Roman"/>
          <w:shd w:val="clear" w:color="auto" w:fill="FFFFFF"/>
        </w:rPr>
        <w:t xml:space="preserve"> </w:t>
      </w:r>
      <w:r w:rsidRPr="00DF5F34">
        <w:rPr>
          <w:rStyle w:val="sw"/>
          <w:rFonts w:cs="Times New Roman"/>
        </w:rPr>
        <w:t>(X)</w:t>
      </w:r>
      <w:r w:rsidRPr="00DF5F34">
        <w:rPr>
          <w:rFonts w:cs="Times New Roman"/>
          <w:shd w:val="clear" w:color="auto" w:fill="FFFFFF"/>
        </w:rPr>
        <w:t xml:space="preserve"> </w:t>
      </w:r>
      <w:r w:rsidRPr="00DF5F34">
        <w:rPr>
          <w:rStyle w:val="sw"/>
          <w:rFonts w:cs="Times New Roman"/>
        </w:rPr>
        <w:t>yaitu</w:t>
      </w:r>
      <w:r w:rsidRPr="00DF5F34">
        <w:rPr>
          <w:rFonts w:cs="Times New Roman"/>
          <w:shd w:val="clear" w:color="auto" w:fill="FFFFFF"/>
        </w:rPr>
        <w:t xml:space="preserve"> </w:t>
      </w:r>
      <w:r w:rsidRPr="00DF5F34">
        <w:rPr>
          <w:rStyle w:val="sw"/>
          <w:rFonts w:cs="Times New Roman"/>
          <w:bCs/>
        </w:rPr>
        <w:t xml:space="preserve">Kepuasan </w:t>
      </w:r>
      <w:r w:rsidRPr="00DF5F34">
        <w:rPr>
          <w:rFonts w:cs="Times New Roman"/>
          <w:shd w:val="clear" w:color="auto" w:fill="FFFFFF"/>
        </w:rPr>
        <w:t xml:space="preserve">Konsumen </w:t>
      </w:r>
      <w:r w:rsidRPr="00DF5F34">
        <w:rPr>
          <w:rStyle w:val="sw"/>
          <w:rFonts w:cs="Times New Roman"/>
        </w:rPr>
        <w:t>(Y).</w:t>
      </w:r>
      <w:r w:rsidRPr="00DF5F34">
        <w:rPr>
          <w:rFonts w:cs="Times New Roman"/>
          <w:shd w:val="clear" w:color="auto" w:fill="FFFFFF"/>
        </w:rPr>
        <w:t xml:space="preserve"> </w:t>
      </w:r>
      <w:r>
        <w:rPr>
          <w:rStyle w:val="sw"/>
          <w:rFonts w:cs="Times New Roman"/>
        </w:rPr>
        <w:t>Sedangkan j</w:t>
      </w:r>
      <w:r w:rsidRPr="00DF5F34">
        <w:rPr>
          <w:rStyle w:val="sw"/>
          <w:rFonts w:cs="Times New Roman"/>
        </w:rPr>
        <w:t>ika</w:t>
      </w:r>
      <w:r w:rsidRPr="00DF5F34">
        <w:rPr>
          <w:rFonts w:cs="Times New Roman"/>
          <w:shd w:val="clear" w:color="auto" w:fill="FFFFFF"/>
        </w:rPr>
        <w:t xml:space="preserve"> </w:t>
      </w:r>
      <w:r w:rsidRPr="00DF5F34">
        <w:rPr>
          <w:rStyle w:val="sw"/>
          <w:rFonts w:cs="Times New Roman"/>
        </w:rPr>
        <w:t>thitung</w:t>
      </w:r>
      <w:r w:rsidRPr="00DF5F34">
        <w:rPr>
          <w:rFonts w:cs="Times New Roman"/>
          <w:shd w:val="clear" w:color="auto" w:fill="FFFFFF"/>
        </w:rPr>
        <w:t xml:space="preserve"> </w:t>
      </w:r>
      <w:r w:rsidRPr="00DF5F34">
        <w:rPr>
          <w:rStyle w:val="sw"/>
          <w:rFonts w:cs="Times New Roman"/>
        </w:rPr>
        <w:t>≤</w:t>
      </w:r>
      <w:r w:rsidRPr="00DF5F34">
        <w:rPr>
          <w:rFonts w:cs="Times New Roman"/>
          <w:shd w:val="clear" w:color="auto" w:fill="FFFFFF"/>
        </w:rPr>
        <w:t xml:space="preserve"> </w:t>
      </w:r>
      <w:r w:rsidRPr="00DF5F34">
        <w:rPr>
          <w:rStyle w:val="sw"/>
          <w:rFonts w:cs="Times New Roman"/>
        </w:rPr>
        <w:t>ttabel</w:t>
      </w:r>
      <w:r w:rsidRPr="00DF5F34">
        <w:rPr>
          <w:rFonts w:cs="Times New Roman"/>
          <w:shd w:val="clear" w:color="auto" w:fill="FFFFFF"/>
        </w:rPr>
        <w:t xml:space="preserve"> </w:t>
      </w:r>
      <w:r w:rsidRPr="00DF5F34">
        <w:rPr>
          <w:rStyle w:val="sw"/>
          <w:rFonts w:cs="Times New Roman"/>
        </w:rPr>
        <w:t>maka</w:t>
      </w:r>
      <w:r w:rsidRPr="00DF5F34">
        <w:rPr>
          <w:rFonts w:cs="Times New Roman"/>
          <w:shd w:val="clear" w:color="auto" w:fill="FFFFFF"/>
        </w:rPr>
        <w:t xml:space="preserve"> </w:t>
      </w:r>
      <w:r w:rsidRPr="00DF5F34">
        <w:rPr>
          <w:rStyle w:val="sw"/>
          <w:rFonts w:cs="Times New Roman"/>
        </w:rPr>
        <w:t>HO</w:t>
      </w:r>
      <w:r w:rsidRPr="00DF5F34">
        <w:rPr>
          <w:rFonts w:cs="Times New Roman"/>
          <w:shd w:val="clear" w:color="auto" w:fill="FFFFFF"/>
        </w:rPr>
        <w:t xml:space="preserve"> </w:t>
      </w:r>
      <w:r w:rsidRPr="00DF5F34">
        <w:rPr>
          <w:rStyle w:val="sw"/>
          <w:rFonts w:cs="Times New Roman"/>
        </w:rPr>
        <w:t>diterima,</w:t>
      </w:r>
      <w:r w:rsidRPr="00DF5F34">
        <w:rPr>
          <w:rFonts w:cs="Times New Roman"/>
          <w:shd w:val="clear" w:color="auto" w:fill="FFFFFF"/>
        </w:rPr>
        <w:t xml:space="preserve"> </w:t>
      </w:r>
      <w:r w:rsidRPr="00DF5F34">
        <w:rPr>
          <w:rStyle w:val="sw"/>
          <w:rFonts w:cs="Times New Roman"/>
        </w:rPr>
        <w:t>Ha</w:t>
      </w:r>
      <w:r w:rsidRPr="00DF5F34">
        <w:rPr>
          <w:rFonts w:cs="Times New Roman"/>
          <w:shd w:val="clear" w:color="auto" w:fill="FFFFFF"/>
        </w:rPr>
        <w:t xml:space="preserve"> </w:t>
      </w:r>
      <w:r w:rsidRPr="00DF5F34">
        <w:rPr>
          <w:rStyle w:val="sw"/>
          <w:rFonts w:cs="Times New Roman"/>
        </w:rPr>
        <w:t>ditolak.</w:t>
      </w:r>
      <w:r w:rsidRPr="00DF5F34">
        <w:rPr>
          <w:rFonts w:cs="Times New Roman"/>
          <w:shd w:val="clear" w:color="auto" w:fill="FFFFFF"/>
        </w:rPr>
        <w:t xml:space="preserve"> </w:t>
      </w:r>
      <w:r w:rsidRPr="00DF5F34">
        <w:rPr>
          <w:rStyle w:val="sw"/>
          <w:rFonts w:cs="Times New Roman"/>
          <w:bCs/>
        </w:rPr>
        <w:t>Artinya</w:t>
      </w:r>
      <w:r w:rsidRPr="00DF5F34">
        <w:rPr>
          <w:rFonts w:cs="Times New Roman"/>
          <w:shd w:val="clear" w:color="auto" w:fill="FFFFFF"/>
        </w:rPr>
        <w:t xml:space="preserve"> </w:t>
      </w:r>
      <w:r w:rsidRPr="00DF5F34">
        <w:rPr>
          <w:rStyle w:val="sw"/>
          <w:rFonts w:cs="Times New Roman"/>
        </w:rPr>
        <w:t>Variabel</w:t>
      </w:r>
      <w:r w:rsidRPr="00DF5F34">
        <w:rPr>
          <w:rFonts w:cs="Times New Roman"/>
          <w:shd w:val="clear" w:color="auto" w:fill="FFFFFF"/>
        </w:rPr>
        <w:t xml:space="preserve"> </w:t>
      </w:r>
      <w:r w:rsidRPr="00DF5F34">
        <w:rPr>
          <w:rStyle w:val="sw"/>
          <w:rFonts w:cs="Times New Roman"/>
          <w:bCs/>
        </w:rPr>
        <w:t>Kualitas</w:t>
      </w:r>
      <w:r w:rsidRPr="00DF5F34">
        <w:rPr>
          <w:rFonts w:cs="Times New Roman"/>
          <w:shd w:val="clear" w:color="auto" w:fill="FFFFFF"/>
        </w:rPr>
        <w:t xml:space="preserve"> </w:t>
      </w:r>
      <w:r w:rsidRPr="00DF5F34">
        <w:rPr>
          <w:rStyle w:val="sw"/>
          <w:rFonts w:cs="Times New Roman"/>
          <w:bCs/>
        </w:rPr>
        <w:t>Minuman</w:t>
      </w:r>
      <w:r w:rsidRPr="00DF5F34">
        <w:rPr>
          <w:rFonts w:cs="Times New Roman"/>
          <w:shd w:val="clear" w:color="auto" w:fill="FFFFFF"/>
        </w:rPr>
        <w:t xml:space="preserve"> </w:t>
      </w:r>
      <w:r w:rsidRPr="00DF5F34">
        <w:rPr>
          <w:rStyle w:val="sw"/>
          <w:rFonts w:cs="Times New Roman"/>
          <w:bCs/>
        </w:rPr>
        <w:t>Kopi</w:t>
      </w:r>
      <w:r w:rsidRPr="00DF5F34">
        <w:rPr>
          <w:rFonts w:cs="Times New Roman"/>
          <w:shd w:val="clear" w:color="auto" w:fill="FFFFFF"/>
        </w:rPr>
        <w:t xml:space="preserve"> </w:t>
      </w:r>
      <w:r w:rsidRPr="00DF5F34">
        <w:rPr>
          <w:rStyle w:val="sw"/>
          <w:rFonts w:cs="Times New Roman"/>
          <w:bCs/>
        </w:rPr>
        <w:t>(X)</w:t>
      </w:r>
      <w:r w:rsidRPr="00DF5F34">
        <w:rPr>
          <w:rFonts w:cs="Times New Roman"/>
          <w:shd w:val="clear" w:color="auto" w:fill="FFFFFF"/>
        </w:rPr>
        <w:t xml:space="preserve"> </w:t>
      </w:r>
      <w:r w:rsidRPr="00DF5F34">
        <w:rPr>
          <w:rStyle w:val="sw"/>
          <w:rFonts w:cs="Times New Roman"/>
        </w:rPr>
        <w:t>tidak</w:t>
      </w:r>
      <w:r w:rsidRPr="00DF5F34">
        <w:rPr>
          <w:rFonts w:cs="Times New Roman"/>
          <w:shd w:val="clear" w:color="auto" w:fill="FFFFFF"/>
        </w:rPr>
        <w:t xml:space="preserve"> </w:t>
      </w:r>
      <w:r w:rsidRPr="00DF5F34">
        <w:rPr>
          <w:rStyle w:val="sw"/>
          <w:rFonts w:cs="Times New Roman"/>
        </w:rPr>
        <w:t>berpengaruh</w:t>
      </w:r>
      <w:r w:rsidRPr="00DF5F34">
        <w:rPr>
          <w:rFonts w:cs="Times New Roman"/>
          <w:shd w:val="clear" w:color="auto" w:fill="FFFFFF"/>
        </w:rPr>
        <w:t xml:space="preserve"> </w:t>
      </w:r>
      <w:r w:rsidRPr="00DF5F34">
        <w:rPr>
          <w:rStyle w:val="sw"/>
          <w:rFonts w:cs="Times New Roman"/>
        </w:rPr>
        <w:t>signifikan</w:t>
      </w:r>
      <w:r w:rsidRPr="00DF5F34">
        <w:rPr>
          <w:rFonts w:cs="Times New Roman"/>
          <w:shd w:val="clear" w:color="auto" w:fill="FFFFFF"/>
        </w:rPr>
        <w:t xml:space="preserve"> </w:t>
      </w:r>
      <w:r w:rsidRPr="00DF5F34">
        <w:rPr>
          <w:rStyle w:val="sw"/>
          <w:rFonts w:cs="Times New Roman"/>
        </w:rPr>
        <w:t>terhadap</w:t>
      </w:r>
      <w:r w:rsidRPr="00DF5F34">
        <w:rPr>
          <w:rFonts w:cs="Times New Roman"/>
          <w:shd w:val="clear" w:color="auto" w:fill="FFFFFF"/>
        </w:rPr>
        <w:t xml:space="preserve"> </w:t>
      </w:r>
      <w:r w:rsidRPr="00DF5F34">
        <w:rPr>
          <w:rStyle w:val="sw"/>
          <w:rFonts w:cs="Times New Roman"/>
        </w:rPr>
        <w:t>variabel</w:t>
      </w:r>
      <w:r w:rsidRPr="00DF5F34">
        <w:rPr>
          <w:rFonts w:cs="Times New Roman"/>
          <w:shd w:val="clear" w:color="auto" w:fill="FFFFFF"/>
        </w:rPr>
        <w:t xml:space="preserve"> </w:t>
      </w:r>
      <w:r w:rsidRPr="00DF5F34">
        <w:rPr>
          <w:rStyle w:val="sw"/>
          <w:rFonts w:cs="Times New Roman"/>
          <w:bCs/>
        </w:rPr>
        <w:t>dependen</w:t>
      </w:r>
      <w:r w:rsidRPr="00DF5F34">
        <w:rPr>
          <w:rFonts w:cs="Times New Roman"/>
          <w:shd w:val="clear" w:color="auto" w:fill="FFFFFF"/>
        </w:rPr>
        <w:t xml:space="preserve"> </w:t>
      </w:r>
      <w:r w:rsidRPr="00DF5F34">
        <w:rPr>
          <w:rStyle w:val="sw"/>
          <w:rFonts w:cs="Times New Roman"/>
          <w:bCs/>
        </w:rPr>
        <w:t>Kepuasan</w:t>
      </w:r>
      <w:r w:rsidRPr="00DF5F34">
        <w:rPr>
          <w:rFonts w:cs="Times New Roman"/>
          <w:shd w:val="clear" w:color="auto" w:fill="FFFFFF"/>
        </w:rPr>
        <w:t xml:space="preserve"> </w:t>
      </w:r>
      <w:r w:rsidRPr="00DF5F34">
        <w:rPr>
          <w:rStyle w:val="sw"/>
          <w:rFonts w:cs="Times New Roman"/>
          <w:bCs/>
        </w:rPr>
        <w:t>Konsumen</w:t>
      </w:r>
      <w:r w:rsidRPr="00DF5F34">
        <w:rPr>
          <w:rFonts w:cs="Times New Roman"/>
          <w:shd w:val="clear" w:color="auto" w:fill="FFFFFF"/>
        </w:rPr>
        <w:t xml:space="preserve"> </w:t>
      </w:r>
      <w:r>
        <w:rPr>
          <w:rStyle w:val="sw"/>
          <w:rFonts w:cs="Times New Roman"/>
        </w:rPr>
        <w:t xml:space="preserve">(Y). Dan </w:t>
      </w:r>
      <w:r w:rsidRPr="00DB0D54">
        <w:rPr>
          <w:position w:val="2"/>
        </w:rPr>
        <w:t>diketahui</w:t>
      </w:r>
      <w:r w:rsidRPr="00DB0D54">
        <w:rPr>
          <w:spacing w:val="-6"/>
          <w:position w:val="2"/>
        </w:rPr>
        <w:t xml:space="preserve"> </w:t>
      </w:r>
      <w:r w:rsidRPr="00DB0D54">
        <w:rPr>
          <w:position w:val="2"/>
        </w:rPr>
        <w:t>nilai</w:t>
      </w:r>
      <w:r w:rsidRPr="00DB0D54">
        <w:rPr>
          <w:spacing w:val="-14"/>
          <w:position w:val="2"/>
        </w:rPr>
        <w:t xml:space="preserve"> </w:t>
      </w:r>
      <w:r w:rsidRPr="00DB0D54">
        <w:rPr>
          <w:position w:val="2"/>
        </w:rPr>
        <w:t>t</w:t>
      </w:r>
      <w:r w:rsidRPr="00DB0D54">
        <w:t>hitung</w:t>
      </w:r>
      <w:r w:rsidRPr="00DB0D54">
        <w:rPr>
          <w:spacing w:val="-5"/>
        </w:rPr>
        <w:t xml:space="preserve"> </w:t>
      </w:r>
      <w:r w:rsidRPr="00DB0D54">
        <w:rPr>
          <w:position w:val="2"/>
        </w:rPr>
        <w:t>sebesar</w:t>
      </w:r>
      <w:r w:rsidRPr="00DB0D54">
        <w:rPr>
          <w:spacing w:val="-4"/>
          <w:position w:val="2"/>
        </w:rPr>
        <w:t xml:space="preserve"> </w:t>
      </w:r>
      <w:r>
        <w:rPr>
          <w:position w:val="2"/>
        </w:rPr>
        <w:t>18.750</w:t>
      </w:r>
      <w:r w:rsidRPr="00DB0D54">
        <w:rPr>
          <w:spacing w:val="-5"/>
          <w:position w:val="2"/>
        </w:rPr>
        <w:t xml:space="preserve"> </w:t>
      </w:r>
      <w:r w:rsidRPr="00DB0D54">
        <w:rPr>
          <w:position w:val="2"/>
        </w:rPr>
        <w:t>&gt;</w:t>
      </w:r>
      <w:r w:rsidRPr="00DB0D54">
        <w:rPr>
          <w:spacing w:val="-57"/>
          <w:position w:val="2"/>
        </w:rPr>
        <w:t xml:space="preserve"> </w:t>
      </w:r>
      <w:r w:rsidRPr="00DB0D54">
        <w:rPr>
          <w:position w:val="2"/>
        </w:rPr>
        <w:t>t</w:t>
      </w:r>
      <w:r w:rsidRPr="00DB0D54">
        <w:t xml:space="preserve">tabel </w:t>
      </w:r>
      <w:r>
        <w:rPr>
          <w:position w:val="2"/>
        </w:rPr>
        <w:t>1.291</w:t>
      </w:r>
      <w:r w:rsidRPr="00DB0D54">
        <w:rPr>
          <w:position w:val="2"/>
        </w:rPr>
        <w:t xml:space="preserve">, sehingga dapat disimpulkan bahwa variabel </w:t>
      </w:r>
      <w:r>
        <w:rPr>
          <w:position w:val="2"/>
        </w:rPr>
        <w:t xml:space="preserve">Kualitas Produk </w:t>
      </w:r>
      <w:r w:rsidRPr="00DB0D54">
        <w:rPr>
          <w:spacing w:val="-6"/>
        </w:rPr>
        <w:t xml:space="preserve"> </w:t>
      </w:r>
      <w:r w:rsidRPr="00DB0D54">
        <w:t>(X)</w:t>
      </w:r>
      <w:r w:rsidRPr="00DB0D54">
        <w:rPr>
          <w:spacing w:val="-9"/>
        </w:rPr>
        <w:t xml:space="preserve"> </w:t>
      </w:r>
      <w:r w:rsidRPr="00DB0D54">
        <w:t>berpengaruh</w:t>
      </w:r>
      <w:r w:rsidRPr="00DB0D54">
        <w:rPr>
          <w:spacing w:val="-12"/>
        </w:rPr>
        <w:t xml:space="preserve"> </w:t>
      </w:r>
      <w:r w:rsidRPr="00DB0D54">
        <w:t>terhadap</w:t>
      </w:r>
      <w:r w:rsidRPr="00DB0D54">
        <w:rPr>
          <w:spacing w:val="-8"/>
        </w:rPr>
        <w:t xml:space="preserve"> </w:t>
      </w:r>
      <w:r w:rsidRPr="00DB0D54">
        <w:t>variabel</w:t>
      </w:r>
      <w:r w:rsidRPr="00DB0D54">
        <w:rPr>
          <w:spacing w:val="-13"/>
        </w:rPr>
        <w:t xml:space="preserve"> </w:t>
      </w:r>
      <w:r>
        <w:t>Kepuasan Konsumen</w:t>
      </w:r>
      <w:r w:rsidRPr="00DB0D54">
        <w:rPr>
          <w:spacing w:val="-58"/>
        </w:rPr>
        <w:t xml:space="preserve"> </w:t>
      </w:r>
      <w:r w:rsidRPr="00DB0D54">
        <w:t>(Y).</w:t>
      </w:r>
    </w:p>
    <w:p w:rsidR="009E7B8B" w:rsidRDefault="009E7B8B" w:rsidP="009E7B8B">
      <w:pPr>
        <w:pStyle w:val="BodyText"/>
        <w:spacing w:before="117"/>
        <w:ind w:right="176"/>
      </w:pPr>
      <w:r>
        <w:t>Selanjutnya dilakukan uji koefisien determinan Berdasarkan hasil perhitungan uji koefesien determinasi</w:t>
      </w:r>
      <w:r>
        <w:rPr>
          <w:spacing w:val="1"/>
        </w:rPr>
        <w:t xml:space="preserve"> </w:t>
      </w:r>
      <w:r>
        <w:t>SPSS</w:t>
      </w:r>
      <w:r>
        <w:rPr>
          <w:spacing w:val="-3"/>
        </w:rPr>
        <w:t xml:space="preserve"> </w:t>
      </w:r>
      <w:r>
        <w:t>26</w:t>
      </w:r>
      <w:r>
        <w:rPr>
          <w:spacing w:val="-6"/>
        </w:rPr>
        <w:t xml:space="preserve"> </w:t>
      </w:r>
      <w:r>
        <w:t>pada</w:t>
      </w:r>
      <w:r>
        <w:rPr>
          <w:spacing w:val="-4"/>
        </w:rPr>
        <w:t xml:space="preserve"> </w:t>
      </w:r>
      <w:r>
        <w:t>Tabel</w:t>
      </w:r>
      <w:r>
        <w:rPr>
          <w:spacing w:val="-12"/>
        </w:rPr>
        <w:t xml:space="preserve"> </w:t>
      </w:r>
      <w:r>
        <w:t>4.17</w:t>
      </w:r>
      <w:r>
        <w:rPr>
          <w:spacing w:val="-3"/>
        </w:rPr>
        <w:t xml:space="preserve">, </w:t>
      </w:r>
      <w:r>
        <w:t>nilai</w:t>
      </w:r>
      <w:r>
        <w:rPr>
          <w:spacing w:val="-8"/>
        </w:rPr>
        <w:t xml:space="preserve"> </w:t>
      </w:r>
      <w:r>
        <w:t>koefesien</w:t>
      </w:r>
      <w:r>
        <w:rPr>
          <w:spacing w:val="-8"/>
        </w:rPr>
        <w:t xml:space="preserve"> </w:t>
      </w:r>
      <w:r>
        <w:t>determinasi</w:t>
      </w:r>
      <w:r>
        <w:rPr>
          <w:spacing w:val="-7"/>
        </w:rPr>
        <w:t xml:space="preserve"> </w:t>
      </w:r>
      <w:r>
        <w:t>(R</w:t>
      </w:r>
      <w:r>
        <w:rPr>
          <w:vertAlign w:val="superscript"/>
        </w:rPr>
        <w:t>2</w:t>
      </w:r>
      <w:r>
        <w:t>)</w:t>
      </w:r>
      <w:r>
        <w:rPr>
          <w:spacing w:val="-58"/>
        </w:rPr>
        <w:t xml:space="preserve"> </w:t>
      </w:r>
      <w:r>
        <w:t>adalah 0,794 yang berarti bahwa Kualitas Minuman Kopi mempengaruhi</w:t>
      </w:r>
      <w:r>
        <w:rPr>
          <w:spacing w:val="1"/>
        </w:rPr>
        <w:t xml:space="preserve"> </w:t>
      </w:r>
      <w:r>
        <w:t>Kepuasan konsumen 79.4%. Lalu untuk</w:t>
      </w:r>
      <w:r>
        <w:rPr>
          <w:spacing w:val="1"/>
        </w:rPr>
        <w:t xml:space="preserve"> beberapa </w:t>
      </w:r>
      <w:r>
        <w:t>sisanya dipengaruhi oeh variabel lain yang tidak</w:t>
      </w:r>
      <w:r>
        <w:rPr>
          <w:spacing w:val="1"/>
        </w:rPr>
        <w:t xml:space="preserve"> </w:t>
      </w:r>
      <w:r>
        <w:t>diteliti</w:t>
      </w:r>
      <w:r>
        <w:rPr>
          <w:spacing w:val="-8"/>
        </w:rPr>
        <w:t xml:space="preserve"> </w:t>
      </w:r>
      <w:r>
        <w:t>dalam</w:t>
      </w:r>
      <w:r>
        <w:rPr>
          <w:spacing w:val="-3"/>
        </w:rPr>
        <w:t xml:space="preserve"> </w:t>
      </w:r>
      <w:r>
        <w:t>penelitian</w:t>
      </w:r>
      <w:r>
        <w:rPr>
          <w:spacing w:val="2"/>
        </w:rPr>
        <w:t xml:space="preserve"> </w:t>
      </w:r>
      <w:r>
        <w:t>ini.</w:t>
      </w:r>
    </w:p>
    <w:p w:rsidR="009E7B8B" w:rsidRPr="001D6B37" w:rsidRDefault="009E7B8B" w:rsidP="009E7B8B">
      <w:pPr>
        <w:pStyle w:val="BodyText"/>
        <w:spacing w:before="117"/>
        <w:ind w:right="176"/>
      </w:pPr>
      <w:r>
        <w:t xml:space="preserve">Dalam penjelasan ini diketahui juga bahwa sebuah kualitas produk terutama dari </w:t>
      </w:r>
      <w:r>
        <w:rPr>
          <w:i/>
        </w:rPr>
        <w:t xml:space="preserve">headline coffee shop </w:t>
      </w:r>
      <w:r>
        <w:t xml:space="preserve">itu sendiri yaitu kopi sangat penting demi membuat perasaan puas terhadap konsumen, dan melalui kualitas </w:t>
      </w:r>
      <w:r>
        <w:lastRenderedPageBreak/>
        <w:t xml:space="preserve">produk minuman kopi di Luar Garis Tiban akan juga membuat hal hal lain selain kepuasan batin yang terpenuhi juga membuat mereka individu akan datang lagi ke tempat tersebut demi kualitas yang baik yang didapatkan mereka. </w:t>
      </w:r>
    </w:p>
    <w:p w:rsidR="009E7B8B" w:rsidRPr="00DF5F34" w:rsidRDefault="009E7B8B" w:rsidP="009E7B8B">
      <w:pPr>
        <w:spacing w:line="480" w:lineRule="auto"/>
        <w:ind w:left="426" w:firstLine="294"/>
        <w:jc w:val="both"/>
        <w:rPr>
          <w:rStyle w:val="sw"/>
          <w:rFonts w:cs="Times New Roman"/>
          <w:shd w:val="clear" w:color="auto" w:fill="FFFFFF"/>
        </w:rPr>
      </w:pPr>
    </w:p>
    <w:p w:rsidR="009E7B8B" w:rsidRPr="001D6B37" w:rsidRDefault="009E7B8B" w:rsidP="009E7B8B">
      <w:pPr>
        <w:rPr>
          <w:lang w:val="en"/>
        </w:rPr>
      </w:pPr>
    </w:p>
    <w:p w:rsidR="009E7B8B" w:rsidRPr="00CF2C94" w:rsidRDefault="009E7B8B" w:rsidP="009E7B8B">
      <w:pPr>
        <w:spacing w:line="480" w:lineRule="auto"/>
        <w:ind w:left="426" w:firstLine="294"/>
        <w:jc w:val="both"/>
        <w:rPr>
          <w:rFonts w:cs="Times New Roman"/>
          <w:color w:val="202124"/>
          <w:szCs w:val="24"/>
          <w:shd w:val="clear" w:color="auto" w:fill="FFFFFF"/>
        </w:rPr>
      </w:pPr>
    </w:p>
    <w:p w:rsidR="009E7B8B" w:rsidRDefault="009E7B8B" w:rsidP="009E7B8B">
      <w:pPr>
        <w:widowControl w:val="0"/>
        <w:tabs>
          <w:tab w:val="left" w:pos="2003"/>
        </w:tabs>
        <w:autoSpaceDE w:val="0"/>
        <w:autoSpaceDN w:val="0"/>
        <w:spacing w:after="0" w:line="480" w:lineRule="auto"/>
        <w:ind w:right="177"/>
        <w:jc w:val="both"/>
      </w:pPr>
    </w:p>
    <w:p w:rsidR="009E7B8B" w:rsidRDefault="009E7B8B" w:rsidP="009E7B8B">
      <w:pPr>
        <w:widowControl w:val="0"/>
        <w:tabs>
          <w:tab w:val="left" w:pos="2003"/>
        </w:tabs>
        <w:autoSpaceDE w:val="0"/>
        <w:autoSpaceDN w:val="0"/>
        <w:spacing w:after="0" w:line="480" w:lineRule="auto"/>
        <w:ind w:right="177"/>
        <w:jc w:val="both"/>
      </w:pPr>
    </w:p>
    <w:p w:rsidR="009E7B8B" w:rsidRDefault="009E7B8B" w:rsidP="009E7B8B">
      <w:pPr>
        <w:widowControl w:val="0"/>
        <w:tabs>
          <w:tab w:val="left" w:pos="2003"/>
        </w:tabs>
        <w:autoSpaceDE w:val="0"/>
        <w:autoSpaceDN w:val="0"/>
        <w:spacing w:after="0" w:line="480" w:lineRule="auto"/>
        <w:ind w:right="177"/>
        <w:jc w:val="both"/>
      </w:pPr>
    </w:p>
    <w:p w:rsidR="009E7B8B" w:rsidRDefault="009E7B8B" w:rsidP="009E7B8B">
      <w:pPr>
        <w:widowControl w:val="0"/>
        <w:tabs>
          <w:tab w:val="left" w:pos="2003"/>
        </w:tabs>
        <w:autoSpaceDE w:val="0"/>
        <w:autoSpaceDN w:val="0"/>
        <w:spacing w:after="0" w:line="480" w:lineRule="auto"/>
        <w:ind w:right="177"/>
        <w:jc w:val="both"/>
      </w:pPr>
    </w:p>
    <w:p w:rsidR="009E7B8B" w:rsidRDefault="009E7B8B" w:rsidP="009E7B8B">
      <w:pPr>
        <w:widowControl w:val="0"/>
        <w:tabs>
          <w:tab w:val="left" w:pos="2003"/>
        </w:tabs>
        <w:autoSpaceDE w:val="0"/>
        <w:autoSpaceDN w:val="0"/>
        <w:spacing w:after="0" w:line="480" w:lineRule="auto"/>
        <w:ind w:right="177"/>
        <w:jc w:val="both"/>
      </w:pPr>
    </w:p>
    <w:p w:rsidR="009E7B8B" w:rsidRDefault="009E7B8B" w:rsidP="009E7B8B">
      <w:pPr>
        <w:widowControl w:val="0"/>
        <w:tabs>
          <w:tab w:val="left" w:pos="2003"/>
        </w:tabs>
        <w:autoSpaceDE w:val="0"/>
        <w:autoSpaceDN w:val="0"/>
        <w:spacing w:after="0" w:line="480" w:lineRule="auto"/>
        <w:ind w:right="177"/>
        <w:jc w:val="both"/>
      </w:pPr>
    </w:p>
    <w:p w:rsidR="009E7B8B" w:rsidRDefault="009E7B8B" w:rsidP="009E7B8B">
      <w:pPr>
        <w:widowControl w:val="0"/>
        <w:tabs>
          <w:tab w:val="left" w:pos="2003"/>
        </w:tabs>
        <w:autoSpaceDE w:val="0"/>
        <w:autoSpaceDN w:val="0"/>
        <w:spacing w:after="0" w:line="480" w:lineRule="auto"/>
        <w:ind w:right="177"/>
        <w:jc w:val="both"/>
      </w:pPr>
    </w:p>
    <w:p w:rsidR="009E7B8B" w:rsidRDefault="009E7B8B" w:rsidP="009E7B8B">
      <w:pPr>
        <w:widowControl w:val="0"/>
        <w:tabs>
          <w:tab w:val="left" w:pos="2003"/>
        </w:tabs>
        <w:autoSpaceDE w:val="0"/>
        <w:autoSpaceDN w:val="0"/>
        <w:spacing w:after="0" w:line="480" w:lineRule="auto"/>
        <w:ind w:right="177"/>
        <w:jc w:val="both"/>
      </w:pPr>
    </w:p>
    <w:p w:rsidR="009E7B8B" w:rsidRDefault="009E7B8B" w:rsidP="009E7B8B">
      <w:pPr>
        <w:widowControl w:val="0"/>
        <w:tabs>
          <w:tab w:val="left" w:pos="2003"/>
        </w:tabs>
        <w:autoSpaceDE w:val="0"/>
        <w:autoSpaceDN w:val="0"/>
        <w:spacing w:after="0" w:line="480" w:lineRule="auto"/>
        <w:ind w:right="177"/>
        <w:jc w:val="both"/>
      </w:pPr>
    </w:p>
    <w:p w:rsidR="009E7B8B" w:rsidRDefault="009E7B8B" w:rsidP="009E7B8B">
      <w:pPr>
        <w:widowControl w:val="0"/>
        <w:tabs>
          <w:tab w:val="left" w:pos="2003"/>
        </w:tabs>
        <w:autoSpaceDE w:val="0"/>
        <w:autoSpaceDN w:val="0"/>
        <w:spacing w:after="0" w:line="480" w:lineRule="auto"/>
        <w:ind w:right="177"/>
        <w:jc w:val="both"/>
      </w:pPr>
    </w:p>
    <w:p w:rsidR="009E7B8B" w:rsidRDefault="009E7B8B" w:rsidP="009E7B8B">
      <w:pPr>
        <w:widowControl w:val="0"/>
        <w:tabs>
          <w:tab w:val="left" w:pos="2003"/>
        </w:tabs>
        <w:autoSpaceDE w:val="0"/>
        <w:autoSpaceDN w:val="0"/>
        <w:spacing w:after="0" w:line="480" w:lineRule="auto"/>
        <w:ind w:right="177"/>
        <w:jc w:val="both"/>
      </w:pPr>
    </w:p>
    <w:p w:rsidR="009E7B8B" w:rsidRDefault="009E7B8B" w:rsidP="009E7B8B">
      <w:pPr>
        <w:widowControl w:val="0"/>
        <w:tabs>
          <w:tab w:val="left" w:pos="2003"/>
        </w:tabs>
        <w:autoSpaceDE w:val="0"/>
        <w:autoSpaceDN w:val="0"/>
        <w:spacing w:after="0" w:line="480" w:lineRule="auto"/>
        <w:ind w:right="177"/>
        <w:jc w:val="both"/>
      </w:pPr>
    </w:p>
    <w:p w:rsidR="009E7B8B" w:rsidRDefault="009E7B8B" w:rsidP="009E7B8B">
      <w:pPr>
        <w:widowControl w:val="0"/>
        <w:tabs>
          <w:tab w:val="left" w:pos="2003"/>
        </w:tabs>
        <w:autoSpaceDE w:val="0"/>
        <w:autoSpaceDN w:val="0"/>
        <w:spacing w:after="0" w:line="480" w:lineRule="auto"/>
        <w:ind w:right="177"/>
        <w:jc w:val="both"/>
      </w:pPr>
    </w:p>
    <w:p w:rsidR="009E7B8B" w:rsidRDefault="009E7B8B" w:rsidP="009E7B8B">
      <w:pPr>
        <w:widowControl w:val="0"/>
        <w:tabs>
          <w:tab w:val="left" w:pos="2003"/>
        </w:tabs>
        <w:autoSpaceDE w:val="0"/>
        <w:autoSpaceDN w:val="0"/>
        <w:spacing w:after="0" w:line="480" w:lineRule="auto"/>
        <w:ind w:right="177"/>
        <w:jc w:val="both"/>
      </w:pPr>
    </w:p>
    <w:p w:rsidR="009E7B8B" w:rsidRDefault="009E7B8B" w:rsidP="009E7B8B">
      <w:pPr>
        <w:widowControl w:val="0"/>
        <w:tabs>
          <w:tab w:val="left" w:pos="2003"/>
        </w:tabs>
        <w:autoSpaceDE w:val="0"/>
        <w:autoSpaceDN w:val="0"/>
        <w:spacing w:after="0" w:line="480" w:lineRule="auto"/>
        <w:ind w:right="177"/>
        <w:jc w:val="both"/>
      </w:pPr>
    </w:p>
    <w:p w:rsidR="009E7B8B" w:rsidRDefault="009E7B8B" w:rsidP="009E7B8B">
      <w:pPr>
        <w:widowControl w:val="0"/>
        <w:tabs>
          <w:tab w:val="left" w:pos="2003"/>
        </w:tabs>
        <w:autoSpaceDE w:val="0"/>
        <w:autoSpaceDN w:val="0"/>
        <w:spacing w:after="0" w:line="480" w:lineRule="auto"/>
        <w:ind w:right="177"/>
        <w:jc w:val="both"/>
      </w:pPr>
    </w:p>
    <w:p w:rsidR="009E7B8B" w:rsidRDefault="009E7B8B" w:rsidP="009E7B8B">
      <w:pPr>
        <w:widowControl w:val="0"/>
        <w:tabs>
          <w:tab w:val="left" w:pos="2003"/>
        </w:tabs>
        <w:autoSpaceDE w:val="0"/>
        <w:autoSpaceDN w:val="0"/>
        <w:spacing w:after="0" w:line="480" w:lineRule="auto"/>
        <w:ind w:right="177"/>
        <w:jc w:val="both"/>
      </w:pPr>
    </w:p>
    <w:p w:rsidR="009E7B8B" w:rsidRPr="00FB229C" w:rsidRDefault="009E7B8B" w:rsidP="009E7B8B">
      <w:pPr>
        <w:pStyle w:val="Heading1"/>
        <w:rPr>
          <w:i w:val="0"/>
          <w:sz w:val="24"/>
          <w:szCs w:val="24"/>
        </w:rPr>
      </w:pPr>
      <w:bookmarkStart w:id="81" w:name="_Toc124347746"/>
      <w:r w:rsidRPr="00FB229C">
        <w:rPr>
          <w:i w:val="0"/>
          <w:sz w:val="24"/>
          <w:szCs w:val="24"/>
        </w:rPr>
        <w:lastRenderedPageBreak/>
        <w:t>BAB V</w:t>
      </w:r>
      <w:r w:rsidRPr="00FB229C">
        <w:rPr>
          <w:i w:val="0"/>
          <w:sz w:val="24"/>
          <w:szCs w:val="24"/>
        </w:rPr>
        <w:br/>
        <w:t>PENUTUP</w:t>
      </w:r>
      <w:bookmarkEnd w:id="81"/>
    </w:p>
    <w:p w:rsidR="009E7B8B" w:rsidRDefault="009E7B8B" w:rsidP="009E7B8B">
      <w:pPr>
        <w:pStyle w:val="Heading2"/>
        <w:numPr>
          <w:ilvl w:val="1"/>
          <w:numId w:val="15"/>
        </w:numPr>
        <w:tabs>
          <w:tab w:val="left" w:pos="426"/>
        </w:tabs>
        <w:ind w:left="284" w:hanging="284"/>
      </w:pPr>
      <w:bookmarkStart w:id="82" w:name="_Toc124347747"/>
      <w:r>
        <w:t>Kesimpulan</w:t>
      </w:r>
      <w:bookmarkEnd w:id="82"/>
    </w:p>
    <w:p w:rsidR="009E7B8B" w:rsidRDefault="009E7B8B" w:rsidP="009E7B8B">
      <w:pPr>
        <w:spacing w:line="480" w:lineRule="auto"/>
        <w:ind w:left="426" w:firstLine="294"/>
        <w:jc w:val="both"/>
      </w:pPr>
      <w:r>
        <w:t xml:space="preserve">Berdasarkan hasil penelitian mengenai Pengaruh Kualitas Produk Minuman Kopi Terhadap Kepuasan Konsumen di Luar Garis Tiban Kota Batam. Bahwa dapat disimpulkan bahwa adanya pengaruh dari kualitas minuman kopi terhadap kepuasan konsumen di Luar Garis Tiban. Hal ini diketahui dari uji hipotesis </w:t>
      </w:r>
      <w:r w:rsidRPr="00DB0D54">
        <w:rPr>
          <w:position w:val="2"/>
        </w:rPr>
        <w:t>diketahui</w:t>
      </w:r>
      <w:r w:rsidRPr="00DB0D54">
        <w:rPr>
          <w:spacing w:val="-6"/>
          <w:position w:val="2"/>
        </w:rPr>
        <w:t xml:space="preserve"> </w:t>
      </w:r>
      <w:r w:rsidRPr="00DB0D54">
        <w:rPr>
          <w:position w:val="2"/>
        </w:rPr>
        <w:t>nilai</w:t>
      </w:r>
      <w:r w:rsidRPr="00DB0D54">
        <w:rPr>
          <w:spacing w:val="-14"/>
          <w:position w:val="2"/>
        </w:rPr>
        <w:t xml:space="preserve"> </w:t>
      </w:r>
      <w:r w:rsidRPr="00DB0D54">
        <w:rPr>
          <w:position w:val="2"/>
        </w:rPr>
        <w:t>t</w:t>
      </w:r>
      <w:r w:rsidRPr="00DB0D54">
        <w:t>hitung</w:t>
      </w:r>
      <w:r w:rsidRPr="00DB0D54">
        <w:rPr>
          <w:spacing w:val="-5"/>
        </w:rPr>
        <w:t xml:space="preserve"> </w:t>
      </w:r>
      <w:r w:rsidRPr="00DB0D54">
        <w:rPr>
          <w:position w:val="2"/>
        </w:rPr>
        <w:t>sebesar</w:t>
      </w:r>
      <w:r w:rsidRPr="00DB0D54">
        <w:rPr>
          <w:spacing w:val="-4"/>
          <w:position w:val="2"/>
        </w:rPr>
        <w:t xml:space="preserve"> </w:t>
      </w:r>
      <w:r>
        <w:rPr>
          <w:position w:val="2"/>
        </w:rPr>
        <w:t>18.750</w:t>
      </w:r>
      <w:r w:rsidRPr="00DB0D54">
        <w:rPr>
          <w:spacing w:val="-5"/>
          <w:position w:val="2"/>
        </w:rPr>
        <w:t xml:space="preserve"> </w:t>
      </w:r>
      <w:r w:rsidRPr="00DB0D54">
        <w:rPr>
          <w:position w:val="2"/>
        </w:rPr>
        <w:t>&gt;</w:t>
      </w:r>
      <w:r w:rsidRPr="00DB0D54">
        <w:rPr>
          <w:spacing w:val="-57"/>
          <w:position w:val="2"/>
        </w:rPr>
        <w:t xml:space="preserve"> </w:t>
      </w:r>
      <w:r w:rsidRPr="00DB0D54">
        <w:rPr>
          <w:position w:val="2"/>
        </w:rPr>
        <w:t>t</w:t>
      </w:r>
      <w:r w:rsidRPr="00DB0D54">
        <w:t xml:space="preserve">tabel </w:t>
      </w:r>
      <w:r>
        <w:rPr>
          <w:position w:val="2"/>
        </w:rPr>
        <w:t>1.291</w:t>
      </w:r>
      <w:r>
        <w:t xml:space="preserve"> yang dimana merupakan pengaruh positif. Sehingga dapat dibuktikan bahwa Kualitas Produk Minuman Kopi berpengaruh pada Kepuasan Konsumen di Luar Garis Tiban Kota Batam.</w:t>
      </w:r>
    </w:p>
    <w:p w:rsidR="009E7B8B" w:rsidRDefault="009E7B8B" w:rsidP="009E7B8B">
      <w:pPr>
        <w:pStyle w:val="Heading2"/>
        <w:numPr>
          <w:ilvl w:val="1"/>
          <w:numId w:val="15"/>
        </w:numPr>
        <w:ind w:left="426" w:hanging="426"/>
      </w:pPr>
      <w:bookmarkStart w:id="83" w:name="_Toc124347748"/>
      <w:r>
        <w:t>Saran</w:t>
      </w:r>
      <w:bookmarkEnd w:id="83"/>
    </w:p>
    <w:p w:rsidR="009E7B8B" w:rsidRDefault="009E7B8B" w:rsidP="009E7B8B">
      <w:pPr>
        <w:spacing w:line="480" w:lineRule="auto"/>
        <w:ind w:left="426" w:firstLine="294"/>
        <w:jc w:val="both"/>
      </w:pPr>
      <w:r>
        <w:t>Pada peneitian ini dibuat, maka penulis memberikan beberapa saran yang dimana saran ini menjadikan sumber informasi untuk kedepannya. Berikut beberapa saran dari penulis:</w:t>
      </w:r>
    </w:p>
    <w:p w:rsidR="009E7B8B" w:rsidRPr="00B429F9" w:rsidRDefault="009E7B8B" w:rsidP="009E7B8B">
      <w:pPr>
        <w:pStyle w:val="ListParagraph"/>
        <w:numPr>
          <w:ilvl w:val="2"/>
          <w:numId w:val="16"/>
        </w:numPr>
        <w:spacing w:after="0" w:line="480" w:lineRule="auto"/>
        <w:ind w:left="851" w:hanging="425"/>
        <w:rPr>
          <w:rFonts w:cs="Times New Roman"/>
          <w:szCs w:val="24"/>
        </w:rPr>
      </w:pPr>
      <w:r w:rsidRPr="00B429F9">
        <w:rPr>
          <w:rFonts w:cs="Times New Roman"/>
          <w:szCs w:val="24"/>
        </w:rPr>
        <w:t xml:space="preserve">Bagi </w:t>
      </w:r>
      <w:r>
        <w:rPr>
          <w:rFonts w:cs="Times New Roman"/>
          <w:szCs w:val="24"/>
        </w:rPr>
        <w:t>Luar Garis Tiban</w:t>
      </w:r>
    </w:p>
    <w:p w:rsidR="009E7B8B" w:rsidRPr="00B429F9" w:rsidRDefault="009E7B8B" w:rsidP="009E7B8B">
      <w:pPr>
        <w:pStyle w:val="ListParagraph"/>
        <w:spacing w:after="0" w:line="480" w:lineRule="auto"/>
        <w:ind w:left="851" w:firstLine="589"/>
        <w:rPr>
          <w:rFonts w:cs="Times New Roman"/>
          <w:szCs w:val="24"/>
        </w:rPr>
      </w:pPr>
      <w:r w:rsidRPr="00B429F9">
        <w:rPr>
          <w:rFonts w:cs="Times New Roman"/>
          <w:szCs w:val="24"/>
        </w:rPr>
        <w:t xml:space="preserve">Sebaiknya pihak </w:t>
      </w:r>
      <w:r>
        <w:rPr>
          <w:rFonts w:cs="Times New Roman"/>
          <w:szCs w:val="24"/>
        </w:rPr>
        <w:t>Luar Garis Tiban</w:t>
      </w:r>
      <w:r w:rsidRPr="00B429F9">
        <w:rPr>
          <w:rFonts w:cs="Times New Roman"/>
          <w:szCs w:val="24"/>
        </w:rPr>
        <w:t xml:space="preserve"> me</w:t>
      </w:r>
      <w:r>
        <w:rPr>
          <w:rFonts w:cs="Times New Roman"/>
          <w:szCs w:val="24"/>
        </w:rPr>
        <w:t xml:space="preserve">ningkatkan kualitas </w:t>
      </w:r>
      <w:r w:rsidRPr="00B429F9">
        <w:rPr>
          <w:rFonts w:cs="Times New Roman"/>
          <w:szCs w:val="24"/>
        </w:rPr>
        <w:t xml:space="preserve"> pilihan menu yang baru dan unik </w:t>
      </w:r>
      <w:r>
        <w:rPr>
          <w:rFonts w:cs="Times New Roman"/>
          <w:szCs w:val="24"/>
        </w:rPr>
        <w:t>dan beberapa disertai gamar yang membuat estetika pandangan yang baik,</w:t>
      </w:r>
      <w:r w:rsidRPr="00B429F9">
        <w:rPr>
          <w:rFonts w:cs="Times New Roman"/>
          <w:szCs w:val="24"/>
        </w:rPr>
        <w:t xml:space="preserve"> </w:t>
      </w:r>
      <w:r>
        <w:rPr>
          <w:rFonts w:cs="Times New Roman"/>
          <w:szCs w:val="24"/>
        </w:rPr>
        <w:t>dan beberapa peningkatan kriteria pelayanan yang baik juga agar pandangan</w:t>
      </w:r>
      <w:r w:rsidRPr="00B429F9">
        <w:rPr>
          <w:rFonts w:cs="Times New Roman"/>
          <w:szCs w:val="24"/>
        </w:rPr>
        <w:t xml:space="preserve"> selera masyarakat </w:t>
      </w:r>
      <w:r>
        <w:rPr>
          <w:rFonts w:cs="Times New Roman"/>
          <w:szCs w:val="24"/>
        </w:rPr>
        <w:t>meningkat dan mempengaruhi kepuasan konsumen yang lebih baik lagi.</w:t>
      </w:r>
    </w:p>
    <w:p w:rsidR="009E7B8B" w:rsidRPr="00B429F9" w:rsidRDefault="009E7B8B" w:rsidP="009E7B8B">
      <w:pPr>
        <w:pStyle w:val="ListParagraph"/>
        <w:numPr>
          <w:ilvl w:val="2"/>
          <w:numId w:val="16"/>
        </w:numPr>
        <w:spacing w:after="0" w:line="480" w:lineRule="auto"/>
        <w:ind w:left="851" w:hanging="425"/>
        <w:rPr>
          <w:rFonts w:cs="Times New Roman"/>
          <w:szCs w:val="24"/>
        </w:rPr>
      </w:pPr>
      <w:r w:rsidRPr="00B429F9">
        <w:rPr>
          <w:rFonts w:cs="Times New Roman"/>
          <w:szCs w:val="24"/>
        </w:rPr>
        <w:t>Bagi Peneliti</w:t>
      </w:r>
    </w:p>
    <w:p w:rsidR="009E7B8B" w:rsidRPr="00571868" w:rsidRDefault="009E7B8B" w:rsidP="009E7B8B">
      <w:pPr>
        <w:pStyle w:val="ListParagraph"/>
        <w:spacing w:line="480" w:lineRule="auto"/>
        <w:ind w:left="851" w:firstLine="589"/>
        <w:rPr>
          <w:rFonts w:cs="Times New Roman"/>
        </w:rPr>
      </w:pPr>
      <w:r w:rsidRPr="00571868">
        <w:rPr>
          <w:rStyle w:val="sw"/>
          <w:rFonts w:cs="Times New Roman"/>
        </w:rPr>
        <w:t>Bagi</w:t>
      </w:r>
      <w:r w:rsidRPr="00571868">
        <w:rPr>
          <w:rFonts w:cs="Times New Roman"/>
          <w:shd w:val="clear" w:color="auto" w:fill="FFFFFF"/>
        </w:rPr>
        <w:t xml:space="preserve"> </w:t>
      </w:r>
      <w:r w:rsidRPr="00571868">
        <w:rPr>
          <w:rStyle w:val="sw"/>
          <w:rFonts w:cs="Times New Roman"/>
          <w:bCs/>
        </w:rPr>
        <w:t>calon</w:t>
      </w:r>
      <w:r w:rsidRPr="00571868">
        <w:rPr>
          <w:rFonts w:cs="Times New Roman"/>
          <w:shd w:val="clear" w:color="auto" w:fill="FFFFFF"/>
        </w:rPr>
        <w:t xml:space="preserve"> </w:t>
      </w:r>
      <w:r w:rsidRPr="00571868">
        <w:rPr>
          <w:rStyle w:val="sw"/>
          <w:rFonts w:cs="Times New Roman"/>
        </w:rPr>
        <w:t>peneliti</w:t>
      </w:r>
      <w:r w:rsidRPr="00571868">
        <w:rPr>
          <w:rFonts w:cs="Times New Roman"/>
          <w:shd w:val="clear" w:color="auto" w:fill="FFFFFF"/>
        </w:rPr>
        <w:t xml:space="preserve"> </w:t>
      </w:r>
      <w:r w:rsidRPr="00571868">
        <w:rPr>
          <w:rStyle w:val="sw"/>
          <w:rFonts w:cs="Times New Roman"/>
        </w:rPr>
        <w:t>yang</w:t>
      </w:r>
      <w:r w:rsidRPr="00571868">
        <w:rPr>
          <w:rFonts w:cs="Times New Roman"/>
          <w:shd w:val="clear" w:color="auto" w:fill="FFFFFF"/>
        </w:rPr>
        <w:t xml:space="preserve"> </w:t>
      </w:r>
      <w:r>
        <w:rPr>
          <w:rStyle w:val="sw"/>
          <w:rFonts w:cs="Times New Roman"/>
          <w:bCs/>
        </w:rPr>
        <w:t>meneliti</w:t>
      </w:r>
      <w:r w:rsidRPr="00571868">
        <w:rPr>
          <w:rFonts w:cs="Times New Roman"/>
          <w:shd w:val="clear" w:color="auto" w:fill="FFFFFF"/>
        </w:rPr>
        <w:t xml:space="preserve"> </w:t>
      </w:r>
      <w:r w:rsidRPr="00571868">
        <w:rPr>
          <w:rStyle w:val="sw"/>
          <w:rFonts w:cs="Times New Roman"/>
          <w:bCs/>
        </w:rPr>
        <w:t>pada</w:t>
      </w:r>
      <w:r w:rsidRPr="00571868">
        <w:rPr>
          <w:rFonts w:cs="Times New Roman"/>
          <w:shd w:val="clear" w:color="auto" w:fill="FFFFFF"/>
        </w:rPr>
        <w:t xml:space="preserve"> </w:t>
      </w:r>
      <w:r w:rsidRPr="00571868">
        <w:rPr>
          <w:rStyle w:val="sw"/>
          <w:rFonts w:cs="Times New Roman"/>
        </w:rPr>
        <w:t>kualitas</w:t>
      </w:r>
      <w:r w:rsidRPr="00571868">
        <w:rPr>
          <w:rFonts w:cs="Times New Roman"/>
          <w:shd w:val="clear" w:color="auto" w:fill="FFFFFF"/>
        </w:rPr>
        <w:t xml:space="preserve"> </w:t>
      </w:r>
      <w:r w:rsidRPr="00571868">
        <w:rPr>
          <w:rStyle w:val="sw"/>
          <w:rFonts w:cs="Times New Roman"/>
        </w:rPr>
        <w:t>produk</w:t>
      </w:r>
      <w:r w:rsidRPr="00571868">
        <w:rPr>
          <w:rFonts w:cs="Times New Roman"/>
          <w:shd w:val="clear" w:color="auto" w:fill="FFFFFF"/>
        </w:rPr>
        <w:t xml:space="preserve"> </w:t>
      </w:r>
      <w:r w:rsidRPr="00571868">
        <w:rPr>
          <w:rStyle w:val="sw"/>
          <w:rFonts w:cs="Times New Roman"/>
        </w:rPr>
        <w:t>dan</w:t>
      </w:r>
      <w:r w:rsidRPr="00571868">
        <w:rPr>
          <w:rFonts w:cs="Times New Roman"/>
          <w:shd w:val="clear" w:color="auto" w:fill="FFFFFF"/>
        </w:rPr>
        <w:t xml:space="preserve"> </w:t>
      </w:r>
      <w:r w:rsidRPr="00571868">
        <w:rPr>
          <w:rStyle w:val="sw"/>
          <w:rFonts w:cs="Times New Roman"/>
          <w:bCs/>
        </w:rPr>
        <w:t>kepuasan</w:t>
      </w:r>
      <w:r w:rsidRPr="00571868">
        <w:rPr>
          <w:rFonts w:cs="Times New Roman"/>
          <w:shd w:val="clear" w:color="auto" w:fill="FFFFFF"/>
        </w:rPr>
        <w:t xml:space="preserve"> </w:t>
      </w:r>
      <w:r w:rsidRPr="00571868">
        <w:rPr>
          <w:rStyle w:val="sw"/>
          <w:rFonts w:cs="Times New Roman"/>
        </w:rPr>
        <w:t>pelanggan,</w:t>
      </w:r>
      <w:r w:rsidRPr="00571868">
        <w:rPr>
          <w:rFonts w:cs="Times New Roman"/>
          <w:shd w:val="clear" w:color="auto" w:fill="FFFFFF"/>
        </w:rPr>
        <w:t xml:space="preserve"> </w:t>
      </w:r>
      <w:r w:rsidRPr="00571868">
        <w:rPr>
          <w:rStyle w:val="sw"/>
          <w:rFonts w:cs="Times New Roman"/>
        </w:rPr>
        <w:t>disarankan</w:t>
      </w:r>
      <w:r w:rsidRPr="00571868">
        <w:rPr>
          <w:rFonts w:cs="Times New Roman"/>
          <w:shd w:val="clear" w:color="auto" w:fill="FFFFFF"/>
        </w:rPr>
        <w:t xml:space="preserve"> </w:t>
      </w:r>
      <w:r w:rsidRPr="00571868">
        <w:rPr>
          <w:rStyle w:val="sw"/>
          <w:rFonts w:cs="Times New Roman"/>
        </w:rPr>
        <w:t>untuk</w:t>
      </w:r>
      <w:r w:rsidRPr="00571868">
        <w:rPr>
          <w:rFonts w:cs="Times New Roman"/>
          <w:shd w:val="clear" w:color="auto" w:fill="FFFFFF"/>
        </w:rPr>
        <w:t xml:space="preserve"> </w:t>
      </w:r>
      <w:r w:rsidRPr="00571868">
        <w:rPr>
          <w:rStyle w:val="sw"/>
          <w:rFonts w:cs="Times New Roman"/>
          <w:bCs/>
        </w:rPr>
        <w:t>menambahkan</w:t>
      </w:r>
      <w:r w:rsidRPr="00571868">
        <w:rPr>
          <w:rFonts w:cs="Times New Roman"/>
          <w:shd w:val="clear" w:color="auto" w:fill="FFFFFF"/>
        </w:rPr>
        <w:t xml:space="preserve"> </w:t>
      </w:r>
      <w:r w:rsidRPr="00571868">
        <w:rPr>
          <w:rStyle w:val="sw"/>
          <w:rFonts w:cs="Times New Roman"/>
          <w:bCs/>
        </w:rPr>
        <w:t>variabel</w:t>
      </w:r>
      <w:r w:rsidRPr="00571868">
        <w:rPr>
          <w:rFonts w:cs="Times New Roman"/>
          <w:shd w:val="clear" w:color="auto" w:fill="FFFFFF"/>
        </w:rPr>
        <w:t xml:space="preserve"> </w:t>
      </w:r>
      <w:r w:rsidRPr="00571868">
        <w:rPr>
          <w:rStyle w:val="sw"/>
          <w:rFonts w:cs="Times New Roman"/>
        </w:rPr>
        <w:t>dan</w:t>
      </w:r>
      <w:r w:rsidRPr="00571868">
        <w:rPr>
          <w:rFonts w:cs="Times New Roman"/>
          <w:shd w:val="clear" w:color="auto" w:fill="FFFFFF"/>
        </w:rPr>
        <w:t xml:space="preserve"> </w:t>
      </w:r>
      <w:r w:rsidRPr="00571868">
        <w:rPr>
          <w:rStyle w:val="sw"/>
          <w:rFonts w:cs="Times New Roman"/>
        </w:rPr>
        <w:lastRenderedPageBreak/>
        <w:t>metode</w:t>
      </w:r>
      <w:r w:rsidRPr="00571868">
        <w:rPr>
          <w:rFonts w:cs="Times New Roman"/>
          <w:shd w:val="clear" w:color="auto" w:fill="FFFFFF"/>
        </w:rPr>
        <w:t xml:space="preserve"> </w:t>
      </w:r>
      <w:r w:rsidRPr="00571868">
        <w:rPr>
          <w:rStyle w:val="sw"/>
          <w:rFonts w:cs="Times New Roman"/>
        </w:rPr>
        <w:t>lain</w:t>
      </w:r>
      <w:r w:rsidRPr="00571868">
        <w:rPr>
          <w:rFonts w:cs="Times New Roman"/>
          <w:shd w:val="clear" w:color="auto" w:fill="FFFFFF"/>
        </w:rPr>
        <w:t xml:space="preserve"> </w:t>
      </w:r>
      <w:r w:rsidRPr="00571868">
        <w:rPr>
          <w:rStyle w:val="sw"/>
          <w:rFonts w:cs="Times New Roman"/>
        </w:rPr>
        <w:t>yang</w:t>
      </w:r>
      <w:r w:rsidRPr="00571868">
        <w:rPr>
          <w:rFonts w:cs="Times New Roman"/>
          <w:shd w:val="clear" w:color="auto" w:fill="FFFFFF"/>
        </w:rPr>
        <w:t xml:space="preserve"> </w:t>
      </w:r>
      <w:r w:rsidRPr="00571868">
        <w:rPr>
          <w:rStyle w:val="sw"/>
          <w:rFonts w:cs="Times New Roman"/>
        </w:rPr>
        <w:t>mempengaruhi</w:t>
      </w:r>
      <w:r w:rsidRPr="00571868">
        <w:rPr>
          <w:rFonts w:cs="Times New Roman"/>
          <w:shd w:val="clear" w:color="auto" w:fill="FFFFFF"/>
        </w:rPr>
        <w:t xml:space="preserve"> </w:t>
      </w:r>
      <w:r w:rsidRPr="00571868">
        <w:rPr>
          <w:rStyle w:val="sw"/>
          <w:rFonts w:cs="Times New Roman"/>
          <w:bCs/>
        </w:rPr>
        <w:t>kepuasan</w:t>
      </w:r>
      <w:r w:rsidRPr="00571868">
        <w:rPr>
          <w:rFonts w:cs="Times New Roman"/>
          <w:shd w:val="clear" w:color="auto" w:fill="FFFFFF"/>
        </w:rPr>
        <w:t xml:space="preserve"> </w:t>
      </w:r>
      <w:r w:rsidRPr="00571868">
        <w:rPr>
          <w:rStyle w:val="sw"/>
          <w:rFonts w:cs="Times New Roman"/>
        </w:rPr>
        <w:t>pelanggan</w:t>
      </w:r>
      <w:r w:rsidRPr="00571868">
        <w:rPr>
          <w:rFonts w:cs="Times New Roman"/>
          <w:shd w:val="clear" w:color="auto" w:fill="FFFFFF"/>
        </w:rPr>
        <w:t xml:space="preserve"> </w:t>
      </w:r>
      <w:r w:rsidRPr="00571868">
        <w:rPr>
          <w:rStyle w:val="sw"/>
          <w:rFonts w:cs="Times New Roman"/>
        </w:rPr>
        <w:t>selain</w:t>
      </w:r>
      <w:r w:rsidRPr="00571868">
        <w:rPr>
          <w:rFonts w:cs="Times New Roman"/>
          <w:shd w:val="clear" w:color="auto" w:fill="FFFFFF"/>
        </w:rPr>
        <w:t xml:space="preserve"> </w:t>
      </w:r>
      <w:r w:rsidRPr="00571868">
        <w:rPr>
          <w:rStyle w:val="sw"/>
          <w:rFonts w:cs="Times New Roman"/>
        </w:rPr>
        <w:t>variabel</w:t>
      </w:r>
      <w:r w:rsidRPr="00571868">
        <w:rPr>
          <w:rFonts w:cs="Times New Roman"/>
          <w:shd w:val="clear" w:color="auto" w:fill="FFFFFF"/>
        </w:rPr>
        <w:t xml:space="preserve"> </w:t>
      </w:r>
      <w:r w:rsidRPr="00571868">
        <w:rPr>
          <w:rStyle w:val="sw"/>
          <w:rFonts w:cs="Times New Roman"/>
          <w:bCs/>
        </w:rPr>
        <w:t>kualitas</w:t>
      </w:r>
      <w:r w:rsidRPr="00571868">
        <w:rPr>
          <w:rFonts w:cs="Times New Roman"/>
          <w:shd w:val="clear" w:color="auto" w:fill="FFFFFF"/>
        </w:rPr>
        <w:t xml:space="preserve"> </w:t>
      </w:r>
      <w:r w:rsidRPr="00571868">
        <w:rPr>
          <w:rStyle w:val="sw"/>
          <w:rFonts w:cs="Times New Roman"/>
        </w:rPr>
        <w:t>produk,</w:t>
      </w:r>
      <w:r w:rsidRPr="00571868">
        <w:rPr>
          <w:rFonts w:cs="Times New Roman"/>
          <w:shd w:val="clear" w:color="auto" w:fill="FFFFFF"/>
        </w:rPr>
        <w:t xml:space="preserve"> </w:t>
      </w:r>
      <w:r w:rsidRPr="00571868">
        <w:rPr>
          <w:rStyle w:val="sw"/>
          <w:rFonts w:cs="Times New Roman"/>
        </w:rPr>
        <w:t>misalnya</w:t>
      </w:r>
      <w:r w:rsidRPr="00571868">
        <w:rPr>
          <w:rFonts w:cs="Times New Roman"/>
          <w:shd w:val="clear" w:color="auto" w:fill="FFFFFF"/>
        </w:rPr>
        <w:t xml:space="preserve"> </w:t>
      </w:r>
      <w:r w:rsidRPr="00571868">
        <w:rPr>
          <w:rStyle w:val="sw"/>
          <w:rFonts w:cs="Times New Roman"/>
        </w:rPr>
        <w:t>melalui</w:t>
      </w:r>
      <w:r w:rsidRPr="00571868">
        <w:rPr>
          <w:rFonts w:cs="Times New Roman"/>
          <w:shd w:val="clear" w:color="auto" w:fill="FFFFFF"/>
        </w:rPr>
        <w:t xml:space="preserve"> </w:t>
      </w:r>
      <w:r w:rsidRPr="00571868">
        <w:rPr>
          <w:rStyle w:val="sw"/>
          <w:rFonts w:cs="Times New Roman"/>
        </w:rPr>
        <w:t>wawancara</w:t>
      </w:r>
      <w:r w:rsidRPr="00571868">
        <w:rPr>
          <w:rFonts w:cs="Times New Roman"/>
          <w:shd w:val="clear" w:color="auto" w:fill="FFFFFF"/>
        </w:rPr>
        <w:t xml:space="preserve"> </w:t>
      </w:r>
      <w:r w:rsidRPr="00571868">
        <w:rPr>
          <w:rStyle w:val="sw"/>
          <w:rFonts w:cs="Times New Roman"/>
        </w:rPr>
        <w:t>mendalam</w:t>
      </w:r>
      <w:r w:rsidRPr="00571868">
        <w:rPr>
          <w:rFonts w:cs="Times New Roman"/>
          <w:shd w:val="clear" w:color="auto" w:fill="FFFFFF"/>
        </w:rPr>
        <w:t xml:space="preserve"> </w:t>
      </w:r>
      <w:r w:rsidRPr="00571868">
        <w:rPr>
          <w:rStyle w:val="sw"/>
          <w:rFonts w:cs="Times New Roman"/>
        </w:rPr>
        <w:t>terhadap</w:t>
      </w:r>
      <w:r w:rsidRPr="00571868">
        <w:rPr>
          <w:rFonts w:cs="Times New Roman"/>
          <w:shd w:val="clear" w:color="auto" w:fill="FFFFFF"/>
        </w:rPr>
        <w:t xml:space="preserve"> </w:t>
      </w:r>
      <w:r w:rsidRPr="00571868">
        <w:rPr>
          <w:rStyle w:val="sw"/>
          <w:rFonts w:cs="Times New Roman"/>
        </w:rPr>
        <w:t>responden</w:t>
      </w:r>
      <w:r>
        <w:rPr>
          <w:rStyle w:val="sw"/>
          <w:rFonts w:cs="Times New Roman"/>
        </w:rPr>
        <w:t xml:space="preserve"> dan karyawan Luar Garis</w:t>
      </w:r>
      <w:r w:rsidRPr="00571868">
        <w:rPr>
          <w:rStyle w:val="sw"/>
          <w:rFonts w:cs="Times New Roman"/>
        </w:rPr>
        <w:t>,</w:t>
      </w:r>
      <w:r w:rsidRPr="00571868">
        <w:rPr>
          <w:rFonts w:cs="Times New Roman"/>
          <w:shd w:val="clear" w:color="auto" w:fill="FFFFFF"/>
        </w:rPr>
        <w:t xml:space="preserve"> </w:t>
      </w:r>
      <w:r w:rsidRPr="00571868">
        <w:rPr>
          <w:rStyle w:val="sw"/>
          <w:rFonts w:cs="Times New Roman"/>
        </w:rPr>
        <w:t>sehingga</w:t>
      </w:r>
      <w:r w:rsidRPr="00571868">
        <w:rPr>
          <w:rFonts w:cs="Times New Roman"/>
          <w:shd w:val="clear" w:color="auto" w:fill="FFFFFF"/>
        </w:rPr>
        <w:t xml:space="preserve"> </w:t>
      </w:r>
      <w:r w:rsidRPr="00571868">
        <w:rPr>
          <w:rStyle w:val="sw"/>
          <w:rFonts w:cs="Times New Roman"/>
          <w:bCs/>
        </w:rPr>
        <w:t>data</w:t>
      </w:r>
      <w:r w:rsidRPr="00571868">
        <w:rPr>
          <w:rFonts w:cs="Times New Roman"/>
          <w:shd w:val="clear" w:color="auto" w:fill="FFFFFF"/>
        </w:rPr>
        <w:t xml:space="preserve"> </w:t>
      </w:r>
      <w:r w:rsidRPr="00571868">
        <w:rPr>
          <w:rStyle w:val="sw"/>
          <w:rFonts w:cs="Times New Roman"/>
        </w:rPr>
        <w:t>yang</w:t>
      </w:r>
      <w:r w:rsidRPr="00571868">
        <w:rPr>
          <w:rFonts w:cs="Times New Roman"/>
          <w:shd w:val="clear" w:color="auto" w:fill="FFFFFF"/>
        </w:rPr>
        <w:t xml:space="preserve"> </w:t>
      </w:r>
      <w:r w:rsidRPr="00571868">
        <w:rPr>
          <w:rStyle w:val="sw"/>
          <w:rFonts w:cs="Times New Roman"/>
        </w:rPr>
        <w:t>diperoleh</w:t>
      </w:r>
      <w:r w:rsidRPr="00571868">
        <w:rPr>
          <w:rFonts w:cs="Times New Roman"/>
          <w:shd w:val="clear" w:color="auto" w:fill="FFFFFF"/>
        </w:rPr>
        <w:t xml:space="preserve"> </w:t>
      </w:r>
      <w:r w:rsidRPr="00571868">
        <w:rPr>
          <w:rStyle w:val="sw"/>
          <w:rFonts w:cs="Times New Roman"/>
        </w:rPr>
        <w:t>dapat</w:t>
      </w:r>
      <w:r w:rsidRPr="00571868">
        <w:rPr>
          <w:rFonts w:cs="Times New Roman"/>
          <w:shd w:val="clear" w:color="auto" w:fill="FFFFFF"/>
        </w:rPr>
        <w:t xml:space="preserve"> </w:t>
      </w:r>
      <w:r w:rsidRPr="00571868">
        <w:rPr>
          <w:rStyle w:val="sw"/>
          <w:rFonts w:cs="Times New Roman"/>
        </w:rPr>
        <w:t>bervariasi</w:t>
      </w:r>
      <w:r w:rsidRPr="00571868">
        <w:rPr>
          <w:rFonts w:cs="Times New Roman"/>
          <w:shd w:val="clear" w:color="auto" w:fill="FFFFFF"/>
        </w:rPr>
        <w:t xml:space="preserve"> </w:t>
      </w:r>
      <w:r w:rsidRPr="00571868">
        <w:rPr>
          <w:rStyle w:val="sw"/>
          <w:rFonts w:cs="Times New Roman"/>
          <w:bCs/>
        </w:rPr>
        <w:t>dari</w:t>
      </w:r>
      <w:r w:rsidRPr="00571868">
        <w:rPr>
          <w:rFonts w:cs="Times New Roman"/>
          <w:shd w:val="clear" w:color="auto" w:fill="FFFFFF"/>
        </w:rPr>
        <w:t xml:space="preserve"> </w:t>
      </w:r>
      <w:r w:rsidRPr="00571868">
        <w:rPr>
          <w:rStyle w:val="sw"/>
          <w:rFonts w:cs="Times New Roman"/>
          <w:bCs/>
        </w:rPr>
        <w:t>satu</w:t>
      </w:r>
      <w:r w:rsidRPr="00571868">
        <w:rPr>
          <w:rFonts w:cs="Times New Roman"/>
          <w:shd w:val="clear" w:color="auto" w:fill="FFFFFF"/>
        </w:rPr>
        <w:t xml:space="preserve"> </w:t>
      </w:r>
      <w:r w:rsidRPr="00571868">
        <w:rPr>
          <w:rStyle w:val="sw"/>
          <w:rFonts w:cs="Times New Roman"/>
          <w:bCs/>
        </w:rPr>
        <w:t>kuesioner</w:t>
      </w:r>
      <w:r w:rsidRPr="00571868">
        <w:rPr>
          <w:rFonts w:cs="Times New Roman"/>
          <w:shd w:val="clear" w:color="auto" w:fill="FFFFFF"/>
        </w:rPr>
        <w:t xml:space="preserve"> </w:t>
      </w:r>
      <w:r w:rsidRPr="00571868">
        <w:rPr>
          <w:rStyle w:val="sw"/>
          <w:rFonts w:cs="Times New Roman"/>
        </w:rPr>
        <w:t>yang</w:t>
      </w:r>
      <w:r w:rsidRPr="00571868">
        <w:rPr>
          <w:rFonts w:cs="Times New Roman"/>
          <w:shd w:val="clear" w:color="auto" w:fill="FFFFFF"/>
        </w:rPr>
        <w:t xml:space="preserve"> </w:t>
      </w:r>
      <w:r w:rsidRPr="00571868">
        <w:rPr>
          <w:rStyle w:val="sw"/>
          <w:rFonts w:cs="Times New Roman"/>
        </w:rPr>
        <w:t>jawabannya</w:t>
      </w:r>
      <w:r w:rsidRPr="00571868">
        <w:rPr>
          <w:rFonts w:cs="Times New Roman"/>
          <w:shd w:val="clear" w:color="auto" w:fill="FFFFFF"/>
        </w:rPr>
        <w:t xml:space="preserve"> </w:t>
      </w:r>
      <w:r w:rsidRPr="00571868">
        <w:rPr>
          <w:rStyle w:val="sw"/>
          <w:rFonts w:cs="Times New Roman"/>
          <w:bCs/>
        </w:rPr>
        <w:t>sudah</w:t>
      </w:r>
      <w:r w:rsidRPr="00571868">
        <w:rPr>
          <w:rFonts w:cs="Times New Roman"/>
          <w:shd w:val="clear" w:color="auto" w:fill="FFFFFF"/>
        </w:rPr>
        <w:t xml:space="preserve"> </w:t>
      </w:r>
      <w:r w:rsidRPr="00571868">
        <w:rPr>
          <w:rStyle w:val="sw"/>
          <w:rFonts w:cs="Times New Roman"/>
          <w:bCs/>
        </w:rPr>
        <w:t>tersedia,</w:t>
      </w:r>
      <w:r w:rsidRPr="00571868">
        <w:rPr>
          <w:rFonts w:cs="Times New Roman"/>
          <w:shd w:val="clear" w:color="auto" w:fill="FFFFFF"/>
        </w:rPr>
        <w:t xml:space="preserve"> </w:t>
      </w:r>
      <w:r w:rsidRPr="00571868">
        <w:rPr>
          <w:rStyle w:val="sw"/>
          <w:rFonts w:cs="Times New Roman"/>
        </w:rPr>
        <w:t>dan</w:t>
      </w:r>
      <w:r w:rsidRPr="00571868">
        <w:rPr>
          <w:rFonts w:cs="Times New Roman"/>
          <w:shd w:val="clear" w:color="auto" w:fill="FFFFFF"/>
        </w:rPr>
        <w:t xml:space="preserve"> </w:t>
      </w:r>
      <w:r w:rsidRPr="00571868">
        <w:rPr>
          <w:rStyle w:val="sw"/>
          <w:rFonts w:cs="Times New Roman"/>
        </w:rPr>
        <w:t>memperkaya</w:t>
      </w:r>
      <w:r w:rsidRPr="00571868">
        <w:rPr>
          <w:rFonts w:cs="Times New Roman"/>
          <w:shd w:val="clear" w:color="auto" w:fill="FFFFFF"/>
        </w:rPr>
        <w:t xml:space="preserve"> </w:t>
      </w:r>
      <w:r w:rsidRPr="00571868">
        <w:rPr>
          <w:rStyle w:val="sw"/>
          <w:rFonts w:cs="Times New Roman"/>
          <w:bCs/>
        </w:rPr>
        <w:t>informasi</w:t>
      </w:r>
      <w:r w:rsidRPr="00571868">
        <w:rPr>
          <w:rFonts w:cs="Times New Roman"/>
          <w:shd w:val="clear" w:color="auto" w:fill="FFFFFF"/>
        </w:rPr>
        <w:t xml:space="preserve"> </w:t>
      </w:r>
      <w:r w:rsidRPr="00571868">
        <w:rPr>
          <w:rStyle w:val="sw"/>
          <w:rFonts w:cs="Times New Roman"/>
        </w:rPr>
        <w:t>tentang</w:t>
      </w:r>
      <w:r w:rsidRPr="00571868">
        <w:rPr>
          <w:rFonts w:cs="Times New Roman"/>
          <w:shd w:val="clear" w:color="auto" w:fill="FFFFFF"/>
        </w:rPr>
        <w:t xml:space="preserve"> </w:t>
      </w:r>
      <w:r w:rsidRPr="00571868">
        <w:rPr>
          <w:rStyle w:val="sw"/>
          <w:rFonts w:cs="Times New Roman"/>
        </w:rPr>
        <w:t>faktor-faktor</w:t>
      </w:r>
      <w:r w:rsidRPr="00571868">
        <w:rPr>
          <w:rFonts w:cs="Times New Roman"/>
          <w:shd w:val="clear" w:color="auto" w:fill="FFFFFF"/>
        </w:rPr>
        <w:t xml:space="preserve"> </w:t>
      </w:r>
      <w:r w:rsidRPr="00571868">
        <w:rPr>
          <w:rStyle w:val="sw"/>
          <w:rFonts w:cs="Times New Roman"/>
        </w:rPr>
        <w:t>yang</w:t>
      </w:r>
      <w:r w:rsidRPr="00571868">
        <w:rPr>
          <w:rFonts w:cs="Times New Roman"/>
          <w:shd w:val="clear" w:color="auto" w:fill="FFFFFF"/>
        </w:rPr>
        <w:t xml:space="preserve"> </w:t>
      </w:r>
      <w:r w:rsidRPr="00571868">
        <w:rPr>
          <w:rStyle w:val="sw"/>
          <w:rFonts w:cs="Times New Roman"/>
        </w:rPr>
        <w:t>mempengaruhi</w:t>
      </w:r>
      <w:r w:rsidRPr="00571868">
        <w:rPr>
          <w:rFonts w:cs="Times New Roman"/>
          <w:shd w:val="clear" w:color="auto" w:fill="FFFFFF"/>
        </w:rPr>
        <w:t xml:space="preserve"> </w:t>
      </w:r>
      <w:r w:rsidRPr="00571868">
        <w:rPr>
          <w:rStyle w:val="sw"/>
          <w:rFonts w:cs="Times New Roman"/>
          <w:bCs/>
        </w:rPr>
        <w:t>kepuasan</w:t>
      </w:r>
      <w:r>
        <w:rPr>
          <w:rStyle w:val="sw"/>
          <w:rFonts w:cs="Times New Roman"/>
          <w:bCs/>
        </w:rPr>
        <w:t xml:space="preserve"> dari</w:t>
      </w:r>
      <w:r w:rsidRPr="00571868">
        <w:rPr>
          <w:rFonts w:cs="Times New Roman"/>
          <w:shd w:val="clear" w:color="auto" w:fill="FFFFFF"/>
        </w:rPr>
        <w:t xml:space="preserve"> </w:t>
      </w:r>
      <w:r>
        <w:rPr>
          <w:rStyle w:val="sw"/>
          <w:rFonts w:cs="Times New Roman"/>
        </w:rPr>
        <w:t>konsumen</w:t>
      </w:r>
      <w:r w:rsidRPr="00571868">
        <w:rPr>
          <w:rStyle w:val="sw"/>
          <w:rFonts w:cs="Times New Roman"/>
        </w:rPr>
        <w:t>.</w:t>
      </w:r>
    </w:p>
    <w:p w:rsidR="009E7B8B" w:rsidRPr="00571868" w:rsidRDefault="009E7B8B" w:rsidP="009E7B8B">
      <w:pPr>
        <w:pStyle w:val="ListParagraph"/>
        <w:spacing w:line="480" w:lineRule="auto"/>
        <w:ind w:left="1440"/>
        <w:rPr>
          <w:rFonts w:cs="Times New Roman"/>
        </w:rPr>
      </w:pPr>
    </w:p>
    <w:p w:rsidR="009E7B8B" w:rsidRDefault="009E7B8B" w:rsidP="009E7B8B">
      <w:pPr>
        <w:widowControl w:val="0"/>
        <w:tabs>
          <w:tab w:val="left" w:pos="2003"/>
        </w:tabs>
        <w:autoSpaceDE w:val="0"/>
        <w:autoSpaceDN w:val="0"/>
        <w:spacing w:after="0" w:line="480" w:lineRule="auto"/>
        <w:ind w:right="177"/>
        <w:jc w:val="both"/>
      </w:pPr>
    </w:p>
    <w:p w:rsidR="009E7B8B" w:rsidRDefault="009E7B8B" w:rsidP="009E7B8B">
      <w:pPr>
        <w:widowControl w:val="0"/>
        <w:tabs>
          <w:tab w:val="left" w:pos="2003"/>
        </w:tabs>
        <w:autoSpaceDE w:val="0"/>
        <w:autoSpaceDN w:val="0"/>
        <w:spacing w:after="0" w:line="480" w:lineRule="auto"/>
        <w:ind w:right="177"/>
        <w:jc w:val="both"/>
      </w:pPr>
    </w:p>
    <w:p w:rsidR="009E7B8B" w:rsidRDefault="009E7B8B" w:rsidP="009E7B8B">
      <w:pPr>
        <w:widowControl w:val="0"/>
        <w:tabs>
          <w:tab w:val="left" w:pos="2003"/>
        </w:tabs>
        <w:autoSpaceDE w:val="0"/>
        <w:autoSpaceDN w:val="0"/>
        <w:spacing w:after="0" w:line="480" w:lineRule="auto"/>
        <w:ind w:right="177"/>
        <w:jc w:val="both"/>
      </w:pPr>
    </w:p>
    <w:p w:rsidR="009E7B8B" w:rsidRDefault="009E7B8B" w:rsidP="009E7B8B">
      <w:pPr>
        <w:widowControl w:val="0"/>
        <w:tabs>
          <w:tab w:val="left" w:pos="2003"/>
        </w:tabs>
        <w:autoSpaceDE w:val="0"/>
        <w:autoSpaceDN w:val="0"/>
        <w:spacing w:after="0" w:line="480" w:lineRule="auto"/>
        <w:ind w:right="177"/>
        <w:jc w:val="both"/>
      </w:pPr>
    </w:p>
    <w:p w:rsidR="009E7B8B" w:rsidRDefault="009E7B8B" w:rsidP="009E7B8B">
      <w:pPr>
        <w:widowControl w:val="0"/>
        <w:tabs>
          <w:tab w:val="left" w:pos="2003"/>
        </w:tabs>
        <w:autoSpaceDE w:val="0"/>
        <w:autoSpaceDN w:val="0"/>
        <w:spacing w:after="0" w:line="480" w:lineRule="auto"/>
        <w:ind w:right="177"/>
        <w:jc w:val="both"/>
      </w:pPr>
    </w:p>
    <w:p w:rsidR="009E7B8B" w:rsidRDefault="009E7B8B" w:rsidP="009E7B8B">
      <w:pPr>
        <w:widowControl w:val="0"/>
        <w:tabs>
          <w:tab w:val="left" w:pos="2003"/>
        </w:tabs>
        <w:autoSpaceDE w:val="0"/>
        <w:autoSpaceDN w:val="0"/>
        <w:spacing w:after="0" w:line="480" w:lineRule="auto"/>
        <w:ind w:right="177"/>
        <w:jc w:val="both"/>
      </w:pPr>
    </w:p>
    <w:p w:rsidR="009E7B8B" w:rsidRDefault="009E7B8B" w:rsidP="009E7B8B">
      <w:pPr>
        <w:widowControl w:val="0"/>
        <w:tabs>
          <w:tab w:val="left" w:pos="2003"/>
        </w:tabs>
        <w:autoSpaceDE w:val="0"/>
        <w:autoSpaceDN w:val="0"/>
        <w:spacing w:after="0" w:line="480" w:lineRule="auto"/>
        <w:ind w:right="177"/>
        <w:jc w:val="both"/>
      </w:pPr>
    </w:p>
    <w:p w:rsidR="009E7B8B" w:rsidRDefault="009E7B8B" w:rsidP="009E7B8B">
      <w:pPr>
        <w:widowControl w:val="0"/>
        <w:tabs>
          <w:tab w:val="left" w:pos="2003"/>
        </w:tabs>
        <w:autoSpaceDE w:val="0"/>
        <w:autoSpaceDN w:val="0"/>
        <w:spacing w:after="0" w:line="480" w:lineRule="auto"/>
        <w:ind w:right="177"/>
        <w:jc w:val="both"/>
      </w:pPr>
    </w:p>
    <w:p w:rsidR="009E7B8B" w:rsidRDefault="009E7B8B" w:rsidP="009E7B8B">
      <w:pPr>
        <w:widowControl w:val="0"/>
        <w:tabs>
          <w:tab w:val="left" w:pos="2003"/>
        </w:tabs>
        <w:autoSpaceDE w:val="0"/>
        <w:autoSpaceDN w:val="0"/>
        <w:spacing w:after="0" w:line="480" w:lineRule="auto"/>
        <w:ind w:right="177"/>
        <w:jc w:val="both"/>
      </w:pPr>
    </w:p>
    <w:p w:rsidR="00307F15" w:rsidRDefault="00307F15">
      <w:bookmarkStart w:id="84" w:name="_GoBack"/>
      <w:bookmarkEnd w:id="84"/>
    </w:p>
    <w:sectPr w:rsidR="00307F15" w:rsidSect="009E7B8B">
      <w:pgSz w:w="11909" w:h="16834" w:code="9"/>
      <w:pgMar w:top="1701" w:right="1701" w:bottom="1701" w:left="226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A157D"/>
    <w:multiLevelType w:val="multilevel"/>
    <w:tmpl w:val="1898ED0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84F7575"/>
    <w:multiLevelType w:val="multilevel"/>
    <w:tmpl w:val="93D28E02"/>
    <w:lvl w:ilvl="0">
      <w:start w:val="2"/>
      <w:numFmt w:val="decimal"/>
      <w:lvlText w:val="%1"/>
      <w:lvlJc w:val="left"/>
      <w:pPr>
        <w:ind w:left="480" w:hanging="480"/>
      </w:pPr>
      <w:rPr>
        <w:rFonts w:hint="default"/>
      </w:rPr>
    </w:lvl>
    <w:lvl w:ilvl="1">
      <w:start w:val="4"/>
      <w:numFmt w:val="decimal"/>
      <w:lvlText w:val="%1.%2"/>
      <w:lvlJc w:val="left"/>
      <w:pPr>
        <w:ind w:left="1266" w:hanging="48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
    <w:nsid w:val="0D93692D"/>
    <w:multiLevelType w:val="multilevel"/>
    <w:tmpl w:val="954AE744"/>
    <w:lvl w:ilvl="0">
      <w:start w:val="3"/>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3">
    <w:nsid w:val="12754D6D"/>
    <w:multiLevelType w:val="multilevel"/>
    <w:tmpl w:val="1F9E50BA"/>
    <w:lvl w:ilvl="0">
      <w:start w:val="1"/>
      <w:numFmt w:val="upperRoman"/>
      <w:suff w:val="nothing"/>
      <w:lvlText w:val="BAB %1"/>
      <w:lvlJc w:val="left"/>
      <w:pPr>
        <w:ind w:left="360" w:hanging="360"/>
      </w:pPr>
      <w:rPr>
        <w:rFonts w:hint="default"/>
      </w:rPr>
    </w:lvl>
    <w:lvl w:ilvl="1">
      <w:start w:val="1"/>
      <w:numFmt w:val="decimal"/>
      <w:isLgl/>
      <w:suff w:val="space"/>
      <w:lvlText w:val="%1.%2"/>
      <w:lvlJc w:val="left"/>
      <w:pPr>
        <w:ind w:left="720" w:hanging="360"/>
      </w:pPr>
      <w:rPr>
        <w:rFonts w:hint="default"/>
        <w:i w:val="0"/>
        <w:iCs w:val="0"/>
      </w:rPr>
    </w:lvl>
    <w:lvl w:ilvl="2">
      <w:start w:val="1"/>
      <w:numFmt w:val="decimal"/>
      <w:isLgl/>
      <w:suff w:val="space"/>
      <w:lvlText w:val="%1.%2.%3"/>
      <w:lvlJc w:val="left"/>
      <w:pPr>
        <w:ind w:left="1080" w:hanging="360"/>
      </w:pPr>
      <w:rPr>
        <w:rFonts w:hint="default"/>
      </w:rPr>
    </w:lvl>
    <w:lvl w:ilvl="3">
      <w:start w:val="1"/>
      <w:numFmt w:val="decimal"/>
      <w:isLgl/>
      <w:suff w:val="space"/>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i w:val="0"/>
        <w:iCs w:val="0"/>
      </w:rPr>
    </w:lvl>
    <w:lvl w:ilvl="7">
      <w:start w:val="1"/>
      <w:numFmt w:val="decimal"/>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14DD12C2"/>
    <w:multiLevelType w:val="multilevel"/>
    <w:tmpl w:val="8C8440FC"/>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E542B36"/>
    <w:multiLevelType w:val="hybridMultilevel"/>
    <w:tmpl w:val="FDBA6252"/>
    <w:lvl w:ilvl="0" w:tplc="85B86536">
      <w:start w:val="1"/>
      <w:numFmt w:val="upperLetter"/>
      <w:lvlText w:val="%1."/>
      <w:lvlJc w:val="left"/>
      <w:pPr>
        <w:ind w:left="360" w:hanging="360"/>
      </w:pPr>
      <w:rPr>
        <w:b/>
        <w:sz w:val="24"/>
        <w:szCs w:val="24"/>
      </w:rPr>
    </w:lvl>
    <w:lvl w:ilvl="1" w:tplc="0409000F">
      <w:start w:val="1"/>
      <w:numFmt w:val="decimal"/>
      <w:lvlText w:val="%2."/>
      <w:lvlJc w:val="left"/>
      <w:pPr>
        <w:ind w:left="360" w:hanging="360"/>
      </w:pPr>
      <w:rPr>
        <w:b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72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EAE4172"/>
    <w:multiLevelType w:val="multilevel"/>
    <w:tmpl w:val="C624C6C6"/>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nsid w:val="20731E37"/>
    <w:multiLevelType w:val="hybridMultilevel"/>
    <w:tmpl w:val="E1F4FB9C"/>
    <w:lvl w:ilvl="0" w:tplc="F16416B4">
      <w:start w:val="1"/>
      <w:numFmt w:val="decimal"/>
      <w:lvlText w:val="%1."/>
      <w:lvlJc w:val="left"/>
      <w:pPr>
        <w:ind w:left="2003" w:hanging="360"/>
        <w:jc w:val="left"/>
      </w:pPr>
      <w:rPr>
        <w:rFonts w:ascii="Times New Roman" w:eastAsia="Times New Roman" w:hAnsi="Times New Roman" w:cs="Times New Roman" w:hint="default"/>
        <w:w w:val="100"/>
        <w:position w:val="2"/>
        <w:sz w:val="24"/>
        <w:szCs w:val="24"/>
        <w:lang w:val="id" w:eastAsia="en-US" w:bidi="ar-SA"/>
      </w:rPr>
    </w:lvl>
    <w:lvl w:ilvl="1" w:tplc="3FC003F0">
      <w:numFmt w:val="bullet"/>
      <w:lvlText w:val="•"/>
      <w:lvlJc w:val="left"/>
      <w:pPr>
        <w:ind w:left="2000" w:hanging="360"/>
      </w:pPr>
      <w:rPr>
        <w:rFonts w:hint="default"/>
        <w:lang w:val="id" w:eastAsia="en-US" w:bidi="ar-SA"/>
      </w:rPr>
    </w:lvl>
    <w:lvl w:ilvl="2" w:tplc="746CF14C">
      <w:numFmt w:val="bullet"/>
      <w:lvlText w:val="•"/>
      <w:lvlJc w:val="left"/>
      <w:pPr>
        <w:ind w:left="2744" w:hanging="360"/>
      </w:pPr>
      <w:rPr>
        <w:rFonts w:hint="default"/>
        <w:lang w:val="id" w:eastAsia="en-US" w:bidi="ar-SA"/>
      </w:rPr>
    </w:lvl>
    <w:lvl w:ilvl="3" w:tplc="A6988EEC">
      <w:numFmt w:val="bullet"/>
      <w:lvlText w:val="•"/>
      <w:lvlJc w:val="left"/>
      <w:pPr>
        <w:ind w:left="3489" w:hanging="360"/>
      </w:pPr>
      <w:rPr>
        <w:rFonts w:hint="default"/>
        <w:lang w:val="id" w:eastAsia="en-US" w:bidi="ar-SA"/>
      </w:rPr>
    </w:lvl>
    <w:lvl w:ilvl="4" w:tplc="6EDC5F4C">
      <w:numFmt w:val="bullet"/>
      <w:lvlText w:val="•"/>
      <w:lvlJc w:val="left"/>
      <w:pPr>
        <w:ind w:left="4234" w:hanging="360"/>
      </w:pPr>
      <w:rPr>
        <w:rFonts w:hint="default"/>
        <w:lang w:val="id" w:eastAsia="en-US" w:bidi="ar-SA"/>
      </w:rPr>
    </w:lvl>
    <w:lvl w:ilvl="5" w:tplc="41FAA1FE">
      <w:numFmt w:val="bullet"/>
      <w:lvlText w:val="•"/>
      <w:lvlJc w:val="left"/>
      <w:pPr>
        <w:ind w:left="4979" w:hanging="360"/>
      </w:pPr>
      <w:rPr>
        <w:rFonts w:hint="default"/>
        <w:lang w:val="id" w:eastAsia="en-US" w:bidi="ar-SA"/>
      </w:rPr>
    </w:lvl>
    <w:lvl w:ilvl="6" w:tplc="FD985254">
      <w:numFmt w:val="bullet"/>
      <w:lvlText w:val="•"/>
      <w:lvlJc w:val="left"/>
      <w:pPr>
        <w:ind w:left="5724" w:hanging="360"/>
      </w:pPr>
      <w:rPr>
        <w:rFonts w:hint="default"/>
        <w:lang w:val="id" w:eastAsia="en-US" w:bidi="ar-SA"/>
      </w:rPr>
    </w:lvl>
    <w:lvl w:ilvl="7" w:tplc="DECE0FA0">
      <w:numFmt w:val="bullet"/>
      <w:lvlText w:val="•"/>
      <w:lvlJc w:val="left"/>
      <w:pPr>
        <w:ind w:left="6469" w:hanging="360"/>
      </w:pPr>
      <w:rPr>
        <w:rFonts w:hint="default"/>
        <w:lang w:val="id" w:eastAsia="en-US" w:bidi="ar-SA"/>
      </w:rPr>
    </w:lvl>
    <w:lvl w:ilvl="8" w:tplc="F0C8BB1E">
      <w:numFmt w:val="bullet"/>
      <w:lvlText w:val="•"/>
      <w:lvlJc w:val="left"/>
      <w:pPr>
        <w:ind w:left="7214" w:hanging="360"/>
      </w:pPr>
      <w:rPr>
        <w:rFonts w:hint="default"/>
        <w:lang w:val="id" w:eastAsia="en-US" w:bidi="ar-SA"/>
      </w:rPr>
    </w:lvl>
  </w:abstractNum>
  <w:abstractNum w:abstractNumId="8">
    <w:nsid w:val="46D75B64"/>
    <w:multiLevelType w:val="multilevel"/>
    <w:tmpl w:val="8814CCD6"/>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59060D5A"/>
    <w:multiLevelType w:val="hybridMultilevel"/>
    <w:tmpl w:val="8974BE9E"/>
    <w:lvl w:ilvl="0" w:tplc="2FE82D68">
      <w:start w:val="1"/>
      <w:numFmt w:val="decimal"/>
      <w:lvlText w:val="%1."/>
      <w:lvlJc w:val="left"/>
      <w:pPr>
        <w:ind w:left="2003" w:hanging="360"/>
        <w:jc w:val="left"/>
      </w:pPr>
      <w:rPr>
        <w:rFonts w:ascii="Times New Roman" w:eastAsia="Times New Roman" w:hAnsi="Times New Roman" w:cs="Times New Roman" w:hint="default"/>
        <w:color w:val="1C1C1C"/>
        <w:w w:val="100"/>
        <w:sz w:val="24"/>
        <w:szCs w:val="24"/>
        <w:lang w:val="id" w:eastAsia="en-US" w:bidi="ar-SA"/>
      </w:rPr>
    </w:lvl>
    <w:lvl w:ilvl="1" w:tplc="67245DD4">
      <w:numFmt w:val="bullet"/>
      <w:lvlText w:val="•"/>
      <w:lvlJc w:val="left"/>
      <w:pPr>
        <w:ind w:left="2400" w:hanging="360"/>
      </w:pPr>
      <w:rPr>
        <w:rFonts w:hint="default"/>
        <w:lang w:val="id" w:eastAsia="en-US" w:bidi="ar-SA"/>
      </w:rPr>
    </w:lvl>
    <w:lvl w:ilvl="2" w:tplc="E88A9D8A">
      <w:numFmt w:val="bullet"/>
      <w:lvlText w:val="•"/>
      <w:lvlJc w:val="left"/>
      <w:pPr>
        <w:ind w:left="3100" w:hanging="360"/>
      </w:pPr>
      <w:rPr>
        <w:rFonts w:hint="default"/>
        <w:lang w:val="id" w:eastAsia="en-US" w:bidi="ar-SA"/>
      </w:rPr>
    </w:lvl>
    <w:lvl w:ilvl="3" w:tplc="4B1E2EC0">
      <w:numFmt w:val="bullet"/>
      <w:lvlText w:val="•"/>
      <w:lvlJc w:val="left"/>
      <w:pPr>
        <w:ind w:left="3800" w:hanging="360"/>
      </w:pPr>
      <w:rPr>
        <w:rFonts w:hint="default"/>
        <w:lang w:val="id" w:eastAsia="en-US" w:bidi="ar-SA"/>
      </w:rPr>
    </w:lvl>
    <w:lvl w:ilvl="4" w:tplc="D8A01228">
      <w:numFmt w:val="bullet"/>
      <w:lvlText w:val="•"/>
      <w:lvlJc w:val="left"/>
      <w:pPr>
        <w:ind w:left="4501" w:hanging="360"/>
      </w:pPr>
      <w:rPr>
        <w:rFonts w:hint="default"/>
        <w:lang w:val="id" w:eastAsia="en-US" w:bidi="ar-SA"/>
      </w:rPr>
    </w:lvl>
    <w:lvl w:ilvl="5" w:tplc="DAA44F16">
      <w:numFmt w:val="bullet"/>
      <w:lvlText w:val="•"/>
      <w:lvlJc w:val="left"/>
      <w:pPr>
        <w:ind w:left="5201" w:hanging="360"/>
      </w:pPr>
      <w:rPr>
        <w:rFonts w:hint="default"/>
        <w:lang w:val="id" w:eastAsia="en-US" w:bidi="ar-SA"/>
      </w:rPr>
    </w:lvl>
    <w:lvl w:ilvl="6" w:tplc="8522D604">
      <w:numFmt w:val="bullet"/>
      <w:lvlText w:val="•"/>
      <w:lvlJc w:val="left"/>
      <w:pPr>
        <w:ind w:left="5902" w:hanging="360"/>
      </w:pPr>
      <w:rPr>
        <w:rFonts w:hint="default"/>
        <w:lang w:val="id" w:eastAsia="en-US" w:bidi="ar-SA"/>
      </w:rPr>
    </w:lvl>
    <w:lvl w:ilvl="7" w:tplc="F24E398C">
      <w:numFmt w:val="bullet"/>
      <w:lvlText w:val="•"/>
      <w:lvlJc w:val="left"/>
      <w:pPr>
        <w:ind w:left="6602" w:hanging="360"/>
      </w:pPr>
      <w:rPr>
        <w:rFonts w:hint="default"/>
        <w:lang w:val="id" w:eastAsia="en-US" w:bidi="ar-SA"/>
      </w:rPr>
    </w:lvl>
    <w:lvl w:ilvl="8" w:tplc="FDF8BEB8">
      <w:numFmt w:val="bullet"/>
      <w:lvlText w:val="•"/>
      <w:lvlJc w:val="left"/>
      <w:pPr>
        <w:ind w:left="7303" w:hanging="360"/>
      </w:pPr>
      <w:rPr>
        <w:rFonts w:hint="default"/>
        <w:lang w:val="id" w:eastAsia="en-US" w:bidi="ar-SA"/>
      </w:rPr>
    </w:lvl>
  </w:abstractNum>
  <w:abstractNum w:abstractNumId="10">
    <w:nsid w:val="615B3A41"/>
    <w:multiLevelType w:val="hybridMultilevel"/>
    <w:tmpl w:val="562AFE7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24E2202"/>
    <w:multiLevelType w:val="multilevel"/>
    <w:tmpl w:val="DA126CB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632C4BD7"/>
    <w:multiLevelType w:val="multilevel"/>
    <w:tmpl w:val="0A56D4F4"/>
    <w:lvl w:ilvl="0">
      <w:start w:val="1"/>
      <w:numFmt w:val="decimal"/>
      <w:lvlText w:val="%1."/>
      <w:lvlJc w:val="left"/>
      <w:pPr>
        <w:ind w:left="360" w:hanging="360"/>
      </w:pPr>
    </w:lvl>
    <w:lvl w:ilvl="1">
      <w:start w:val="1"/>
      <w:numFmt w:val="upperLetter"/>
      <w:lvlText w:val="%2."/>
      <w:lvlJc w:val="left"/>
      <w:pPr>
        <w:ind w:left="432" w:hanging="432"/>
      </w:p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68EE3F18"/>
    <w:multiLevelType w:val="multilevel"/>
    <w:tmpl w:val="1F9E50BA"/>
    <w:lvl w:ilvl="0">
      <w:start w:val="1"/>
      <w:numFmt w:val="upperRoman"/>
      <w:suff w:val="nothing"/>
      <w:lvlText w:val="BAB %1"/>
      <w:lvlJc w:val="left"/>
      <w:pPr>
        <w:ind w:left="360" w:hanging="360"/>
      </w:pPr>
      <w:rPr>
        <w:rFonts w:hint="default"/>
      </w:rPr>
    </w:lvl>
    <w:lvl w:ilvl="1">
      <w:start w:val="1"/>
      <w:numFmt w:val="decimal"/>
      <w:isLgl/>
      <w:suff w:val="space"/>
      <w:lvlText w:val="%1.%2"/>
      <w:lvlJc w:val="left"/>
      <w:pPr>
        <w:ind w:left="720" w:hanging="360"/>
      </w:pPr>
      <w:rPr>
        <w:rFonts w:hint="default"/>
        <w:i w:val="0"/>
        <w:iCs w:val="0"/>
      </w:rPr>
    </w:lvl>
    <w:lvl w:ilvl="2">
      <w:start w:val="1"/>
      <w:numFmt w:val="decimal"/>
      <w:isLgl/>
      <w:suff w:val="space"/>
      <w:lvlText w:val="%1.%2.%3"/>
      <w:lvlJc w:val="left"/>
      <w:pPr>
        <w:ind w:left="1080" w:hanging="360"/>
      </w:pPr>
      <w:rPr>
        <w:rFonts w:hint="default"/>
      </w:rPr>
    </w:lvl>
    <w:lvl w:ilvl="3">
      <w:start w:val="1"/>
      <w:numFmt w:val="decimal"/>
      <w:isLgl/>
      <w:suff w:val="space"/>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i w:val="0"/>
        <w:iCs w:val="0"/>
      </w:rPr>
    </w:lvl>
    <w:lvl w:ilvl="7">
      <w:start w:val="1"/>
      <w:numFmt w:val="decimal"/>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71F34863"/>
    <w:multiLevelType w:val="multilevel"/>
    <w:tmpl w:val="954AE744"/>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5">
    <w:nsid w:val="76B26E94"/>
    <w:multiLevelType w:val="multilevel"/>
    <w:tmpl w:val="C0A620C0"/>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7F6D437B"/>
    <w:multiLevelType w:val="multilevel"/>
    <w:tmpl w:val="690ED616"/>
    <w:lvl w:ilvl="0">
      <w:start w:val="1"/>
      <w:numFmt w:val="upperRoman"/>
      <w:suff w:val="nothing"/>
      <w:lvlText w:val="BAB %1"/>
      <w:lvlJc w:val="left"/>
      <w:pPr>
        <w:ind w:left="360" w:hanging="360"/>
      </w:pPr>
      <w:rPr>
        <w:rFonts w:hint="default"/>
      </w:rPr>
    </w:lvl>
    <w:lvl w:ilvl="1">
      <w:start w:val="1"/>
      <w:numFmt w:val="decimal"/>
      <w:isLgl/>
      <w:suff w:val="space"/>
      <w:lvlText w:val="%1.1"/>
      <w:lvlJc w:val="left"/>
      <w:pPr>
        <w:ind w:left="72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suff w:val="space"/>
      <w:lvlText w:val="%1.%2.%3"/>
      <w:lvlJc w:val="left"/>
      <w:pPr>
        <w:ind w:left="108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7FB17874"/>
    <w:multiLevelType w:val="hybridMultilevel"/>
    <w:tmpl w:val="048CD982"/>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0"/>
  </w:num>
  <w:num w:numId="2">
    <w:abstractNumId w:val="15"/>
  </w:num>
  <w:num w:numId="3">
    <w:abstractNumId w:val="17"/>
  </w:num>
  <w:num w:numId="4">
    <w:abstractNumId w:val="16"/>
  </w:num>
  <w:num w:numId="5">
    <w:abstractNumId w:val="11"/>
  </w:num>
  <w:num w:numId="6">
    <w:abstractNumId w:val="4"/>
  </w:num>
  <w:num w:numId="7">
    <w:abstractNumId w:val="13"/>
  </w:num>
  <w:num w:numId="8">
    <w:abstractNumId w:val="3"/>
  </w:num>
  <w:num w:numId="9">
    <w:abstractNumId w:val="14"/>
  </w:num>
  <w:num w:numId="10">
    <w:abstractNumId w:val="2"/>
  </w:num>
  <w:num w:numId="11">
    <w:abstractNumId w:val="1"/>
  </w:num>
  <w:num w:numId="12">
    <w:abstractNumId w:val="8"/>
  </w:num>
  <w:num w:numId="13">
    <w:abstractNumId w:val="7"/>
  </w:num>
  <w:num w:numId="14">
    <w:abstractNumId w:val="9"/>
  </w:num>
  <w:num w:numId="15">
    <w:abstractNumId w:val="6"/>
  </w:num>
  <w:num w:numId="16">
    <w:abstractNumId w:val="12"/>
  </w:num>
  <w:num w:numId="17">
    <w:abstractNumId w:val="10"/>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7B8B"/>
    <w:rsid w:val="00307F15"/>
    <w:rsid w:val="009E7B8B"/>
    <w:rsid w:val="00ED09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B8B"/>
    <w:rPr>
      <w:rFonts w:ascii="Times New Roman" w:hAnsi="Times New Roman"/>
      <w:sz w:val="24"/>
    </w:rPr>
  </w:style>
  <w:style w:type="paragraph" w:styleId="Heading1">
    <w:name w:val="heading 1"/>
    <w:basedOn w:val="Normal"/>
    <w:next w:val="Normal"/>
    <w:link w:val="Heading1Char"/>
    <w:uiPriority w:val="9"/>
    <w:qFormat/>
    <w:rsid w:val="009E7B8B"/>
    <w:pPr>
      <w:spacing w:line="240" w:lineRule="auto"/>
      <w:jc w:val="center"/>
      <w:outlineLvl w:val="0"/>
    </w:pPr>
    <w:rPr>
      <w:b/>
      <w:i/>
      <w:sz w:val="20"/>
      <w:szCs w:val="20"/>
      <w:lang w:val="en"/>
    </w:rPr>
  </w:style>
  <w:style w:type="paragraph" w:styleId="Heading2">
    <w:name w:val="heading 2"/>
    <w:basedOn w:val="ListParagraph"/>
    <w:next w:val="Normal"/>
    <w:link w:val="Heading2Char"/>
    <w:uiPriority w:val="9"/>
    <w:unhideWhenUsed/>
    <w:qFormat/>
    <w:rsid w:val="009E7B8B"/>
    <w:pPr>
      <w:ind w:left="0"/>
      <w:outlineLvl w:val="1"/>
    </w:pPr>
    <w:rPr>
      <w:rFonts w:cs="Times New Roman"/>
      <w:b/>
    </w:rPr>
  </w:style>
  <w:style w:type="paragraph" w:styleId="Heading3">
    <w:name w:val="heading 3"/>
    <w:basedOn w:val="ListParagraph"/>
    <w:next w:val="Normal"/>
    <w:link w:val="Heading3Char"/>
    <w:uiPriority w:val="9"/>
    <w:unhideWhenUsed/>
    <w:qFormat/>
    <w:rsid w:val="009E7B8B"/>
    <w:pPr>
      <w:spacing w:line="360" w:lineRule="auto"/>
      <w:ind w:left="0"/>
      <w:outlineLvl w:val="2"/>
    </w:pPr>
    <w:rPr>
      <w:rFonts w:cs="Times New Roman"/>
      <w:szCs w:val="24"/>
    </w:rPr>
  </w:style>
  <w:style w:type="paragraph" w:styleId="Heading4">
    <w:name w:val="heading 4"/>
    <w:basedOn w:val="Normal"/>
    <w:next w:val="Normal"/>
    <w:link w:val="Heading4Char"/>
    <w:uiPriority w:val="9"/>
    <w:unhideWhenUsed/>
    <w:qFormat/>
    <w:rsid w:val="009E7B8B"/>
    <w:pPr>
      <w:keepNext/>
      <w:keepLines/>
      <w:spacing w:before="200" w:after="0"/>
      <w:outlineLvl w:val="3"/>
    </w:pPr>
    <w:rPr>
      <w:rFonts w:eastAsiaTheme="majorEastAsia" w:cstheme="majorBidi"/>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7B8B"/>
    <w:rPr>
      <w:rFonts w:ascii="Times New Roman" w:hAnsi="Times New Roman"/>
      <w:b/>
      <w:i/>
      <w:sz w:val="20"/>
      <w:szCs w:val="20"/>
      <w:lang w:val="en"/>
    </w:rPr>
  </w:style>
  <w:style w:type="character" w:customStyle="1" w:styleId="Heading2Char">
    <w:name w:val="Heading 2 Char"/>
    <w:basedOn w:val="DefaultParagraphFont"/>
    <w:link w:val="Heading2"/>
    <w:uiPriority w:val="9"/>
    <w:rsid w:val="009E7B8B"/>
    <w:rPr>
      <w:rFonts w:ascii="Times New Roman" w:hAnsi="Times New Roman" w:cs="Times New Roman"/>
      <w:b/>
      <w:sz w:val="24"/>
    </w:rPr>
  </w:style>
  <w:style w:type="character" w:customStyle="1" w:styleId="Heading3Char">
    <w:name w:val="Heading 3 Char"/>
    <w:basedOn w:val="DefaultParagraphFont"/>
    <w:link w:val="Heading3"/>
    <w:uiPriority w:val="9"/>
    <w:rsid w:val="009E7B8B"/>
    <w:rPr>
      <w:rFonts w:ascii="Times New Roman" w:hAnsi="Times New Roman" w:cs="Times New Roman"/>
      <w:sz w:val="24"/>
      <w:szCs w:val="24"/>
    </w:rPr>
  </w:style>
  <w:style w:type="character" w:customStyle="1" w:styleId="Heading4Char">
    <w:name w:val="Heading 4 Char"/>
    <w:basedOn w:val="DefaultParagraphFont"/>
    <w:link w:val="Heading4"/>
    <w:uiPriority w:val="9"/>
    <w:rsid w:val="009E7B8B"/>
    <w:rPr>
      <w:rFonts w:ascii="Times New Roman" w:eastAsiaTheme="majorEastAsia" w:hAnsi="Times New Roman" w:cstheme="majorBidi"/>
      <w:bCs/>
      <w:iCs/>
      <w:sz w:val="24"/>
    </w:rPr>
  </w:style>
  <w:style w:type="paragraph" w:styleId="ListParagraph">
    <w:name w:val="List Paragraph"/>
    <w:basedOn w:val="Normal"/>
    <w:link w:val="ListParagraphChar"/>
    <w:uiPriority w:val="34"/>
    <w:qFormat/>
    <w:rsid w:val="009E7B8B"/>
    <w:pPr>
      <w:ind w:left="720"/>
      <w:contextualSpacing/>
      <w:jc w:val="both"/>
    </w:pPr>
  </w:style>
  <w:style w:type="character" w:customStyle="1" w:styleId="ListParagraphChar">
    <w:name w:val="List Paragraph Char"/>
    <w:link w:val="ListParagraph"/>
    <w:uiPriority w:val="34"/>
    <w:locked/>
    <w:rsid w:val="009E7B8B"/>
    <w:rPr>
      <w:rFonts w:ascii="Times New Roman" w:hAnsi="Times New Roman"/>
      <w:sz w:val="24"/>
    </w:rPr>
  </w:style>
  <w:style w:type="paragraph" w:styleId="NoSpacing">
    <w:name w:val="No Spacing"/>
    <w:uiPriority w:val="1"/>
    <w:qFormat/>
    <w:rsid w:val="009E7B8B"/>
    <w:pPr>
      <w:spacing w:after="0" w:line="240" w:lineRule="auto"/>
    </w:pPr>
  </w:style>
  <w:style w:type="paragraph" w:styleId="NormalWeb">
    <w:name w:val="Normal (Web)"/>
    <w:basedOn w:val="Normal"/>
    <w:uiPriority w:val="99"/>
    <w:unhideWhenUsed/>
    <w:rsid w:val="009E7B8B"/>
    <w:pPr>
      <w:spacing w:before="100" w:beforeAutospacing="1" w:after="100" w:afterAutospacing="1" w:line="240" w:lineRule="auto"/>
    </w:pPr>
    <w:rPr>
      <w:rFonts w:eastAsia="Times New Roman" w:cs="Times New Roman"/>
      <w:szCs w:val="24"/>
    </w:rPr>
  </w:style>
  <w:style w:type="character" w:styleId="Emphasis">
    <w:name w:val="Emphasis"/>
    <w:basedOn w:val="DefaultParagraphFont"/>
    <w:uiPriority w:val="20"/>
    <w:qFormat/>
    <w:rsid w:val="009E7B8B"/>
    <w:rPr>
      <w:i/>
      <w:iCs/>
    </w:rPr>
  </w:style>
  <w:style w:type="character" w:styleId="Strong">
    <w:name w:val="Strong"/>
    <w:basedOn w:val="DefaultParagraphFont"/>
    <w:uiPriority w:val="22"/>
    <w:qFormat/>
    <w:rsid w:val="009E7B8B"/>
    <w:rPr>
      <w:b/>
      <w:bCs/>
    </w:rPr>
  </w:style>
  <w:style w:type="paragraph" w:styleId="BalloonText">
    <w:name w:val="Balloon Text"/>
    <w:basedOn w:val="Normal"/>
    <w:link w:val="BalloonTextChar"/>
    <w:uiPriority w:val="99"/>
    <w:semiHidden/>
    <w:unhideWhenUsed/>
    <w:rsid w:val="009E7B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7B8B"/>
    <w:rPr>
      <w:rFonts w:ascii="Tahoma" w:hAnsi="Tahoma" w:cs="Tahoma"/>
      <w:sz w:val="16"/>
      <w:szCs w:val="16"/>
    </w:rPr>
  </w:style>
  <w:style w:type="paragraph" w:styleId="HTMLPreformatted">
    <w:name w:val="HTML Preformatted"/>
    <w:basedOn w:val="Normal"/>
    <w:link w:val="HTMLPreformattedChar"/>
    <w:uiPriority w:val="99"/>
    <w:unhideWhenUsed/>
    <w:rsid w:val="009E7B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9E7B8B"/>
    <w:rPr>
      <w:rFonts w:ascii="Courier New" w:eastAsia="Times New Roman" w:hAnsi="Courier New" w:cs="Courier New"/>
      <w:sz w:val="20"/>
      <w:szCs w:val="20"/>
    </w:rPr>
  </w:style>
  <w:style w:type="character" w:customStyle="1" w:styleId="y2iqfc">
    <w:name w:val="y2iqfc"/>
    <w:basedOn w:val="DefaultParagraphFont"/>
    <w:rsid w:val="009E7B8B"/>
  </w:style>
  <w:style w:type="paragraph" w:styleId="BodyText">
    <w:name w:val="Body Text"/>
    <w:basedOn w:val="Normal"/>
    <w:link w:val="BodyTextChar"/>
    <w:uiPriority w:val="1"/>
    <w:qFormat/>
    <w:rsid w:val="009E7B8B"/>
    <w:pPr>
      <w:widowControl w:val="0"/>
      <w:autoSpaceDE w:val="0"/>
      <w:autoSpaceDN w:val="0"/>
      <w:spacing w:after="0" w:line="480" w:lineRule="auto"/>
      <w:ind w:left="426" w:right="49" w:firstLine="720"/>
      <w:jc w:val="both"/>
    </w:pPr>
    <w:rPr>
      <w:rFonts w:eastAsia="Times New Roman" w:cs="Times New Roman"/>
      <w:szCs w:val="24"/>
      <w:lang w:val="id"/>
    </w:rPr>
  </w:style>
  <w:style w:type="character" w:customStyle="1" w:styleId="BodyTextChar">
    <w:name w:val="Body Text Char"/>
    <w:basedOn w:val="DefaultParagraphFont"/>
    <w:link w:val="BodyText"/>
    <w:uiPriority w:val="1"/>
    <w:rsid w:val="009E7B8B"/>
    <w:rPr>
      <w:rFonts w:ascii="Times New Roman" w:eastAsia="Times New Roman" w:hAnsi="Times New Roman" w:cs="Times New Roman"/>
      <w:sz w:val="24"/>
      <w:szCs w:val="24"/>
      <w:lang w:val="id"/>
    </w:rPr>
  </w:style>
  <w:style w:type="paragraph" w:styleId="Header">
    <w:name w:val="header"/>
    <w:basedOn w:val="Normal"/>
    <w:link w:val="HeaderChar"/>
    <w:uiPriority w:val="99"/>
    <w:unhideWhenUsed/>
    <w:rsid w:val="009E7B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7B8B"/>
    <w:rPr>
      <w:rFonts w:ascii="Times New Roman" w:hAnsi="Times New Roman"/>
      <w:sz w:val="24"/>
    </w:rPr>
  </w:style>
  <w:style w:type="paragraph" w:styleId="Footer">
    <w:name w:val="footer"/>
    <w:basedOn w:val="Normal"/>
    <w:link w:val="FooterChar"/>
    <w:uiPriority w:val="99"/>
    <w:unhideWhenUsed/>
    <w:rsid w:val="009E7B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7B8B"/>
    <w:rPr>
      <w:rFonts w:ascii="Times New Roman" w:hAnsi="Times New Roman"/>
      <w:sz w:val="24"/>
    </w:rPr>
  </w:style>
  <w:style w:type="table" w:styleId="TableGrid">
    <w:name w:val="Table Grid"/>
    <w:basedOn w:val="TableNormal"/>
    <w:uiPriority w:val="39"/>
    <w:rsid w:val="009E7B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9E7B8B"/>
    <w:pPr>
      <w:keepNext/>
      <w:keepLines/>
      <w:spacing w:before="480" w:after="0" w:line="276" w:lineRule="auto"/>
      <w:jc w:val="left"/>
      <w:outlineLvl w:val="9"/>
    </w:pPr>
    <w:rPr>
      <w:rFonts w:asciiTheme="majorHAnsi" w:eastAsiaTheme="majorEastAsia" w:hAnsiTheme="majorHAnsi" w:cstheme="majorBidi"/>
      <w:bCs/>
      <w:i w:val="0"/>
      <w:color w:val="365F91" w:themeColor="accent1" w:themeShade="BF"/>
      <w:sz w:val="28"/>
      <w:szCs w:val="28"/>
      <w:lang w:val="en-US" w:eastAsia="ja-JP"/>
    </w:rPr>
  </w:style>
  <w:style w:type="paragraph" w:styleId="TOC1">
    <w:name w:val="toc 1"/>
    <w:basedOn w:val="Normal"/>
    <w:next w:val="Normal"/>
    <w:autoRedefine/>
    <w:uiPriority w:val="39"/>
    <w:unhideWhenUsed/>
    <w:rsid w:val="009E7B8B"/>
    <w:pPr>
      <w:spacing w:after="100"/>
    </w:pPr>
  </w:style>
  <w:style w:type="paragraph" w:styleId="TOC2">
    <w:name w:val="toc 2"/>
    <w:basedOn w:val="Normal"/>
    <w:next w:val="Normal"/>
    <w:autoRedefine/>
    <w:uiPriority w:val="39"/>
    <w:unhideWhenUsed/>
    <w:rsid w:val="009E7B8B"/>
    <w:pPr>
      <w:spacing w:after="100"/>
      <w:ind w:left="240"/>
    </w:pPr>
  </w:style>
  <w:style w:type="paragraph" w:styleId="TOC3">
    <w:name w:val="toc 3"/>
    <w:basedOn w:val="Normal"/>
    <w:next w:val="Normal"/>
    <w:autoRedefine/>
    <w:uiPriority w:val="39"/>
    <w:unhideWhenUsed/>
    <w:rsid w:val="009E7B8B"/>
    <w:pPr>
      <w:tabs>
        <w:tab w:val="left" w:pos="1134"/>
        <w:tab w:val="right" w:leader="dot" w:pos="7927"/>
      </w:tabs>
      <w:spacing w:after="100"/>
      <w:ind w:left="1320" w:hanging="840"/>
      <w:jc w:val="both"/>
    </w:pPr>
  </w:style>
  <w:style w:type="character" w:styleId="Hyperlink">
    <w:name w:val="Hyperlink"/>
    <w:basedOn w:val="DefaultParagraphFont"/>
    <w:uiPriority w:val="99"/>
    <w:unhideWhenUsed/>
    <w:rsid w:val="009E7B8B"/>
    <w:rPr>
      <w:color w:val="0000FF" w:themeColor="hyperlink"/>
      <w:u w:val="single"/>
    </w:rPr>
  </w:style>
  <w:style w:type="character" w:customStyle="1" w:styleId="sw">
    <w:name w:val="sw"/>
    <w:basedOn w:val="DefaultParagraphFont"/>
    <w:rsid w:val="009E7B8B"/>
  </w:style>
  <w:style w:type="character" w:styleId="LineNumber">
    <w:name w:val="line number"/>
    <w:basedOn w:val="DefaultParagraphFont"/>
    <w:uiPriority w:val="99"/>
    <w:semiHidden/>
    <w:unhideWhenUsed/>
    <w:rsid w:val="009E7B8B"/>
  </w:style>
  <w:style w:type="paragraph" w:customStyle="1" w:styleId="TableParagraph">
    <w:name w:val="Table Paragraph"/>
    <w:basedOn w:val="Normal"/>
    <w:uiPriority w:val="1"/>
    <w:qFormat/>
    <w:rsid w:val="009E7B8B"/>
    <w:pPr>
      <w:widowControl w:val="0"/>
      <w:autoSpaceDE w:val="0"/>
      <w:autoSpaceDN w:val="0"/>
      <w:spacing w:after="0" w:line="240" w:lineRule="auto"/>
    </w:pPr>
    <w:rPr>
      <w:rFonts w:eastAsia="Times New Roman" w:cs="Times New Roman"/>
      <w:sz w:val="22"/>
      <w:lang w:val="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B8B"/>
    <w:rPr>
      <w:rFonts w:ascii="Times New Roman" w:hAnsi="Times New Roman"/>
      <w:sz w:val="24"/>
    </w:rPr>
  </w:style>
  <w:style w:type="paragraph" w:styleId="Heading1">
    <w:name w:val="heading 1"/>
    <w:basedOn w:val="Normal"/>
    <w:next w:val="Normal"/>
    <w:link w:val="Heading1Char"/>
    <w:uiPriority w:val="9"/>
    <w:qFormat/>
    <w:rsid w:val="009E7B8B"/>
    <w:pPr>
      <w:spacing w:line="240" w:lineRule="auto"/>
      <w:jc w:val="center"/>
      <w:outlineLvl w:val="0"/>
    </w:pPr>
    <w:rPr>
      <w:b/>
      <w:i/>
      <w:sz w:val="20"/>
      <w:szCs w:val="20"/>
      <w:lang w:val="en"/>
    </w:rPr>
  </w:style>
  <w:style w:type="paragraph" w:styleId="Heading2">
    <w:name w:val="heading 2"/>
    <w:basedOn w:val="ListParagraph"/>
    <w:next w:val="Normal"/>
    <w:link w:val="Heading2Char"/>
    <w:uiPriority w:val="9"/>
    <w:unhideWhenUsed/>
    <w:qFormat/>
    <w:rsid w:val="009E7B8B"/>
    <w:pPr>
      <w:ind w:left="0"/>
      <w:outlineLvl w:val="1"/>
    </w:pPr>
    <w:rPr>
      <w:rFonts w:cs="Times New Roman"/>
      <w:b/>
    </w:rPr>
  </w:style>
  <w:style w:type="paragraph" w:styleId="Heading3">
    <w:name w:val="heading 3"/>
    <w:basedOn w:val="ListParagraph"/>
    <w:next w:val="Normal"/>
    <w:link w:val="Heading3Char"/>
    <w:uiPriority w:val="9"/>
    <w:unhideWhenUsed/>
    <w:qFormat/>
    <w:rsid w:val="009E7B8B"/>
    <w:pPr>
      <w:spacing w:line="360" w:lineRule="auto"/>
      <w:ind w:left="0"/>
      <w:outlineLvl w:val="2"/>
    </w:pPr>
    <w:rPr>
      <w:rFonts w:cs="Times New Roman"/>
      <w:szCs w:val="24"/>
    </w:rPr>
  </w:style>
  <w:style w:type="paragraph" w:styleId="Heading4">
    <w:name w:val="heading 4"/>
    <w:basedOn w:val="Normal"/>
    <w:next w:val="Normal"/>
    <w:link w:val="Heading4Char"/>
    <w:uiPriority w:val="9"/>
    <w:unhideWhenUsed/>
    <w:qFormat/>
    <w:rsid w:val="009E7B8B"/>
    <w:pPr>
      <w:keepNext/>
      <w:keepLines/>
      <w:spacing w:before="200" w:after="0"/>
      <w:outlineLvl w:val="3"/>
    </w:pPr>
    <w:rPr>
      <w:rFonts w:eastAsiaTheme="majorEastAsia" w:cstheme="majorBidi"/>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7B8B"/>
    <w:rPr>
      <w:rFonts w:ascii="Times New Roman" w:hAnsi="Times New Roman"/>
      <w:b/>
      <w:i/>
      <w:sz w:val="20"/>
      <w:szCs w:val="20"/>
      <w:lang w:val="en"/>
    </w:rPr>
  </w:style>
  <w:style w:type="character" w:customStyle="1" w:styleId="Heading2Char">
    <w:name w:val="Heading 2 Char"/>
    <w:basedOn w:val="DefaultParagraphFont"/>
    <w:link w:val="Heading2"/>
    <w:uiPriority w:val="9"/>
    <w:rsid w:val="009E7B8B"/>
    <w:rPr>
      <w:rFonts w:ascii="Times New Roman" w:hAnsi="Times New Roman" w:cs="Times New Roman"/>
      <w:b/>
      <w:sz w:val="24"/>
    </w:rPr>
  </w:style>
  <w:style w:type="character" w:customStyle="1" w:styleId="Heading3Char">
    <w:name w:val="Heading 3 Char"/>
    <w:basedOn w:val="DefaultParagraphFont"/>
    <w:link w:val="Heading3"/>
    <w:uiPriority w:val="9"/>
    <w:rsid w:val="009E7B8B"/>
    <w:rPr>
      <w:rFonts w:ascii="Times New Roman" w:hAnsi="Times New Roman" w:cs="Times New Roman"/>
      <w:sz w:val="24"/>
      <w:szCs w:val="24"/>
    </w:rPr>
  </w:style>
  <w:style w:type="character" w:customStyle="1" w:styleId="Heading4Char">
    <w:name w:val="Heading 4 Char"/>
    <w:basedOn w:val="DefaultParagraphFont"/>
    <w:link w:val="Heading4"/>
    <w:uiPriority w:val="9"/>
    <w:rsid w:val="009E7B8B"/>
    <w:rPr>
      <w:rFonts w:ascii="Times New Roman" w:eastAsiaTheme="majorEastAsia" w:hAnsi="Times New Roman" w:cstheme="majorBidi"/>
      <w:bCs/>
      <w:iCs/>
      <w:sz w:val="24"/>
    </w:rPr>
  </w:style>
  <w:style w:type="paragraph" w:styleId="ListParagraph">
    <w:name w:val="List Paragraph"/>
    <w:basedOn w:val="Normal"/>
    <w:link w:val="ListParagraphChar"/>
    <w:uiPriority w:val="34"/>
    <w:qFormat/>
    <w:rsid w:val="009E7B8B"/>
    <w:pPr>
      <w:ind w:left="720"/>
      <w:contextualSpacing/>
      <w:jc w:val="both"/>
    </w:pPr>
  </w:style>
  <w:style w:type="character" w:customStyle="1" w:styleId="ListParagraphChar">
    <w:name w:val="List Paragraph Char"/>
    <w:link w:val="ListParagraph"/>
    <w:uiPriority w:val="34"/>
    <w:locked/>
    <w:rsid w:val="009E7B8B"/>
    <w:rPr>
      <w:rFonts w:ascii="Times New Roman" w:hAnsi="Times New Roman"/>
      <w:sz w:val="24"/>
    </w:rPr>
  </w:style>
  <w:style w:type="paragraph" w:styleId="NoSpacing">
    <w:name w:val="No Spacing"/>
    <w:uiPriority w:val="1"/>
    <w:qFormat/>
    <w:rsid w:val="009E7B8B"/>
    <w:pPr>
      <w:spacing w:after="0" w:line="240" w:lineRule="auto"/>
    </w:pPr>
  </w:style>
  <w:style w:type="paragraph" w:styleId="NormalWeb">
    <w:name w:val="Normal (Web)"/>
    <w:basedOn w:val="Normal"/>
    <w:uiPriority w:val="99"/>
    <w:unhideWhenUsed/>
    <w:rsid w:val="009E7B8B"/>
    <w:pPr>
      <w:spacing w:before="100" w:beforeAutospacing="1" w:after="100" w:afterAutospacing="1" w:line="240" w:lineRule="auto"/>
    </w:pPr>
    <w:rPr>
      <w:rFonts w:eastAsia="Times New Roman" w:cs="Times New Roman"/>
      <w:szCs w:val="24"/>
    </w:rPr>
  </w:style>
  <w:style w:type="character" w:styleId="Emphasis">
    <w:name w:val="Emphasis"/>
    <w:basedOn w:val="DefaultParagraphFont"/>
    <w:uiPriority w:val="20"/>
    <w:qFormat/>
    <w:rsid w:val="009E7B8B"/>
    <w:rPr>
      <w:i/>
      <w:iCs/>
    </w:rPr>
  </w:style>
  <w:style w:type="character" w:styleId="Strong">
    <w:name w:val="Strong"/>
    <w:basedOn w:val="DefaultParagraphFont"/>
    <w:uiPriority w:val="22"/>
    <w:qFormat/>
    <w:rsid w:val="009E7B8B"/>
    <w:rPr>
      <w:b/>
      <w:bCs/>
    </w:rPr>
  </w:style>
  <w:style w:type="paragraph" w:styleId="BalloonText">
    <w:name w:val="Balloon Text"/>
    <w:basedOn w:val="Normal"/>
    <w:link w:val="BalloonTextChar"/>
    <w:uiPriority w:val="99"/>
    <w:semiHidden/>
    <w:unhideWhenUsed/>
    <w:rsid w:val="009E7B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7B8B"/>
    <w:rPr>
      <w:rFonts w:ascii="Tahoma" w:hAnsi="Tahoma" w:cs="Tahoma"/>
      <w:sz w:val="16"/>
      <w:szCs w:val="16"/>
    </w:rPr>
  </w:style>
  <w:style w:type="paragraph" w:styleId="HTMLPreformatted">
    <w:name w:val="HTML Preformatted"/>
    <w:basedOn w:val="Normal"/>
    <w:link w:val="HTMLPreformattedChar"/>
    <w:uiPriority w:val="99"/>
    <w:unhideWhenUsed/>
    <w:rsid w:val="009E7B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9E7B8B"/>
    <w:rPr>
      <w:rFonts w:ascii="Courier New" w:eastAsia="Times New Roman" w:hAnsi="Courier New" w:cs="Courier New"/>
      <w:sz w:val="20"/>
      <w:szCs w:val="20"/>
    </w:rPr>
  </w:style>
  <w:style w:type="character" w:customStyle="1" w:styleId="y2iqfc">
    <w:name w:val="y2iqfc"/>
    <w:basedOn w:val="DefaultParagraphFont"/>
    <w:rsid w:val="009E7B8B"/>
  </w:style>
  <w:style w:type="paragraph" w:styleId="BodyText">
    <w:name w:val="Body Text"/>
    <w:basedOn w:val="Normal"/>
    <w:link w:val="BodyTextChar"/>
    <w:uiPriority w:val="1"/>
    <w:qFormat/>
    <w:rsid w:val="009E7B8B"/>
    <w:pPr>
      <w:widowControl w:val="0"/>
      <w:autoSpaceDE w:val="0"/>
      <w:autoSpaceDN w:val="0"/>
      <w:spacing w:after="0" w:line="480" w:lineRule="auto"/>
      <w:ind w:left="426" w:right="49" w:firstLine="720"/>
      <w:jc w:val="both"/>
    </w:pPr>
    <w:rPr>
      <w:rFonts w:eastAsia="Times New Roman" w:cs="Times New Roman"/>
      <w:szCs w:val="24"/>
      <w:lang w:val="id"/>
    </w:rPr>
  </w:style>
  <w:style w:type="character" w:customStyle="1" w:styleId="BodyTextChar">
    <w:name w:val="Body Text Char"/>
    <w:basedOn w:val="DefaultParagraphFont"/>
    <w:link w:val="BodyText"/>
    <w:uiPriority w:val="1"/>
    <w:rsid w:val="009E7B8B"/>
    <w:rPr>
      <w:rFonts w:ascii="Times New Roman" w:eastAsia="Times New Roman" w:hAnsi="Times New Roman" w:cs="Times New Roman"/>
      <w:sz w:val="24"/>
      <w:szCs w:val="24"/>
      <w:lang w:val="id"/>
    </w:rPr>
  </w:style>
  <w:style w:type="paragraph" w:styleId="Header">
    <w:name w:val="header"/>
    <w:basedOn w:val="Normal"/>
    <w:link w:val="HeaderChar"/>
    <w:uiPriority w:val="99"/>
    <w:unhideWhenUsed/>
    <w:rsid w:val="009E7B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7B8B"/>
    <w:rPr>
      <w:rFonts w:ascii="Times New Roman" w:hAnsi="Times New Roman"/>
      <w:sz w:val="24"/>
    </w:rPr>
  </w:style>
  <w:style w:type="paragraph" w:styleId="Footer">
    <w:name w:val="footer"/>
    <w:basedOn w:val="Normal"/>
    <w:link w:val="FooterChar"/>
    <w:uiPriority w:val="99"/>
    <w:unhideWhenUsed/>
    <w:rsid w:val="009E7B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7B8B"/>
    <w:rPr>
      <w:rFonts w:ascii="Times New Roman" w:hAnsi="Times New Roman"/>
      <w:sz w:val="24"/>
    </w:rPr>
  </w:style>
  <w:style w:type="table" w:styleId="TableGrid">
    <w:name w:val="Table Grid"/>
    <w:basedOn w:val="TableNormal"/>
    <w:uiPriority w:val="39"/>
    <w:rsid w:val="009E7B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9E7B8B"/>
    <w:pPr>
      <w:keepNext/>
      <w:keepLines/>
      <w:spacing w:before="480" w:after="0" w:line="276" w:lineRule="auto"/>
      <w:jc w:val="left"/>
      <w:outlineLvl w:val="9"/>
    </w:pPr>
    <w:rPr>
      <w:rFonts w:asciiTheme="majorHAnsi" w:eastAsiaTheme="majorEastAsia" w:hAnsiTheme="majorHAnsi" w:cstheme="majorBidi"/>
      <w:bCs/>
      <w:i w:val="0"/>
      <w:color w:val="365F91" w:themeColor="accent1" w:themeShade="BF"/>
      <w:sz w:val="28"/>
      <w:szCs w:val="28"/>
      <w:lang w:val="en-US" w:eastAsia="ja-JP"/>
    </w:rPr>
  </w:style>
  <w:style w:type="paragraph" w:styleId="TOC1">
    <w:name w:val="toc 1"/>
    <w:basedOn w:val="Normal"/>
    <w:next w:val="Normal"/>
    <w:autoRedefine/>
    <w:uiPriority w:val="39"/>
    <w:unhideWhenUsed/>
    <w:rsid w:val="009E7B8B"/>
    <w:pPr>
      <w:spacing w:after="100"/>
    </w:pPr>
  </w:style>
  <w:style w:type="paragraph" w:styleId="TOC2">
    <w:name w:val="toc 2"/>
    <w:basedOn w:val="Normal"/>
    <w:next w:val="Normal"/>
    <w:autoRedefine/>
    <w:uiPriority w:val="39"/>
    <w:unhideWhenUsed/>
    <w:rsid w:val="009E7B8B"/>
    <w:pPr>
      <w:spacing w:after="100"/>
      <w:ind w:left="240"/>
    </w:pPr>
  </w:style>
  <w:style w:type="paragraph" w:styleId="TOC3">
    <w:name w:val="toc 3"/>
    <w:basedOn w:val="Normal"/>
    <w:next w:val="Normal"/>
    <w:autoRedefine/>
    <w:uiPriority w:val="39"/>
    <w:unhideWhenUsed/>
    <w:rsid w:val="009E7B8B"/>
    <w:pPr>
      <w:tabs>
        <w:tab w:val="left" w:pos="1134"/>
        <w:tab w:val="right" w:leader="dot" w:pos="7927"/>
      </w:tabs>
      <w:spacing w:after="100"/>
      <w:ind w:left="1320" w:hanging="840"/>
      <w:jc w:val="both"/>
    </w:pPr>
  </w:style>
  <w:style w:type="character" w:styleId="Hyperlink">
    <w:name w:val="Hyperlink"/>
    <w:basedOn w:val="DefaultParagraphFont"/>
    <w:uiPriority w:val="99"/>
    <w:unhideWhenUsed/>
    <w:rsid w:val="009E7B8B"/>
    <w:rPr>
      <w:color w:val="0000FF" w:themeColor="hyperlink"/>
      <w:u w:val="single"/>
    </w:rPr>
  </w:style>
  <w:style w:type="character" w:customStyle="1" w:styleId="sw">
    <w:name w:val="sw"/>
    <w:basedOn w:val="DefaultParagraphFont"/>
    <w:rsid w:val="009E7B8B"/>
  </w:style>
  <w:style w:type="character" w:styleId="LineNumber">
    <w:name w:val="line number"/>
    <w:basedOn w:val="DefaultParagraphFont"/>
    <w:uiPriority w:val="99"/>
    <w:semiHidden/>
    <w:unhideWhenUsed/>
    <w:rsid w:val="009E7B8B"/>
  </w:style>
  <w:style w:type="paragraph" w:customStyle="1" w:styleId="TableParagraph">
    <w:name w:val="Table Paragraph"/>
    <w:basedOn w:val="Normal"/>
    <w:uiPriority w:val="1"/>
    <w:qFormat/>
    <w:rsid w:val="009E7B8B"/>
    <w:pPr>
      <w:widowControl w:val="0"/>
      <w:autoSpaceDE w:val="0"/>
      <w:autoSpaceDN w:val="0"/>
      <w:spacing w:after="0" w:line="240" w:lineRule="auto"/>
    </w:pPr>
    <w:rPr>
      <w:rFonts w:eastAsia="Times New Roman" w:cs="Times New Roman"/>
      <w:sz w:val="22"/>
      <w:lang w:val="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microsoft.com/office/2007/relationships/stylesWithEffects" Target="stylesWithEffect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pieChart>
        <c:varyColors val="1"/>
        <c:ser>
          <c:idx val="0"/>
          <c:order val="0"/>
          <c:tx>
            <c:strRef>
              <c:f>Sheet1!$B$1</c:f>
              <c:strCache>
                <c:ptCount val="1"/>
                <c:pt idx="0">
                  <c:v>jenis kelamin</c:v>
                </c:pt>
              </c:strCache>
            </c:strRef>
          </c:tx>
          <c:dLbls>
            <c:showLegendKey val="0"/>
            <c:showVal val="0"/>
            <c:showCatName val="0"/>
            <c:showSerName val="0"/>
            <c:showPercent val="1"/>
            <c:showBubbleSize val="0"/>
            <c:showLeaderLines val="1"/>
          </c:dLbls>
          <c:cat>
            <c:strRef>
              <c:f>Sheet1!$A$2:$A$3</c:f>
              <c:strCache>
                <c:ptCount val="2"/>
                <c:pt idx="0">
                  <c:v>wanita </c:v>
                </c:pt>
                <c:pt idx="1">
                  <c:v>pria</c:v>
                </c:pt>
              </c:strCache>
            </c:strRef>
          </c:cat>
          <c:val>
            <c:numRef>
              <c:f>Sheet1!$B$2:$B$3</c:f>
              <c:numCache>
                <c:formatCode>0.00%</c:formatCode>
                <c:ptCount val="2"/>
                <c:pt idx="0">
                  <c:v>0.39100000000000001</c:v>
                </c:pt>
                <c:pt idx="1">
                  <c:v>0.60899999999999999</c:v>
                </c:pt>
              </c:numCache>
            </c:numRef>
          </c:val>
        </c:ser>
        <c:dLbls>
          <c:showLegendKey val="0"/>
          <c:showVal val="0"/>
          <c:showCatName val="0"/>
          <c:showSerName val="0"/>
          <c:showPercent val="1"/>
          <c:showBubbleSize val="0"/>
          <c:showLeaderLines val="1"/>
        </c:dLbls>
        <c:firstSliceAng val="0"/>
      </c:pieChart>
    </c:plotArea>
    <c:legend>
      <c:legendPos val="r"/>
      <c:layout>
        <c:manualLayout>
          <c:xMode val="edge"/>
          <c:yMode val="edge"/>
          <c:x val="0.71095010034103634"/>
          <c:y val="0.26417407867213144"/>
          <c:w val="0.27356118408847629"/>
          <c:h val="0.54954575602455735"/>
        </c:manualLayout>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pieChart>
        <c:varyColors val="1"/>
        <c:ser>
          <c:idx val="0"/>
          <c:order val="0"/>
          <c:tx>
            <c:strRef>
              <c:f>Sheet1!$B$1</c:f>
              <c:strCache>
                <c:ptCount val="1"/>
                <c:pt idx="0">
                  <c:v>Usia</c:v>
                </c:pt>
              </c:strCache>
            </c:strRef>
          </c:tx>
          <c:dLbls>
            <c:showLegendKey val="0"/>
            <c:showVal val="0"/>
            <c:showCatName val="0"/>
            <c:showSerName val="0"/>
            <c:showPercent val="1"/>
            <c:showBubbleSize val="0"/>
            <c:showLeaderLines val="1"/>
          </c:dLbls>
          <c:cat>
            <c:strRef>
              <c:f>Sheet1!$A$2:$A$5</c:f>
              <c:strCache>
                <c:ptCount val="4"/>
                <c:pt idx="0">
                  <c:v>17-21 tahun </c:v>
                </c:pt>
                <c:pt idx="1">
                  <c:v>22-26 tahun</c:v>
                </c:pt>
                <c:pt idx="2">
                  <c:v>27-31 tahun </c:v>
                </c:pt>
                <c:pt idx="3">
                  <c:v>32-50 tahun</c:v>
                </c:pt>
              </c:strCache>
            </c:strRef>
          </c:cat>
          <c:val>
            <c:numRef>
              <c:f>Sheet1!$B$2:$B$5</c:f>
              <c:numCache>
                <c:formatCode>0%</c:formatCode>
                <c:ptCount val="4"/>
                <c:pt idx="0" formatCode="0.00%">
                  <c:v>0.435</c:v>
                </c:pt>
                <c:pt idx="1">
                  <c:v>0.5</c:v>
                </c:pt>
                <c:pt idx="2" formatCode="0.00%">
                  <c:v>5.3999999999999999E-2</c:v>
                </c:pt>
                <c:pt idx="3" formatCode="0.00%">
                  <c:v>1.0999999999999999E-2</c:v>
                </c:pt>
              </c:numCache>
            </c:numRef>
          </c:val>
        </c:ser>
        <c:dLbls>
          <c:showLegendKey val="0"/>
          <c:showVal val="0"/>
          <c:showCatName val="0"/>
          <c:showSerName val="0"/>
          <c:showPercent val="1"/>
          <c:showBubbleSize val="0"/>
          <c:showLeaderLines val="1"/>
        </c:dLbls>
        <c:firstSliceAng val="0"/>
      </c:pieChart>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pieChart>
        <c:varyColors val="1"/>
        <c:ser>
          <c:idx val="0"/>
          <c:order val="0"/>
          <c:tx>
            <c:strRef>
              <c:f>Sheet1!$B$1</c:f>
              <c:strCache>
                <c:ptCount val="1"/>
                <c:pt idx="0">
                  <c:v>Pekerjaan</c:v>
                </c:pt>
              </c:strCache>
            </c:strRef>
          </c:tx>
          <c:dLbls>
            <c:showLegendKey val="0"/>
            <c:showVal val="0"/>
            <c:showCatName val="0"/>
            <c:showSerName val="0"/>
            <c:showPercent val="1"/>
            <c:showBubbleSize val="0"/>
            <c:showLeaderLines val="1"/>
          </c:dLbls>
          <c:cat>
            <c:strRef>
              <c:f>Sheet1!$A$2:$A$5</c:f>
              <c:strCache>
                <c:ptCount val="4"/>
                <c:pt idx="0">
                  <c:v>Pelajar/Mahasiswa</c:v>
                </c:pt>
                <c:pt idx="1">
                  <c:v>Wiraswasta</c:v>
                </c:pt>
                <c:pt idx="2">
                  <c:v>Pegawai Swasta</c:v>
                </c:pt>
                <c:pt idx="3">
                  <c:v>Lainnya</c:v>
                </c:pt>
              </c:strCache>
            </c:strRef>
          </c:cat>
          <c:val>
            <c:numRef>
              <c:f>Sheet1!$B$2:$B$5</c:f>
              <c:numCache>
                <c:formatCode>0.00%</c:formatCode>
                <c:ptCount val="4"/>
                <c:pt idx="0">
                  <c:v>0.65200000000000002</c:v>
                </c:pt>
                <c:pt idx="1">
                  <c:v>5.3999999999999999E-2</c:v>
                </c:pt>
                <c:pt idx="2">
                  <c:v>0.185</c:v>
                </c:pt>
                <c:pt idx="3">
                  <c:v>0.109</c:v>
                </c:pt>
              </c:numCache>
            </c:numRef>
          </c:val>
        </c:ser>
        <c:dLbls>
          <c:showLegendKey val="0"/>
          <c:showVal val="0"/>
          <c:showCatName val="0"/>
          <c:showSerName val="0"/>
          <c:showPercent val="1"/>
          <c:showBubbleSize val="0"/>
          <c:showLeaderLines val="1"/>
        </c:dLbls>
        <c:firstSliceAng val="0"/>
      </c:pieChart>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58</Pages>
  <Words>20468</Words>
  <Characters>116670</Characters>
  <Application>Microsoft Office Word</Application>
  <DocSecurity>0</DocSecurity>
  <Lines>972</Lines>
  <Paragraphs>273</Paragraphs>
  <ScaleCrop>false</ScaleCrop>
  <Company>by adguard</Company>
  <LinksUpToDate>false</LinksUpToDate>
  <CharactersWithSpaces>136865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dcterms:created xsi:type="dcterms:W3CDTF">2023-01-11T14:21:00Z</dcterms:created>
  <dcterms:modified xsi:type="dcterms:W3CDTF">2023-01-11T14:22:00Z</dcterms:modified>
</cp:coreProperties>
</file>